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D0" w:rsidRPr="00A339F2" w:rsidRDefault="007606D0" w:rsidP="007606D0"/>
    <w:p w:rsidR="007606D0" w:rsidRPr="00A339F2" w:rsidRDefault="007606D0" w:rsidP="007606D0"/>
    <w:p w:rsidR="007606D0" w:rsidRPr="00A339F2" w:rsidRDefault="007606D0" w:rsidP="007606D0"/>
    <w:p w:rsidR="007606D0" w:rsidRPr="00A339F2" w:rsidRDefault="007606D0" w:rsidP="007606D0"/>
    <w:p w:rsidR="007606D0" w:rsidRPr="00A339F2" w:rsidRDefault="007606D0" w:rsidP="007606D0"/>
    <w:p w:rsidR="007606D0" w:rsidRPr="00A339F2" w:rsidRDefault="007606D0" w:rsidP="007606D0">
      <w:pPr>
        <w:ind w:firstLine="883"/>
        <w:jc w:val="center"/>
        <w:outlineLvl w:val="0"/>
        <w:rPr>
          <w:rFonts w:ascii="黑体" w:eastAsia="黑体" w:hAnsi="宋体"/>
          <w:b/>
          <w:sz w:val="44"/>
          <w:szCs w:val="44"/>
        </w:rPr>
      </w:pPr>
      <w:bookmarkStart w:id="0" w:name="_Toc406513108"/>
      <w:bookmarkStart w:id="1" w:name="_Toc406513215"/>
      <w:bookmarkStart w:id="2" w:name="_Toc122178632"/>
      <w:bookmarkStart w:id="3" w:name="_Toc122258675"/>
      <w:r w:rsidRPr="00A339F2">
        <w:rPr>
          <w:rFonts w:ascii="黑体" w:eastAsia="黑体" w:hAnsi="宋体" w:hint="eastAsia"/>
          <w:b/>
          <w:sz w:val="44"/>
          <w:szCs w:val="44"/>
        </w:rPr>
        <w:t>万家货币市场证券投资基金</w:t>
      </w:r>
      <w:bookmarkEnd w:id="0"/>
      <w:bookmarkEnd w:id="1"/>
    </w:p>
    <w:p w:rsidR="007606D0" w:rsidRPr="00A339F2" w:rsidRDefault="007606D0" w:rsidP="007606D0">
      <w:pPr>
        <w:ind w:firstLine="883"/>
        <w:jc w:val="center"/>
        <w:outlineLvl w:val="0"/>
        <w:rPr>
          <w:rFonts w:ascii="黑体" w:eastAsia="黑体" w:hAnsi="宋体"/>
          <w:b/>
          <w:sz w:val="44"/>
          <w:szCs w:val="44"/>
        </w:rPr>
      </w:pPr>
      <w:bookmarkStart w:id="4" w:name="_Toc406513109"/>
      <w:bookmarkStart w:id="5" w:name="_Toc406513216"/>
      <w:r w:rsidRPr="00A339F2">
        <w:rPr>
          <w:rFonts w:ascii="黑体" w:eastAsia="黑体" w:hAnsi="宋体" w:hint="eastAsia"/>
          <w:b/>
          <w:sz w:val="44"/>
          <w:szCs w:val="44"/>
        </w:rPr>
        <w:t>更新招募说明书</w:t>
      </w:r>
      <w:bookmarkEnd w:id="4"/>
      <w:bookmarkEnd w:id="5"/>
    </w:p>
    <w:p w:rsidR="007606D0" w:rsidRPr="00A339F2" w:rsidRDefault="007606D0" w:rsidP="007606D0">
      <w:pPr>
        <w:ind w:firstLine="883"/>
        <w:jc w:val="center"/>
        <w:outlineLvl w:val="0"/>
        <w:rPr>
          <w:rFonts w:ascii="黑体" w:eastAsia="黑体" w:hAnsi="宋体"/>
          <w:b/>
          <w:sz w:val="44"/>
          <w:szCs w:val="44"/>
        </w:rPr>
      </w:pPr>
      <w:bookmarkStart w:id="6" w:name="_Toc406513110"/>
      <w:bookmarkStart w:id="7" w:name="_Toc406513217"/>
      <w:r w:rsidRPr="00A339F2">
        <w:rPr>
          <w:rFonts w:ascii="黑体" w:eastAsia="黑体" w:hAnsi="宋体" w:hint="eastAsia"/>
          <w:b/>
          <w:sz w:val="44"/>
          <w:szCs w:val="44"/>
        </w:rPr>
        <w:t>（201</w:t>
      </w:r>
      <w:r>
        <w:rPr>
          <w:rFonts w:ascii="黑体" w:eastAsia="黑体" w:hAnsi="宋体" w:hint="eastAsia"/>
          <w:b/>
          <w:sz w:val="44"/>
          <w:szCs w:val="44"/>
        </w:rPr>
        <w:t>5</w:t>
      </w:r>
      <w:r w:rsidRPr="00A339F2">
        <w:rPr>
          <w:rFonts w:ascii="黑体" w:eastAsia="黑体" w:hAnsi="宋体" w:hint="eastAsia"/>
          <w:b/>
          <w:sz w:val="44"/>
          <w:szCs w:val="44"/>
        </w:rPr>
        <w:t>年第</w:t>
      </w:r>
      <w:r>
        <w:rPr>
          <w:rFonts w:ascii="黑体" w:eastAsia="黑体" w:hAnsi="宋体" w:hint="eastAsia"/>
          <w:b/>
          <w:sz w:val="44"/>
          <w:szCs w:val="44"/>
        </w:rPr>
        <w:t>1</w:t>
      </w:r>
      <w:r w:rsidRPr="00A339F2">
        <w:rPr>
          <w:rFonts w:ascii="黑体" w:eastAsia="黑体" w:hAnsi="宋体" w:hint="eastAsia"/>
          <w:b/>
          <w:sz w:val="44"/>
          <w:szCs w:val="44"/>
        </w:rPr>
        <w:t>号）</w:t>
      </w:r>
      <w:bookmarkEnd w:id="6"/>
      <w:bookmarkEnd w:id="7"/>
    </w:p>
    <w:p w:rsidR="007606D0" w:rsidRPr="00A339F2" w:rsidRDefault="007606D0" w:rsidP="007606D0">
      <w:pPr>
        <w:ind w:firstLine="883"/>
        <w:jc w:val="center"/>
        <w:outlineLvl w:val="0"/>
        <w:rPr>
          <w:rFonts w:ascii="黑体" w:eastAsia="黑体" w:hAnsi="宋体"/>
          <w:b/>
          <w:sz w:val="21"/>
          <w:szCs w:val="21"/>
        </w:rPr>
      </w:pPr>
    </w:p>
    <w:p w:rsidR="007606D0" w:rsidRPr="00A339F2" w:rsidRDefault="007606D0" w:rsidP="007606D0">
      <w:pPr>
        <w:ind w:firstLine="883"/>
        <w:jc w:val="center"/>
        <w:outlineLvl w:val="0"/>
        <w:rPr>
          <w:rFonts w:ascii="黑体" w:eastAsia="黑体" w:hAnsi="宋体"/>
          <w:b/>
          <w:sz w:val="21"/>
          <w:szCs w:val="21"/>
        </w:rPr>
      </w:pPr>
    </w:p>
    <w:p w:rsidR="007606D0" w:rsidRPr="00A339F2" w:rsidRDefault="007606D0" w:rsidP="007606D0">
      <w:pPr>
        <w:ind w:firstLine="883"/>
        <w:jc w:val="center"/>
        <w:outlineLvl w:val="0"/>
        <w:rPr>
          <w:rFonts w:ascii="黑体" w:eastAsia="黑体" w:hAnsi="宋体"/>
          <w:b/>
          <w:sz w:val="21"/>
          <w:szCs w:val="21"/>
        </w:rPr>
      </w:pPr>
    </w:p>
    <w:p w:rsidR="007606D0" w:rsidRPr="00A339F2" w:rsidRDefault="007606D0" w:rsidP="007606D0">
      <w:pPr>
        <w:ind w:firstLine="883"/>
        <w:jc w:val="center"/>
        <w:outlineLvl w:val="0"/>
        <w:rPr>
          <w:rFonts w:ascii="黑体" w:eastAsia="黑体" w:hAnsi="宋体"/>
          <w:b/>
          <w:sz w:val="21"/>
          <w:szCs w:val="21"/>
        </w:rPr>
      </w:pPr>
    </w:p>
    <w:p w:rsidR="007606D0" w:rsidRPr="00A339F2" w:rsidRDefault="007606D0" w:rsidP="007606D0">
      <w:pPr>
        <w:ind w:firstLine="883"/>
        <w:jc w:val="center"/>
        <w:outlineLvl w:val="0"/>
        <w:rPr>
          <w:rFonts w:ascii="黑体" w:eastAsia="黑体" w:hAnsi="宋体"/>
          <w:b/>
          <w:sz w:val="21"/>
          <w:szCs w:val="21"/>
        </w:rPr>
      </w:pPr>
    </w:p>
    <w:p w:rsidR="007606D0" w:rsidRPr="00A339F2" w:rsidRDefault="007606D0" w:rsidP="007606D0">
      <w:pPr>
        <w:ind w:firstLine="883"/>
        <w:jc w:val="center"/>
        <w:outlineLvl w:val="0"/>
        <w:rPr>
          <w:rFonts w:ascii="黑体" w:eastAsia="黑体" w:hAnsi="宋体"/>
          <w:b/>
          <w:sz w:val="21"/>
          <w:szCs w:val="21"/>
        </w:rPr>
      </w:pPr>
    </w:p>
    <w:p w:rsidR="007606D0" w:rsidRPr="00A339F2" w:rsidRDefault="007606D0" w:rsidP="007606D0">
      <w:pPr>
        <w:ind w:firstLine="883"/>
        <w:jc w:val="center"/>
        <w:outlineLvl w:val="0"/>
        <w:rPr>
          <w:rFonts w:ascii="黑体" w:eastAsia="黑体" w:hAnsi="宋体"/>
          <w:b/>
          <w:sz w:val="21"/>
          <w:szCs w:val="21"/>
        </w:rPr>
      </w:pPr>
    </w:p>
    <w:p w:rsidR="007606D0" w:rsidRPr="00A339F2" w:rsidRDefault="007606D0" w:rsidP="007606D0">
      <w:pPr>
        <w:rPr>
          <w:sz w:val="21"/>
          <w:szCs w:val="21"/>
        </w:rPr>
      </w:pPr>
    </w:p>
    <w:p w:rsidR="007606D0" w:rsidRPr="00A339F2" w:rsidRDefault="007606D0" w:rsidP="007606D0">
      <w:pPr>
        <w:rPr>
          <w:sz w:val="21"/>
          <w:szCs w:val="21"/>
        </w:rPr>
      </w:pPr>
    </w:p>
    <w:p w:rsidR="007606D0" w:rsidRPr="00AF7710" w:rsidRDefault="007606D0" w:rsidP="00A4602F">
      <w:pPr>
        <w:ind w:firstLine="883"/>
        <w:jc w:val="center"/>
        <w:outlineLvl w:val="0"/>
        <w:rPr>
          <w:rFonts w:ascii="黑体" w:eastAsia="黑体" w:hAnsi="宋体"/>
          <w:b/>
          <w:sz w:val="28"/>
          <w:szCs w:val="28"/>
        </w:rPr>
      </w:pPr>
      <w:bookmarkStart w:id="8" w:name="_Toc406513111"/>
      <w:bookmarkStart w:id="9" w:name="_Toc406513218"/>
      <w:r w:rsidRPr="00AF7710">
        <w:rPr>
          <w:rFonts w:ascii="黑体" w:eastAsia="黑体" w:hAnsi="宋体" w:hint="eastAsia"/>
          <w:b/>
          <w:sz w:val="28"/>
          <w:szCs w:val="28"/>
        </w:rPr>
        <w:t>基金管理人：万家基金管理有限公司</w:t>
      </w:r>
      <w:bookmarkEnd w:id="8"/>
      <w:bookmarkEnd w:id="9"/>
    </w:p>
    <w:p w:rsidR="007606D0" w:rsidRPr="00AF7710" w:rsidRDefault="007606D0" w:rsidP="00A4602F">
      <w:pPr>
        <w:ind w:firstLine="883"/>
        <w:jc w:val="center"/>
        <w:outlineLvl w:val="0"/>
        <w:rPr>
          <w:rFonts w:ascii="黑体" w:eastAsia="黑体" w:hAnsi="宋体"/>
          <w:b/>
          <w:sz w:val="28"/>
          <w:szCs w:val="28"/>
        </w:rPr>
      </w:pPr>
      <w:bookmarkStart w:id="10" w:name="_Toc406513112"/>
      <w:bookmarkStart w:id="11" w:name="_Toc406513219"/>
      <w:r w:rsidRPr="00AF7710">
        <w:rPr>
          <w:rFonts w:ascii="黑体" w:eastAsia="黑体" w:hAnsi="宋体" w:hint="eastAsia"/>
          <w:b/>
          <w:sz w:val="28"/>
          <w:szCs w:val="28"/>
        </w:rPr>
        <w:t>基金托管人：华夏银行股份有限公司</w:t>
      </w:r>
      <w:bookmarkEnd w:id="10"/>
      <w:bookmarkEnd w:id="11"/>
    </w:p>
    <w:p w:rsidR="007606D0" w:rsidRPr="00A339F2" w:rsidRDefault="007606D0" w:rsidP="007606D0">
      <w:pPr>
        <w:spacing w:line="500" w:lineRule="atLeast"/>
        <w:ind w:left="1889" w:hangingChars="896" w:hanging="1889"/>
        <w:jc w:val="center"/>
        <w:outlineLvl w:val="0"/>
        <w:rPr>
          <w:rFonts w:ascii="黑体" w:eastAsia="黑体" w:hAnsi="宋体"/>
          <w:b/>
          <w:sz w:val="21"/>
          <w:szCs w:val="21"/>
        </w:rPr>
      </w:pPr>
      <w:r w:rsidRPr="00A339F2">
        <w:rPr>
          <w:rFonts w:ascii="黑体" w:eastAsia="黑体" w:hAnsi="宋体" w:hint="eastAsia"/>
          <w:b/>
          <w:sz w:val="21"/>
          <w:szCs w:val="21"/>
        </w:rPr>
        <w:t xml:space="preserve">  </w:t>
      </w:r>
    </w:p>
    <w:bookmarkEnd w:id="2"/>
    <w:bookmarkEnd w:id="3"/>
    <w:p w:rsidR="007606D0" w:rsidRPr="00AF7710" w:rsidRDefault="007606D0" w:rsidP="007606D0"/>
    <w:p w:rsidR="007606D0" w:rsidRPr="00A339F2" w:rsidRDefault="007606D0" w:rsidP="007606D0">
      <w:pPr>
        <w:ind w:left="2150" w:hanging="2150"/>
      </w:pPr>
      <w:r w:rsidRPr="00A339F2">
        <w:rPr>
          <w:rFonts w:hint="eastAsia"/>
        </w:rPr>
        <w:t xml:space="preserve">  </w:t>
      </w:r>
    </w:p>
    <w:p w:rsidR="007606D0" w:rsidRPr="00A339F2" w:rsidRDefault="007606D0" w:rsidP="007606D0"/>
    <w:p w:rsidR="007606D0" w:rsidRPr="00A339F2" w:rsidRDefault="007606D0" w:rsidP="007606D0"/>
    <w:p w:rsidR="007606D0" w:rsidRPr="00A339F2" w:rsidRDefault="007606D0" w:rsidP="007606D0">
      <w:r>
        <w:br w:type="page"/>
      </w:r>
    </w:p>
    <w:p w:rsidR="007606D0" w:rsidRPr="00A339F2" w:rsidRDefault="007606D0" w:rsidP="007606D0">
      <w:pPr>
        <w:ind w:firstLine="643"/>
        <w:jc w:val="center"/>
        <w:rPr>
          <w:rFonts w:ascii="黑体" w:eastAsia="黑体" w:hAnsi="宋体"/>
          <w:b/>
          <w:sz w:val="21"/>
          <w:szCs w:val="21"/>
        </w:rPr>
      </w:pPr>
      <w:r w:rsidRPr="00A339F2">
        <w:rPr>
          <w:rFonts w:ascii="黑体" w:eastAsia="黑体" w:hAnsi="宋体"/>
          <w:b/>
          <w:sz w:val="21"/>
          <w:szCs w:val="21"/>
        </w:rPr>
        <w:t>重要提示</w:t>
      </w:r>
    </w:p>
    <w:p w:rsidR="007606D0" w:rsidRPr="00A339F2" w:rsidRDefault="007606D0" w:rsidP="007606D0">
      <w:pPr>
        <w:ind w:firstLine="480"/>
      </w:pPr>
      <w:r w:rsidRPr="00A339F2">
        <w:t>本基金经中国证监会证监基金字</w:t>
      </w:r>
      <w:r w:rsidRPr="00A339F2">
        <w:rPr>
          <w:rFonts w:hint="eastAsia"/>
        </w:rPr>
        <w:t>[2006]69</w:t>
      </w:r>
      <w:r w:rsidRPr="00A339F2">
        <w:t>号文批准募集，</w:t>
      </w:r>
      <w:r w:rsidRPr="00A339F2">
        <w:rPr>
          <w:rFonts w:hint="eastAsia"/>
        </w:rPr>
        <w:t>基金合同于</w:t>
      </w:r>
      <w:r w:rsidRPr="00A339F2">
        <w:rPr>
          <w:rFonts w:hint="eastAsia"/>
        </w:rPr>
        <w:t>2006</w:t>
      </w:r>
      <w:r w:rsidRPr="00A339F2">
        <w:t>年</w:t>
      </w:r>
      <w:r w:rsidRPr="00A339F2">
        <w:rPr>
          <w:rFonts w:hint="eastAsia"/>
        </w:rPr>
        <w:t>5</w:t>
      </w:r>
      <w:r w:rsidRPr="00A339F2">
        <w:t>月</w:t>
      </w:r>
      <w:r w:rsidRPr="00A339F2">
        <w:rPr>
          <w:rFonts w:hint="eastAsia"/>
        </w:rPr>
        <w:t>24</w:t>
      </w:r>
      <w:r w:rsidRPr="00A339F2">
        <w:t>日</w:t>
      </w:r>
      <w:r w:rsidRPr="00A339F2">
        <w:rPr>
          <w:rFonts w:hint="eastAsia"/>
        </w:rPr>
        <w:t>生效</w:t>
      </w:r>
      <w:r w:rsidRPr="00A339F2">
        <w:t>。</w:t>
      </w:r>
    </w:p>
    <w:p w:rsidR="007606D0" w:rsidRPr="00A339F2" w:rsidRDefault="007606D0" w:rsidP="007606D0">
      <w:pPr>
        <w:ind w:firstLine="480"/>
      </w:pPr>
      <w:r w:rsidRPr="00A339F2">
        <w:t>本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7606D0" w:rsidRPr="00A339F2" w:rsidRDefault="007606D0" w:rsidP="007606D0">
      <w:pPr>
        <w:ind w:firstLine="480"/>
      </w:pPr>
      <w:r w:rsidRPr="00A339F2">
        <w:t>投资有风险，投资</w:t>
      </w:r>
      <w:r w:rsidRPr="00A339F2">
        <w:rPr>
          <w:rFonts w:hint="eastAsia"/>
        </w:rPr>
        <w:t>者</w:t>
      </w:r>
      <w:r w:rsidRPr="00A339F2">
        <w:t>认购（或申购）基金时应认真阅读本招募说明书。</w:t>
      </w:r>
    </w:p>
    <w:p w:rsidR="007606D0" w:rsidRPr="00A339F2" w:rsidRDefault="007606D0" w:rsidP="007606D0">
      <w:r w:rsidRPr="00A339F2">
        <w:t>基金</w:t>
      </w:r>
      <w:r w:rsidRPr="00A339F2">
        <w:rPr>
          <w:rFonts w:hint="eastAsia"/>
        </w:rPr>
        <w:t>的过往业绩并不预示其未来表现，基金管理人管理的其他基金的业绩并不构成本基金业绩表现的保证。</w:t>
      </w:r>
      <w:r w:rsidRPr="00A339F2">
        <w:t xml:space="preserve"> </w:t>
      </w:r>
    </w:p>
    <w:p w:rsidR="007606D0" w:rsidRPr="00A339F2" w:rsidRDefault="007606D0" w:rsidP="007606D0">
      <w:pPr>
        <w:sectPr w:rsidR="007606D0" w:rsidRPr="00A339F2" w:rsidSect="00416CFC">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425"/>
          <w:titlePg/>
          <w:docGrid w:type="lines" w:linePitch="312"/>
        </w:sectPr>
      </w:pPr>
      <w:r w:rsidRPr="00A339F2">
        <w:t>本基金管理人承诺依照恪尽职守、诚实信用、谨慎勤勉的原则管理和运用基金财产，但</w:t>
      </w:r>
      <w:r w:rsidRPr="00A339F2">
        <w:rPr>
          <w:rFonts w:hint="eastAsia"/>
        </w:rPr>
        <w:t>投资者投资于本基金不等于将资金作为存款存放在银行或存款类金融机构，基金管理人</w:t>
      </w:r>
      <w:r w:rsidRPr="00A339F2">
        <w:t>不保证基金一定盈利，也不保证最低收益</w:t>
      </w:r>
      <w:r w:rsidRPr="00A339F2">
        <w:rPr>
          <w:rFonts w:hint="eastAsia"/>
        </w:rPr>
        <w:t>。</w:t>
      </w:r>
    </w:p>
    <w:p w:rsidR="007606D0" w:rsidRPr="00A339F2" w:rsidRDefault="007606D0" w:rsidP="007606D0">
      <w:r w:rsidRPr="00A339F2">
        <w:rPr>
          <w:rFonts w:hint="eastAsia"/>
        </w:rPr>
        <w:t>本招募说明书</w:t>
      </w:r>
      <w:r w:rsidRPr="00A339F2">
        <w:t>(</w:t>
      </w:r>
      <w:r w:rsidRPr="00A339F2">
        <w:rPr>
          <w:rFonts w:hint="eastAsia"/>
        </w:rPr>
        <w:t>更新</w:t>
      </w:r>
      <w:r w:rsidRPr="00A339F2">
        <w:t>)</w:t>
      </w:r>
      <w:r w:rsidRPr="00A339F2">
        <w:rPr>
          <w:rFonts w:hint="eastAsia"/>
        </w:rPr>
        <w:t>所载内容截止日为</w:t>
      </w:r>
      <w:del w:id="12" w:author="马晓倩" w:date="2015-06-29T13:42:00Z">
        <w:r w:rsidRPr="00A339F2" w:rsidDel="000F0718">
          <w:delText>20</w:delText>
        </w:r>
        <w:r w:rsidDel="000F0718">
          <w:rPr>
            <w:rFonts w:hint="eastAsia"/>
          </w:rPr>
          <w:delText>14</w:delText>
        </w:r>
      </w:del>
      <w:ins w:id="13" w:author="马晓倩" w:date="2015-06-29T13:42:00Z">
        <w:r w:rsidR="000F0718" w:rsidRPr="00A339F2">
          <w:t>20</w:t>
        </w:r>
        <w:r w:rsidR="000F0718">
          <w:rPr>
            <w:rFonts w:hint="eastAsia"/>
          </w:rPr>
          <w:t>15</w:t>
        </w:r>
      </w:ins>
      <w:r w:rsidRPr="00A339F2">
        <w:rPr>
          <w:rFonts w:hint="eastAsia"/>
        </w:rPr>
        <w:t>年</w:t>
      </w:r>
      <w:del w:id="14" w:author="马晓倩" w:date="2015-06-29T13:42:00Z">
        <w:r w:rsidDel="000F0718">
          <w:rPr>
            <w:rFonts w:hint="eastAsia"/>
          </w:rPr>
          <w:delText>11</w:delText>
        </w:r>
      </w:del>
      <w:ins w:id="15" w:author="马晓倩" w:date="2015-06-29T13:42:00Z">
        <w:r w:rsidR="000F0718">
          <w:rPr>
            <w:rFonts w:hint="eastAsia"/>
          </w:rPr>
          <w:t>5</w:t>
        </w:r>
      </w:ins>
      <w:r w:rsidRPr="00A339F2">
        <w:rPr>
          <w:rFonts w:hint="eastAsia"/>
        </w:rPr>
        <w:t>月</w:t>
      </w:r>
      <w:r w:rsidRPr="00A339F2">
        <w:rPr>
          <w:rFonts w:hint="eastAsia"/>
        </w:rPr>
        <w:t>24</w:t>
      </w:r>
      <w:r w:rsidRPr="00A339F2">
        <w:rPr>
          <w:rFonts w:hint="eastAsia"/>
        </w:rPr>
        <w:t>日</w:t>
      </w:r>
      <w:r w:rsidRPr="00A339F2">
        <w:t>,</w:t>
      </w:r>
      <w:r w:rsidRPr="00A339F2">
        <w:rPr>
          <w:rFonts w:hint="eastAsia"/>
        </w:rPr>
        <w:t>有关财务数据和净值表现截止日为</w:t>
      </w:r>
      <w:del w:id="16" w:author="马晓倩" w:date="2015-06-29T13:42:00Z">
        <w:r w:rsidRPr="00A339F2" w:rsidDel="000F0718">
          <w:delText>20</w:delText>
        </w:r>
        <w:r w:rsidDel="000F0718">
          <w:rPr>
            <w:rFonts w:hint="eastAsia"/>
          </w:rPr>
          <w:delText>14</w:delText>
        </w:r>
      </w:del>
      <w:ins w:id="17" w:author="马晓倩" w:date="2015-06-29T13:42:00Z">
        <w:r w:rsidR="000F0718" w:rsidRPr="00A339F2">
          <w:t>20</w:t>
        </w:r>
        <w:r w:rsidR="000F0718">
          <w:rPr>
            <w:rFonts w:hint="eastAsia"/>
          </w:rPr>
          <w:t>15</w:t>
        </w:r>
      </w:ins>
      <w:r w:rsidRPr="00A339F2">
        <w:rPr>
          <w:rFonts w:hint="eastAsia"/>
        </w:rPr>
        <w:t>年</w:t>
      </w:r>
      <w:del w:id="18" w:author="马晓倩" w:date="2015-06-29T13:42:00Z">
        <w:r w:rsidDel="000F0718">
          <w:rPr>
            <w:rFonts w:hint="eastAsia"/>
          </w:rPr>
          <w:delText>9</w:delText>
        </w:r>
      </w:del>
      <w:ins w:id="19" w:author="马晓倩" w:date="2015-06-29T13:42:00Z">
        <w:r w:rsidR="000F0718">
          <w:rPr>
            <w:rFonts w:hint="eastAsia"/>
          </w:rPr>
          <w:t>3</w:t>
        </w:r>
      </w:ins>
      <w:r>
        <w:rPr>
          <w:rFonts w:hint="eastAsia"/>
        </w:rPr>
        <w:t>月</w:t>
      </w:r>
      <w:del w:id="20" w:author="马晓倩" w:date="2015-06-29T13:42:00Z">
        <w:r w:rsidDel="000F0718">
          <w:rPr>
            <w:rFonts w:hint="eastAsia"/>
          </w:rPr>
          <w:delText>30</w:delText>
        </w:r>
      </w:del>
      <w:ins w:id="21" w:author="马晓倩" w:date="2015-06-29T13:42:00Z">
        <w:r w:rsidR="000F0718">
          <w:rPr>
            <w:rFonts w:hint="eastAsia"/>
          </w:rPr>
          <w:t>31</w:t>
        </w:r>
      </w:ins>
      <w:r>
        <w:rPr>
          <w:rFonts w:hint="eastAsia"/>
        </w:rPr>
        <w:t>日</w:t>
      </w:r>
      <w:r w:rsidRPr="00A339F2">
        <w:t>(</w:t>
      </w:r>
      <w:r w:rsidRPr="00A339F2">
        <w:rPr>
          <w:rFonts w:hint="eastAsia"/>
        </w:rPr>
        <w:t>财务数据未经审计</w:t>
      </w:r>
      <w:r w:rsidRPr="00A339F2">
        <w:t>)</w:t>
      </w:r>
      <w:r w:rsidRPr="00A339F2">
        <w:rPr>
          <w:rFonts w:hint="eastAsia"/>
        </w:rPr>
        <w:t>。</w:t>
      </w:r>
    </w:p>
    <w:p w:rsidR="007606D0" w:rsidRPr="00A339F2" w:rsidRDefault="007606D0" w:rsidP="007606D0">
      <w:pPr>
        <w:sectPr w:rsidR="007606D0" w:rsidRPr="00A339F2">
          <w:type w:val="continuous"/>
          <w:pgSz w:w="11906" w:h="16838"/>
          <w:pgMar w:top="1440" w:right="1800" w:bottom="1440" w:left="1800" w:header="851" w:footer="992" w:gutter="0"/>
          <w:cols w:space="425"/>
          <w:docGrid w:type="lines" w:linePitch="312"/>
        </w:sectPr>
      </w:pPr>
    </w:p>
    <w:p w:rsidR="007606D0" w:rsidRPr="007606D0" w:rsidRDefault="007606D0" w:rsidP="007606D0">
      <w:pPr>
        <w:pStyle w:val="TOC"/>
        <w:jc w:val="center"/>
      </w:pPr>
      <w:r w:rsidRPr="00A339F2">
        <w:br w:type="page"/>
      </w:r>
      <w:r w:rsidRPr="007606D0">
        <w:rPr>
          <w:lang w:val="zh-CN"/>
        </w:rPr>
        <w:t>目录</w:t>
      </w:r>
    </w:p>
    <w:p w:rsidR="007606D0" w:rsidRPr="007606D0" w:rsidRDefault="007606D0" w:rsidP="007606D0">
      <w:pPr>
        <w:pStyle w:val="10"/>
        <w:rPr>
          <w:rFonts w:ascii="Calibri" w:eastAsia="宋体" w:hAnsi="Calibri"/>
          <w:bCs w:val="0"/>
          <w:caps w:val="0"/>
          <w:noProof/>
          <w:kern w:val="2"/>
          <w:sz w:val="24"/>
          <w:szCs w:val="24"/>
        </w:rPr>
      </w:pPr>
      <w:r>
        <w:fldChar w:fldCharType="begin"/>
      </w:r>
      <w:r>
        <w:instrText xml:space="preserve"> TOC \o "1-3" \h \z \u </w:instrText>
      </w:r>
      <w:r>
        <w:fldChar w:fldCharType="separate"/>
      </w:r>
      <w:hyperlink w:anchor="_Toc406513220" w:history="1">
        <w:r w:rsidRPr="007606D0">
          <w:rPr>
            <w:rStyle w:val="a8"/>
            <w:rFonts w:hint="eastAsia"/>
            <w:noProof/>
            <w:sz w:val="24"/>
            <w:szCs w:val="24"/>
          </w:rPr>
          <w:t>第一部分</w:t>
        </w:r>
        <w:r w:rsidRPr="007606D0">
          <w:rPr>
            <w:rStyle w:val="a8"/>
            <w:noProof/>
            <w:sz w:val="24"/>
            <w:szCs w:val="24"/>
          </w:rPr>
          <w:t xml:space="preserve">    </w:t>
        </w:r>
        <w:r w:rsidRPr="007606D0">
          <w:rPr>
            <w:rStyle w:val="a8"/>
            <w:rFonts w:hint="eastAsia"/>
            <w:noProof/>
            <w:sz w:val="24"/>
            <w:szCs w:val="24"/>
          </w:rPr>
          <w:t>绪言</w:t>
        </w:r>
        <w:r w:rsidRPr="007606D0">
          <w:rPr>
            <w:noProof/>
            <w:webHidden/>
            <w:sz w:val="24"/>
            <w:szCs w:val="24"/>
          </w:rPr>
          <w:tab/>
        </w:r>
        <w:r w:rsidRPr="007606D0">
          <w:rPr>
            <w:noProof/>
            <w:webHidden/>
            <w:sz w:val="24"/>
            <w:szCs w:val="24"/>
          </w:rPr>
          <w:fldChar w:fldCharType="begin"/>
        </w:r>
        <w:r w:rsidRPr="007606D0">
          <w:rPr>
            <w:noProof/>
            <w:webHidden/>
            <w:sz w:val="24"/>
            <w:szCs w:val="24"/>
          </w:rPr>
          <w:instrText xml:space="preserve"> PAGEREF _Toc406513220 \h </w:instrText>
        </w:r>
        <w:r w:rsidRPr="007606D0">
          <w:rPr>
            <w:noProof/>
            <w:webHidden/>
            <w:sz w:val="24"/>
            <w:szCs w:val="24"/>
          </w:rPr>
        </w:r>
        <w:r w:rsidRPr="007606D0">
          <w:rPr>
            <w:noProof/>
            <w:webHidden/>
            <w:sz w:val="24"/>
            <w:szCs w:val="24"/>
          </w:rPr>
          <w:fldChar w:fldCharType="separate"/>
        </w:r>
        <w:r w:rsidR="00D1743A">
          <w:rPr>
            <w:noProof/>
            <w:webHidden/>
            <w:sz w:val="24"/>
            <w:szCs w:val="24"/>
          </w:rPr>
          <w:t>3</w:t>
        </w:r>
        <w:r w:rsidRPr="007606D0">
          <w:rPr>
            <w:noProof/>
            <w:webHidden/>
            <w:sz w:val="24"/>
            <w:szCs w:val="24"/>
          </w:rPr>
          <w:fldChar w:fldCharType="end"/>
        </w:r>
      </w:hyperlink>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"_Toc406513221" </w:instrText>
      </w:r>
      <w:r>
        <w:rPr>
          <w:noProof/>
        </w:rPr>
        <w:fldChar w:fldCharType="separate"/>
      </w:r>
      <w:r w:rsidR="007606D0" w:rsidRPr="007606D0">
        <w:rPr>
          <w:rStyle w:val="a8"/>
          <w:rFonts w:hint="eastAsia"/>
          <w:noProof/>
          <w:sz w:val="24"/>
          <w:szCs w:val="24"/>
        </w:rPr>
        <w:t>第二部分</w:t>
      </w:r>
      <w:r w:rsidR="007606D0" w:rsidRPr="007606D0">
        <w:rPr>
          <w:rStyle w:val="a8"/>
          <w:noProof/>
          <w:sz w:val="24"/>
          <w:szCs w:val="24"/>
        </w:rPr>
        <w:t xml:space="preserve">    </w:t>
      </w:r>
      <w:r w:rsidR="007606D0" w:rsidRPr="007606D0">
        <w:rPr>
          <w:rStyle w:val="a8"/>
          <w:rFonts w:hint="eastAsia"/>
          <w:noProof/>
          <w:sz w:val="24"/>
          <w:szCs w:val="24"/>
        </w:rPr>
        <w:t>释义</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_Toc406513221 \h </w:instrText>
      </w:r>
      <w:r w:rsidR="007606D0" w:rsidRPr="007606D0">
        <w:rPr>
          <w:noProof/>
          <w:webHidden/>
          <w:sz w:val="24"/>
          <w:szCs w:val="24"/>
        </w:rPr>
      </w:r>
      <w:r w:rsidR="007606D0" w:rsidRPr="007606D0">
        <w:rPr>
          <w:noProof/>
          <w:webHidden/>
          <w:sz w:val="24"/>
          <w:szCs w:val="24"/>
        </w:rPr>
        <w:fldChar w:fldCharType="separate"/>
      </w:r>
      <w:ins w:id="22" w:author="马晓倩" w:date="2015-06-29T15:28:00Z">
        <w:r w:rsidR="00D1743A">
          <w:rPr>
            <w:noProof/>
            <w:webHidden/>
            <w:sz w:val="24"/>
            <w:szCs w:val="24"/>
          </w:rPr>
          <w:t>4</w:t>
        </w:r>
      </w:ins>
      <w:del w:id="23" w:author="马晓倩" w:date="2015-06-29T15:28:00Z">
        <w:r w:rsidR="007606D0" w:rsidDel="00D1743A">
          <w:rPr>
            <w:noProof/>
            <w:webHidden/>
            <w:sz w:val="24"/>
            <w:szCs w:val="24"/>
          </w:rPr>
          <w:delText>5</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"_Toc406513222" </w:instrText>
      </w:r>
      <w:r>
        <w:rPr>
          <w:noProof/>
        </w:rPr>
        <w:fldChar w:fldCharType="separate"/>
      </w:r>
      <w:r w:rsidR="007606D0" w:rsidRPr="007606D0">
        <w:rPr>
          <w:rStyle w:val="a8"/>
          <w:rFonts w:hint="eastAsia"/>
          <w:noProof/>
          <w:sz w:val="24"/>
          <w:szCs w:val="24"/>
        </w:rPr>
        <w:t>第三部分</w:t>
      </w:r>
      <w:r w:rsidR="007606D0" w:rsidRPr="007606D0">
        <w:rPr>
          <w:rStyle w:val="a8"/>
          <w:noProof/>
          <w:sz w:val="24"/>
          <w:szCs w:val="24"/>
        </w:rPr>
        <w:t xml:space="preserve">   </w:t>
      </w:r>
      <w:r w:rsidR="007606D0" w:rsidRPr="007606D0">
        <w:rPr>
          <w:rStyle w:val="a8"/>
          <w:rFonts w:hint="eastAsia"/>
          <w:noProof/>
          <w:sz w:val="24"/>
          <w:szCs w:val="24"/>
        </w:rPr>
        <w:t>基金管理人</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_Toc406513222 \h </w:instrText>
      </w:r>
      <w:r w:rsidR="007606D0" w:rsidRPr="007606D0">
        <w:rPr>
          <w:noProof/>
          <w:webHidden/>
          <w:sz w:val="24"/>
          <w:szCs w:val="24"/>
        </w:rPr>
      </w:r>
      <w:r w:rsidR="007606D0" w:rsidRPr="007606D0">
        <w:rPr>
          <w:noProof/>
          <w:webHidden/>
          <w:sz w:val="24"/>
          <w:szCs w:val="24"/>
        </w:rPr>
        <w:fldChar w:fldCharType="separate"/>
      </w:r>
      <w:ins w:id="24" w:author="马晓倩" w:date="2015-06-29T15:28:00Z">
        <w:r w:rsidR="00D1743A">
          <w:rPr>
            <w:noProof/>
            <w:webHidden/>
            <w:sz w:val="24"/>
            <w:szCs w:val="24"/>
          </w:rPr>
          <w:t>10</w:t>
        </w:r>
      </w:ins>
      <w:del w:id="25" w:author="马晓倩" w:date="2015-06-29T15:28:00Z">
        <w:r w:rsidR="007606D0" w:rsidDel="00D1743A">
          <w:rPr>
            <w:noProof/>
            <w:webHidden/>
            <w:sz w:val="24"/>
            <w:szCs w:val="24"/>
          </w:rPr>
          <w:delText>11</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"_Toc406513223" </w:instrText>
      </w:r>
      <w:r>
        <w:rPr>
          <w:noProof/>
        </w:rPr>
        <w:fldChar w:fldCharType="separate"/>
      </w:r>
      <w:r w:rsidR="007606D0" w:rsidRPr="007606D0">
        <w:rPr>
          <w:rStyle w:val="a8"/>
          <w:rFonts w:hint="eastAsia"/>
          <w:noProof/>
          <w:sz w:val="24"/>
          <w:szCs w:val="24"/>
        </w:rPr>
        <w:t>第四部分</w:t>
      </w:r>
      <w:r w:rsidR="007606D0" w:rsidRPr="007606D0">
        <w:rPr>
          <w:rStyle w:val="a8"/>
          <w:noProof/>
          <w:sz w:val="24"/>
          <w:szCs w:val="24"/>
        </w:rPr>
        <w:t xml:space="preserve">   </w:t>
      </w:r>
      <w:r w:rsidR="007606D0" w:rsidRPr="007606D0">
        <w:rPr>
          <w:rStyle w:val="a8"/>
          <w:rFonts w:hint="eastAsia"/>
          <w:noProof/>
          <w:sz w:val="24"/>
          <w:szCs w:val="24"/>
        </w:rPr>
        <w:t>基金托管人</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_Toc406513223 \h </w:instrText>
      </w:r>
      <w:r w:rsidR="007606D0" w:rsidRPr="007606D0">
        <w:rPr>
          <w:noProof/>
          <w:webHidden/>
          <w:sz w:val="24"/>
          <w:szCs w:val="24"/>
        </w:rPr>
      </w:r>
      <w:r w:rsidR="007606D0" w:rsidRPr="007606D0">
        <w:rPr>
          <w:noProof/>
          <w:webHidden/>
          <w:sz w:val="24"/>
          <w:szCs w:val="24"/>
        </w:rPr>
        <w:fldChar w:fldCharType="separate"/>
      </w:r>
      <w:ins w:id="26" w:author="马晓倩" w:date="2015-06-29T15:28:00Z">
        <w:r w:rsidR="00D1743A">
          <w:rPr>
            <w:noProof/>
            <w:webHidden/>
            <w:sz w:val="24"/>
            <w:szCs w:val="24"/>
          </w:rPr>
          <w:t>18</w:t>
        </w:r>
      </w:ins>
      <w:del w:id="27" w:author="马晓倩" w:date="2015-06-29T15:28:00Z">
        <w:r w:rsidR="007606D0" w:rsidDel="00D1743A">
          <w:rPr>
            <w:noProof/>
            <w:webHidden/>
            <w:sz w:val="24"/>
            <w:szCs w:val="24"/>
          </w:rPr>
          <w:delText>19</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"_Toc406513224" </w:instrText>
      </w:r>
      <w:r>
        <w:rPr>
          <w:noProof/>
        </w:rPr>
        <w:fldChar w:fldCharType="separate"/>
      </w:r>
      <w:r w:rsidR="007606D0" w:rsidRPr="007606D0">
        <w:rPr>
          <w:rStyle w:val="a8"/>
          <w:rFonts w:hint="eastAsia"/>
          <w:noProof/>
          <w:sz w:val="24"/>
          <w:szCs w:val="24"/>
        </w:rPr>
        <w:t>第五部分</w:t>
      </w:r>
      <w:r w:rsidR="007606D0" w:rsidRPr="007606D0">
        <w:rPr>
          <w:rStyle w:val="a8"/>
          <w:noProof/>
          <w:sz w:val="24"/>
          <w:szCs w:val="24"/>
        </w:rPr>
        <w:t xml:space="preserve">   </w:t>
      </w:r>
      <w:r w:rsidR="007606D0" w:rsidRPr="007606D0">
        <w:rPr>
          <w:rStyle w:val="a8"/>
          <w:rFonts w:hint="eastAsia"/>
          <w:noProof/>
          <w:sz w:val="24"/>
          <w:szCs w:val="24"/>
        </w:rPr>
        <w:t>相关服务机构</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_Toc406513224 \h </w:instrText>
      </w:r>
      <w:r w:rsidR="007606D0" w:rsidRPr="007606D0">
        <w:rPr>
          <w:noProof/>
          <w:webHidden/>
          <w:sz w:val="24"/>
          <w:szCs w:val="24"/>
        </w:rPr>
      </w:r>
      <w:r w:rsidR="007606D0" w:rsidRPr="007606D0">
        <w:rPr>
          <w:noProof/>
          <w:webHidden/>
          <w:sz w:val="24"/>
          <w:szCs w:val="24"/>
        </w:rPr>
        <w:fldChar w:fldCharType="separate"/>
      </w:r>
      <w:ins w:id="28" w:author="马晓倩" w:date="2015-06-29T15:28:00Z">
        <w:r w:rsidR="00D1743A">
          <w:rPr>
            <w:noProof/>
            <w:webHidden/>
            <w:sz w:val="24"/>
            <w:szCs w:val="24"/>
          </w:rPr>
          <w:t>21</w:t>
        </w:r>
      </w:ins>
      <w:del w:id="29" w:author="马晓倩" w:date="2015-06-29T15:28:00Z">
        <w:r w:rsidR="007606D0" w:rsidDel="00D1743A">
          <w:rPr>
            <w:noProof/>
            <w:webHidden/>
            <w:sz w:val="24"/>
            <w:szCs w:val="24"/>
          </w:rPr>
          <w:delText>23</w:delText>
        </w:r>
      </w:del>
      <w:r w:rsidR="007606D0" w:rsidRPr="007606D0">
        <w:rPr>
          <w:noProof/>
          <w:webHidden/>
          <w:sz w:val="24"/>
          <w:szCs w:val="24"/>
        </w:rPr>
        <w:fldChar w:fldCharType="end"/>
      </w:r>
      <w:r>
        <w:rPr>
          <w:noProof/>
          <w:sz w:val="24"/>
          <w:szCs w:val="24"/>
        </w:rPr>
        <w:fldChar w:fldCharType="end"/>
      </w:r>
    </w:p>
    <w:p w:rsidR="007606D0" w:rsidRPr="007606D0" w:rsidRDefault="00C5488F" w:rsidP="007606D0">
      <w:pPr>
        <w:pStyle w:val="10"/>
        <w:rPr>
          <w:rFonts w:ascii="Calibri" w:eastAsia="宋体" w:hAnsi="Calibri"/>
          <w:bCs w:val="0"/>
          <w:caps w:val="0"/>
          <w:noProof/>
          <w:kern w:val="2"/>
          <w:sz w:val="24"/>
          <w:szCs w:val="24"/>
        </w:rPr>
      </w:pPr>
      <w:hyperlink w:anchor="_Toc406513224" w:history="1">
        <w:r w:rsidR="007606D0" w:rsidRPr="007606D0">
          <w:rPr>
            <w:rStyle w:val="a8"/>
            <w:rFonts w:hint="eastAsia"/>
            <w:noProof/>
            <w:sz w:val="24"/>
            <w:szCs w:val="24"/>
          </w:rPr>
          <w:t>第五部分</w:t>
        </w:r>
        <w:r w:rsidR="007606D0" w:rsidRPr="007606D0">
          <w:rPr>
            <w:rStyle w:val="a8"/>
            <w:noProof/>
            <w:sz w:val="24"/>
            <w:szCs w:val="24"/>
          </w:rPr>
          <w:t xml:space="preserve">   </w:t>
        </w:r>
        <w:r w:rsidR="007606D0" w:rsidRPr="007606D0">
          <w:rPr>
            <w:rFonts w:hint="eastAsia"/>
            <w:noProof/>
            <w:sz w:val="24"/>
            <w:szCs w:val="24"/>
          </w:rPr>
          <w:t>基金份额分类</w:t>
        </w:r>
        <w:r w:rsidR="007606D0" w:rsidRPr="007606D0">
          <w:rPr>
            <w:noProof/>
            <w:webHidden/>
            <w:sz w:val="24"/>
            <w:szCs w:val="24"/>
          </w:rPr>
          <w:tab/>
        </w:r>
        <w:r w:rsidR="007606D0" w:rsidRPr="007606D0">
          <w:rPr>
            <w:rFonts w:hint="eastAsia"/>
            <w:noProof/>
            <w:webHidden/>
            <w:sz w:val="24"/>
            <w:szCs w:val="24"/>
          </w:rPr>
          <w:t>30</w:t>
        </w:r>
      </w:hyperlink>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"_Toc406513277" </w:instrText>
      </w:r>
      <w:r>
        <w:rPr>
          <w:noProof/>
        </w:rPr>
        <w:fldChar w:fldCharType="separate"/>
      </w:r>
      <w:r w:rsidR="007606D0" w:rsidRPr="007606D0">
        <w:rPr>
          <w:rStyle w:val="a8"/>
          <w:rFonts w:hint="eastAsia"/>
          <w:noProof/>
          <w:sz w:val="24"/>
          <w:szCs w:val="24"/>
        </w:rPr>
        <w:t>第七部分</w:t>
      </w:r>
      <w:r w:rsidR="007606D0" w:rsidRPr="007606D0">
        <w:rPr>
          <w:rStyle w:val="a8"/>
          <w:noProof/>
          <w:sz w:val="24"/>
          <w:szCs w:val="24"/>
        </w:rPr>
        <w:t xml:space="preserve">   </w:t>
      </w:r>
      <w:r w:rsidR="007606D0" w:rsidRPr="007606D0">
        <w:rPr>
          <w:rStyle w:val="a8"/>
          <w:rFonts w:hint="eastAsia"/>
          <w:noProof/>
          <w:sz w:val="24"/>
          <w:szCs w:val="24"/>
        </w:rPr>
        <w:t>基金的募集</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_Toc406513277 \h </w:instrText>
      </w:r>
      <w:r w:rsidR="007606D0" w:rsidRPr="007606D0">
        <w:rPr>
          <w:noProof/>
          <w:webHidden/>
          <w:sz w:val="24"/>
          <w:szCs w:val="24"/>
        </w:rPr>
      </w:r>
      <w:r w:rsidR="007606D0" w:rsidRPr="007606D0">
        <w:rPr>
          <w:noProof/>
          <w:webHidden/>
          <w:sz w:val="24"/>
          <w:szCs w:val="24"/>
        </w:rPr>
        <w:fldChar w:fldCharType="separate"/>
      </w:r>
      <w:ins w:id="30" w:author="马晓倩" w:date="2015-06-29T15:28:00Z">
        <w:r w:rsidR="00D1743A">
          <w:rPr>
            <w:noProof/>
            <w:webHidden/>
            <w:sz w:val="24"/>
            <w:szCs w:val="24"/>
          </w:rPr>
          <w:t>34</w:t>
        </w:r>
      </w:ins>
      <w:del w:id="31" w:author="马晓倩" w:date="2015-06-29T15:28:00Z">
        <w:r w:rsidR="007606D0" w:rsidDel="00D1743A">
          <w:rPr>
            <w:noProof/>
            <w:webHidden/>
            <w:sz w:val="24"/>
            <w:szCs w:val="24"/>
          </w:rPr>
          <w:delText>33</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"_Toc406513278" </w:instrText>
      </w:r>
      <w:r>
        <w:rPr>
          <w:noProof/>
        </w:rPr>
        <w:fldChar w:fldCharType="separate"/>
      </w:r>
      <w:r w:rsidR="007606D0" w:rsidRPr="007606D0">
        <w:rPr>
          <w:rStyle w:val="a8"/>
          <w:rFonts w:hint="eastAsia"/>
          <w:noProof/>
          <w:sz w:val="24"/>
          <w:szCs w:val="24"/>
        </w:rPr>
        <w:t>第八部分</w:t>
      </w:r>
      <w:r w:rsidR="007606D0" w:rsidRPr="007606D0">
        <w:rPr>
          <w:rStyle w:val="a8"/>
          <w:noProof/>
          <w:sz w:val="24"/>
          <w:szCs w:val="24"/>
        </w:rPr>
        <w:t xml:space="preserve">    </w:t>
      </w:r>
      <w:r w:rsidR="007606D0" w:rsidRPr="007606D0">
        <w:rPr>
          <w:rStyle w:val="a8"/>
          <w:rFonts w:hint="eastAsia"/>
          <w:noProof/>
          <w:sz w:val="24"/>
          <w:szCs w:val="24"/>
        </w:rPr>
        <w:t>基金合同的生效</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_Toc406513278 \h </w:instrText>
      </w:r>
      <w:r w:rsidR="007606D0" w:rsidRPr="007606D0">
        <w:rPr>
          <w:noProof/>
          <w:webHidden/>
          <w:sz w:val="24"/>
          <w:szCs w:val="24"/>
        </w:rPr>
      </w:r>
      <w:r w:rsidR="007606D0" w:rsidRPr="007606D0">
        <w:rPr>
          <w:noProof/>
          <w:webHidden/>
          <w:sz w:val="24"/>
          <w:szCs w:val="24"/>
        </w:rPr>
        <w:fldChar w:fldCharType="separate"/>
      </w:r>
      <w:ins w:id="32" w:author="马晓倩" w:date="2015-06-29T15:28:00Z">
        <w:r w:rsidR="00D1743A">
          <w:rPr>
            <w:noProof/>
            <w:webHidden/>
            <w:sz w:val="24"/>
            <w:szCs w:val="24"/>
          </w:rPr>
          <w:t>35</w:t>
        </w:r>
      </w:ins>
      <w:del w:id="33" w:author="马晓倩" w:date="2015-06-29T15:28:00Z">
        <w:r w:rsidR="007606D0" w:rsidDel="00D1743A">
          <w:rPr>
            <w:noProof/>
            <w:webHidden/>
            <w:sz w:val="24"/>
            <w:szCs w:val="24"/>
          </w:rPr>
          <w:delText>34</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"_Toc406513279" </w:instrText>
      </w:r>
      <w:r>
        <w:rPr>
          <w:noProof/>
        </w:rPr>
        <w:fldChar w:fldCharType="separate"/>
      </w:r>
      <w:r w:rsidR="007606D0" w:rsidRPr="007606D0">
        <w:rPr>
          <w:rStyle w:val="a8"/>
          <w:rFonts w:hint="eastAsia"/>
          <w:noProof/>
          <w:sz w:val="24"/>
          <w:szCs w:val="24"/>
        </w:rPr>
        <w:t>第九部分</w:t>
      </w:r>
      <w:r w:rsidR="007606D0" w:rsidRPr="007606D0">
        <w:rPr>
          <w:rStyle w:val="a8"/>
          <w:noProof/>
          <w:sz w:val="24"/>
          <w:szCs w:val="24"/>
        </w:rPr>
        <w:t xml:space="preserve">    </w:t>
      </w:r>
      <w:r w:rsidR="007606D0" w:rsidRPr="007606D0">
        <w:rPr>
          <w:rStyle w:val="a8"/>
          <w:rFonts w:hint="eastAsia"/>
          <w:noProof/>
          <w:sz w:val="24"/>
          <w:szCs w:val="24"/>
        </w:rPr>
        <w:t>基金份额的申购与赎回</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_Toc406513279 \h </w:instrText>
      </w:r>
      <w:r w:rsidR="007606D0" w:rsidRPr="007606D0">
        <w:rPr>
          <w:noProof/>
          <w:webHidden/>
          <w:sz w:val="24"/>
          <w:szCs w:val="24"/>
        </w:rPr>
      </w:r>
      <w:r w:rsidR="007606D0" w:rsidRPr="007606D0">
        <w:rPr>
          <w:noProof/>
          <w:webHidden/>
          <w:sz w:val="24"/>
          <w:szCs w:val="24"/>
        </w:rPr>
        <w:fldChar w:fldCharType="separate"/>
      </w:r>
      <w:ins w:id="34" w:author="马晓倩" w:date="2015-06-29T15:28:00Z">
        <w:r w:rsidR="00D1743A">
          <w:rPr>
            <w:noProof/>
            <w:webHidden/>
            <w:sz w:val="24"/>
            <w:szCs w:val="24"/>
          </w:rPr>
          <w:t>36</w:t>
        </w:r>
      </w:ins>
      <w:del w:id="35" w:author="马晓倩" w:date="2015-06-29T15:28:00Z">
        <w:r w:rsidR="007606D0" w:rsidDel="00D1743A">
          <w:rPr>
            <w:noProof/>
            <w:webHidden/>
            <w:sz w:val="24"/>
            <w:szCs w:val="24"/>
          </w:rPr>
          <w:delText>34</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"_Toc406513280" </w:instrText>
      </w:r>
      <w:r>
        <w:rPr>
          <w:noProof/>
        </w:rPr>
        <w:fldChar w:fldCharType="separate"/>
      </w:r>
      <w:r w:rsidR="007606D0" w:rsidRPr="007606D0">
        <w:rPr>
          <w:rStyle w:val="a8"/>
          <w:rFonts w:hint="eastAsia"/>
          <w:noProof/>
          <w:sz w:val="24"/>
          <w:szCs w:val="24"/>
        </w:rPr>
        <w:t>第十部分</w:t>
      </w:r>
      <w:r w:rsidR="007606D0" w:rsidRPr="007606D0">
        <w:rPr>
          <w:rStyle w:val="a8"/>
          <w:noProof/>
          <w:sz w:val="24"/>
          <w:szCs w:val="24"/>
        </w:rPr>
        <w:t xml:space="preserve">    </w:t>
      </w:r>
      <w:r w:rsidR="007606D0" w:rsidRPr="007606D0">
        <w:rPr>
          <w:rStyle w:val="a8"/>
          <w:rFonts w:hint="eastAsia"/>
          <w:noProof/>
          <w:sz w:val="24"/>
          <w:szCs w:val="24"/>
        </w:rPr>
        <w:t>基金的投资</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_Toc406513280 \h </w:instrText>
      </w:r>
      <w:r w:rsidR="007606D0" w:rsidRPr="007606D0">
        <w:rPr>
          <w:noProof/>
          <w:webHidden/>
          <w:sz w:val="24"/>
          <w:szCs w:val="24"/>
        </w:rPr>
      </w:r>
      <w:r w:rsidR="007606D0" w:rsidRPr="007606D0">
        <w:rPr>
          <w:noProof/>
          <w:webHidden/>
          <w:sz w:val="24"/>
          <w:szCs w:val="24"/>
        </w:rPr>
        <w:fldChar w:fldCharType="separate"/>
      </w:r>
      <w:ins w:id="36" w:author="马晓倩" w:date="2015-06-29T15:28:00Z">
        <w:r w:rsidR="00D1743A">
          <w:rPr>
            <w:noProof/>
            <w:webHidden/>
            <w:sz w:val="24"/>
            <w:szCs w:val="24"/>
          </w:rPr>
          <w:t>48</w:t>
        </w:r>
      </w:ins>
      <w:del w:id="37" w:author="马晓倩" w:date="2015-06-29T15:28:00Z">
        <w:r w:rsidR="007606D0" w:rsidDel="00D1743A">
          <w:rPr>
            <w:noProof/>
            <w:webHidden/>
            <w:sz w:val="24"/>
            <w:szCs w:val="24"/>
          </w:rPr>
          <w:delText>46</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"_Toc406513291" </w:instrText>
      </w:r>
      <w:r>
        <w:rPr>
          <w:noProof/>
        </w:rPr>
        <w:fldChar w:fldCharType="separate"/>
      </w:r>
      <w:r w:rsidR="007606D0" w:rsidRPr="007606D0">
        <w:rPr>
          <w:rStyle w:val="a8"/>
          <w:rFonts w:hint="eastAsia"/>
          <w:noProof/>
          <w:sz w:val="24"/>
          <w:szCs w:val="24"/>
        </w:rPr>
        <w:t>第十一部分</w:t>
      </w:r>
      <w:r w:rsidR="007606D0" w:rsidRPr="007606D0">
        <w:rPr>
          <w:rStyle w:val="a8"/>
          <w:noProof/>
          <w:sz w:val="24"/>
          <w:szCs w:val="24"/>
        </w:rPr>
        <w:t xml:space="preserve"> </w:t>
      </w:r>
      <w:r w:rsidR="007606D0" w:rsidRPr="007606D0">
        <w:rPr>
          <w:rStyle w:val="a8"/>
          <w:rFonts w:hint="eastAsia"/>
          <w:noProof/>
          <w:sz w:val="24"/>
          <w:szCs w:val="24"/>
        </w:rPr>
        <w:t xml:space="preserve">   基金的业绩</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_Toc406513291 \h </w:instrText>
      </w:r>
      <w:r w:rsidR="007606D0" w:rsidRPr="007606D0">
        <w:rPr>
          <w:noProof/>
          <w:webHidden/>
          <w:sz w:val="24"/>
          <w:szCs w:val="24"/>
        </w:rPr>
      </w:r>
      <w:r w:rsidR="007606D0" w:rsidRPr="007606D0">
        <w:rPr>
          <w:noProof/>
          <w:webHidden/>
          <w:sz w:val="24"/>
          <w:szCs w:val="24"/>
        </w:rPr>
        <w:fldChar w:fldCharType="separate"/>
      </w:r>
      <w:ins w:id="38" w:author="马晓倩" w:date="2015-06-29T15:28:00Z">
        <w:r w:rsidR="00D1743A">
          <w:rPr>
            <w:noProof/>
            <w:webHidden/>
            <w:sz w:val="24"/>
            <w:szCs w:val="24"/>
          </w:rPr>
          <w:t>61</w:t>
        </w:r>
      </w:ins>
      <w:del w:id="39" w:author="马晓倩" w:date="2015-06-29T15:28:00Z">
        <w:r w:rsidR="007606D0" w:rsidDel="00D1743A">
          <w:rPr>
            <w:noProof/>
            <w:webHidden/>
            <w:sz w:val="24"/>
            <w:szCs w:val="24"/>
          </w:rPr>
          <w:delText>58</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"_Toc406513292" </w:instrText>
      </w:r>
      <w:r>
        <w:rPr>
          <w:noProof/>
        </w:rPr>
        <w:fldChar w:fldCharType="separate"/>
      </w:r>
      <w:r w:rsidR="007606D0" w:rsidRPr="007606D0">
        <w:rPr>
          <w:rStyle w:val="a8"/>
          <w:rFonts w:hint="eastAsia"/>
          <w:noProof/>
          <w:sz w:val="24"/>
          <w:szCs w:val="24"/>
        </w:rPr>
        <w:t>第十二部分</w:t>
      </w:r>
      <w:r w:rsidR="007606D0" w:rsidRPr="007606D0">
        <w:rPr>
          <w:rStyle w:val="a8"/>
          <w:noProof/>
          <w:sz w:val="24"/>
          <w:szCs w:val="24"/>
        </w:rPr>
        <w:t xml:space="preserve">    </w:t>
      </w:r>
      <w:r w:rsidR="007606D0" w:rsidRPr="007606D0">
        <w:rPr>
          <w:rStyle w:val="a8"/>
          <w:rFonts w:hint="eastAsia"/>
          <w:noProof/>
          <w:sz w:val="24"/>
          <w:szCs w:val="24"/>
        </w:rPr>
        <w:t>基金的财产</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_Toc406513292 \h </w:instrText>
      </w:r>
      <w:r w:rsidR="007606D0" w:rsidRPr="007606D0">
        <w:rPr>
          <w:noProof/>
          <w:webHidden/>
          <w:sz w:val="24"/>
          <w:szCs w:val="24"/>
        </w:rPr>
      </w:r>
      <w:r w:rsidR="007606D0" w:rsidRPr="007606D0">
        <w:rPr>
          <w:noProof/>
          <w:webHidden/>
          <w:sz w:val="24"/>
          <w:szCs w:val="24"/>
        </w:rPr>
        <w:fldChar w:fldCharType="separate"/>
      </w:r>
      <w:ins w:id="40" w:author="马晓倩" w:date="2015-06-29T15:28:00Z">
        <w:r w:rsidR="00D1743A">
          <w:rPr>
            <w:noProof/>
            <w:webHidden/>
            <w:sz w:val="24"/>
            <w:szCs w:val="24"/>
          </w:rPr>
          <w:t>67</w:t>
        </w:r>
      </w:ins>
      <w:del w:id="41" w:author="马晓倩" w:date="2015-06-29T15:28:00Z">
        <w:r w:rsidR="007606D0" w:rsidDel="00D1743A">
          <w:rPr>
            <w:noProof/>
            <w:webHidden/>
            <w:sz w:val="24"/>
            <w:szCs w:val="24"/>
          </w:rPr>
          <w:delText>64</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"_Toc406513293" </w:instrText>
      </w:r>
      <w:r>
        <w:rPr>
          <w:noProof/>
        </w:rPr>
        <w:fldChar w:fldCharType="separate"/>
      </w:r>
      <w:r w:rsidR="007606D0" w:rsidRPr="007606D0">
        <w:rPr>
          <w:rStyle w:val="a8"/>
          <w:rFonts w:hint="eastAsia"/>
          <w:noProof/>
          <w:sz w:val="24"/>
          <w:szCs w:val="24"/>
        </w:rPr>
        <w:t>第十三部分</w:t>
      </w:r>
      <w:r w:rsidR="007606D0" w:rsidRPr="007606D0">
        <w:rPr>
          <w:rStyle w:val="a8"/>
          <w:noProof/>
          <w:sz w:val="24"/>
          <w:szCs w:val="24"/>
        </w:rPr>
        <w:t xml:space="preserve">    </w:t>
      </w:r>
      <w:r w:rsidR="007606D0" w:rsidRPr="007606D0">
        <w:rPr>
          <w:rStyle w:val="a8"/>
          <w:rFonts w:hint="eastAsia"/>
          <w:noProof/>
          <w:sz w:val="24"/>
          <w:szCs w:val="24"/>
        </w:rPr>
        <w:t>基金资产的估值</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_Toc406513293 \h </w:instrText>
      </w:r>
      <w:r w:rsidR="007606D0" w:rsidRPr="007606D0">
        <w:rPr>
          <w:noProof/>
          <w:webHidden/>
          <w:sz w:val="24"/>
          <w:szCs w:val="24"/>
        </w:rPr>
      </w:r>
      <w:r w:rsidR="007606D0" w:rsidRPr="007606D0">
        <w:rPr>
          <w:noProof/>
          <w:webHidden/>
          <w:sz w:val="24"/>
          <w:szCs w:val="24"/>
        </w:rPr>
        <w:fldChar w:fldCharType="separate"/>
      </w:r>
      <w:ins w:id="42" w:author="马晓倩" w:date="2015-06-29T15:28:00Z">
        <w:r w:rsidR="00D1743A">
          <w:rPr>
            <w:noProof/>
            <w:webHidden/>
            <w:sz w:val="24"/>
            <w:szCs w:val="24"/>
          </w:rPr>
          <w:t>69</w:t>
        </w:r>
      </w:ins>
      <w:del w:id="43" w:author="马晓倩" w:date="2015-06-29T15:28:00Z">
        <w:r w:rsidR="007606D0" w:rsidDel="00D1743A">
          <w:rPr>
            <w:noProof/>
            <w:webHidden/>
            <w:sz w:val="24"/>
            <w:szCs w:val="24"/>
          </w:rPr>
          <w:delText>66</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"_Toc406513294" </w:instrText>
      </w:r>
      <w:r>
        <w:rPr>
          <w:noProof/>
        </w:rPr>
        <w:fldChar w:fldCharType="separate"/>
      </w:r>
      <w:r w:rsidR="007606D0" w:rsidRPr="007606D0">
        <w:rPr>
          <w:rStyle w:val="a8"/>
          <w:rFonts w:hint="eastAsia"/>
          <w:noProof/>
          <w:sz w:val="24"/>
          <w:szCs w:val="24"/>
        </w:rPr>
        <w:t>第十四部分</w:t>
      </w:r>
      <w:r w:rsidR="007606D0" w:rsidRPr="007606D0">
        <w:rPr>
          <w:rStyle w:val="a8"/>
          <w:noProof/>
          <w:sz w:val="24"/>
          <w:szCs w:val="24"/>
        </w:rPr>
        <w:t xml:space="preserve">    </w:t>
      </w:r>
      <w:r w:rsidR="007606D0" w:rsidRPr="007606D0">
        <w:rPr>
          <w:rStyle w:val="a8"/>
          <w:rFonts w:hint="eastAsia"/>
          <w:noProof/>
          <w:sz w:val="24"/>
          <w:szCs w:val="24"/>
        </w:rPr>
        <w:t>基金的收益与分配</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_Toc406513294 \h </w:instrText>
      </w:r>
      <w:r w:rsidR="007606D0" w:rsidRPr="007606D0">
        <w:rPr>
          <w:noProof/>
          <w:webHidden/>
          <w:sz w:val="24"/>
          <w:szCs w:val="24"/>
        </w:rPr>
      </w:r>
      <w:r w:rsidR="007606D0" w:rsidRPr="007606D0">
        <w:rPr>
          <w:noProof/>
          <w:webHidden/>
          <w:sz w:val="24"/>
          <w:szCs w:val="24"/>
        </w:rPr>
        <w:fldChar w:fldCharType="separate"/>
      </w:r>
      <w:ins w:id="44" w:author="马晓倩" w:date="2015-06-29T15:28:00Z">
        <w:r w:rsidR="00D1743A">
          <w:rPr>
            <w:noProof/>
            <w:webHidden/>
            <w:sz w:val="24"/>
            <w:szCs w:val="24"/>
          </w:rPr>
          <w:t>74</w:t>
        </w:r>
      </w:ins>
      <w:del w:id="45" w:author="马晓倩" w:date="2015-06-29T15:28:00Z">
        <w:r w:rsidR="007606D0" w:rsidDel="00D1743A">
          <w:rPr>
            <w:noProof/>
            <w:webHidden/>
            <w:sz w:val="24"/>
            <w:szCs w:val="24"/>
          </w:rPr>
          <w:delText>71</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"_Toc406513295" </w:instrText>
      </w:r>
      <w:r>
        <w:rPr>
          <w:noProof/>
        </w:rPr>
        <w:fldChar w:fldCharType="separate"/>
      </w:r>
      <w:r w:rsidR="007606D0" w:rsidRPr="007606D0">
        <w:rPr>
          <w:rStyle w:val="a8"/>
          <w:rFonts w:hint="eastAsia"/>
          <w:noProof/>
          <w:sz w:val="24"/>
          <w:szCs w:val="24"/>
        </w:rPr>
        <w:t>第十五部分</w:t>
      </w:r>
      <w:r w:rsidR="007606D0" w:rsidRPr="007606D0">
        <w:rPr>
          <w:rStyle w:val="a8"/>
          <w:noProof/>
          <w:sz w:val="24"/>
          <w:szCs w:val="24"/>
        </w:rPr>
        <w:t xml:space="preserve">    </w:t>
      </w:r>
      <w:r w:rsidR="007606D0" w:rsidRPr="007606D0">
        <w:rPr>
          <w:rStyle w:val="a8"/>
          <w:rFonts w:hint="eastAsia"/>
          <w:noProof/>
          <w:sz w:val="24"/>
          <w:szCs w:val="24"/>
        </w:rPr>
        <w:t>基金的费用与税收</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_Toc406513295 \h </w:instrText>
      </w:r>
      <w:r w:rsidR="007606D0" w:rsidRPr="007606D0">
        <w:rPr>
          <w:noProof/>
          <w:webHidden/>
          <w:sz w:val="24"/>
          <w:szCs w:val="24"/>
        </w:rPr>
      </w:r>
      <w:r w:rsidR="007606D0" w:rsidRPr="007606D0">
        <w:rPr>
          <w:noProof/>
          <w:webHidden/>
          <w:sz w:val="24"/>
          <w:szCs w:val="24"/>
        </w:rPr>
        <w:fldChar w:fldCharType="separate"/>
      </w:r>
      <w:ins w:id="46" w:author="马晓倩" w:date="2015-06-29T15:28:00Z">
        <w:r w:rsidR="00D1743A">
          <w:rPr>
            <w:noProof/>
            <w:webHidden/>
            <w:sz w:val="24"/>
            <w:szCs w:val="24"/>
          </w:rPr>
          <w:t>77</w:t>
        </w:r>
      </w:ins>
      <w:del w:id="47" w:author="马晓倩" w:date="2015-06-29T15:28:00Z">
        <w:r w:rsidR="007606D0" w:rsidDel="00D1743A">
          <w:rPr>
            <w:noProof/>
            <w:webHidden/>
            <w:sz w:val="24"/>
            <w:szCs w:val="24"/>
          </w:rPr>
          <w:delText>74</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"_Toc406513300" </w:instrText>
      </w:r>
      <w:r>
        <w:rPr>
          <w:noProof/>
        </w:rPr>
        <w:fldChar w:fldCharType="separate"/>
      </w:r>
      <w:r w:rsidR="007606D0" w:rsidRPr="007606D0">
        <w:rPr>
          <w:rStyle w:val="a8"/>
          <w:rFonts w:hint="eastAsia"/>
          <w:noProof/>
          <w:sz w:val="24"/>
          <w:szCs w:val="24"/>
        </w:rPr>
        <w:t>第十六部分</w:t>
      </w:r>
      <w:r w:rsidR="007606D0" w:rsidRPr="007606D0">
        <w:rPr>
          <w:rStyle w:val="a8"/>
          <w:noProof/>
          <w:sz w:val="24"/>
          <w:szCs w:val="24"/>
        </w:rPr>
        <w:t xml:space="preserve">    </w:t>
      </w:r>
      <w:r w:rsidR="007606D0" w:rsidRPr="007606D0">
        <w:rPr>
          <w:rStyle w:val="a8"/>
          <w:rFonts w:hint="eastAsia"/>
          <w:noProof/>
          <w:sz w:val="24"/>
          <w:szCs w:val="24"/>
        </w:rPr>
        <w:t>基金的会计与审计</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_Toc406513300 \h </w:instrText>
      </w:r>
      <w:r w:rsidR="007606D0" w:rsidRPr="007606D0">
        <w:rPr>
          <w:noProof/>
          <w:webHidden/>
          <w:sz w:val="24"/>
          <w:szCs w:val="24"/>
        </w:rPr>
      </w:r>
      <w:r w:rsidR="007606D0" w:rsidRPr="007606D0">
        <w:rPr>
          <w:noProof/>
          <w:webHidden/>
          <w:sz w:val="24"/>
          <w:szCs w:val="24"/>
        </w:rPr>
        <w:fldChar w:fldCharType="separate"/>
      </w:r>
      <w:ins w:id="48" w:author="马晓倩" w:date="2015-06-29T15:28:00Z">
        <w:r w:rsidR="00D1743A">
          <w:rPr>
            <w:noProof/>
            <w:webHidden/>
            <w:sz w:val="24"/>
            <w:szCs w:val="24"/>
          </w:rPr>
          <w:t>80</w:t>
        </w:r>
      </w:ins>
      <w:del w:id="49" w:author="马晓倩" w:date="2015-06-29T15:28:00Z">
        <w:r w:rsidR="007606D0" w:rsidDel="00D1743A">
          <w:rPr>
            <w:noProof/>
            <w:webHidden/>
            <w:sz w:val="24"/>
            <w:szCs w:val="24"/>
          </w:rPr>
          <w:delText>77</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"_Toc406513301" </w:instrText>
      </w:r>
      <w:r>
        <w:rPr>
          <w:noProof/>
        </w:rPr>
        <w:fldChar w:fldCharType="separate"/>
      </w:r>
      <w:r w:rsidR="007606D0" w:rsidRPr="007606D0">
        <w:rPr>
          <w:rStyle w:val="a8"/>
          <w:rFonts w:hint="eastAsia"/>
          <w:noProof/>
          <w:sz w:val="24"/>
          <w:szCs w:val="24"/>
        </w:rPr>
        <w:t>第十七部分</w:t>
      </w:r>
      <w:r w:rsidR="007606D0" w:rsidRPr="007606D0">
        <w:rPr>
          <w:rStyle w:val="a8"/>
          <w:noProof/>
          <w:sz w:val="24"/>
          <w:szCs w:val="24"/>
        </w:rPr>
        <w:t xml:space="preserve">    </w:t>
      </w:r>
      <w:r w:rsidR="007606D0" w:rsidRPr="007606D0">
        <w:rPr>
          <w:rStyle w:val="a8"/>
          <w:rFonts w:hint="eastAsia"/>
          <w:noProof/>
          <w:sz w:val="24"/>
          <w:szCs w:val="24"/>
        </w:rPr>
        <w:t>基金的信息披露</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_Toc406513301 \h </w:instrText>
      </w:r>
      <w:r w:rsidR="007606D0" w:rsidRPr="007606D0">
        <w:rPr>
          <w:noProof/>
          <w:webHidden/>
          <w:sz w:val="24"/>
          <w:szCs w:val="24"/>
        </w:rPr>
      </w:r>
      <w:r w:rsidR="007606D0" w:rsidRPr="007606D0">
        <w:rPr>
          <w:noProof/>
          <w:webHidden/>
          <w:sz w:val="24"/>
          <w:szCs w:val="24"/>
        </w:rPr>
        <w:fldChar w:fldCharType="separate"/>
      </w:r>
      <w:ins w:id="50" w:author="马晓倩" w:date="2015-06-29T15:28:00Z">
        <w:r w:rsidR="00D1743A">
          <w:rPr>
            <w:noProof/>
            <w:webHidden/>
            <w:sz w:val="24"/>
            <w:szCs w:val="24"/>
          </w:rPr>
          <w:t>81</w:t>
        </w:r>
      </w:ins>
      <w:del w:id="51" w:author="马晓倩" w:date="2015-06-29T15:28:00Z">
        <w:r w:rsidR="007606D0" w:rsidDel="00D1743A">
          <w:rPr>
            <w:noProof/>
            <w:webHidden/>
            <w:sz w:val="24"/>
            <w:szCs w:val="24"/>
          </w:rPr>
          <w:delText>78</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"_Toc406513308" </w:instrText>
      </w:r>
      <w:r>
        <w:rPr>
          <w:noProof/>
        </w:rPr>
        <w:fldChar w:fldCharType="separate"/>
      </w:r>
      <w:r w:rsidR="007606D0" w:rsidRPr="007606D0">
        <w:rPr>
          <w:rStyle w:val="a8"/>
          <w:rFonts w:hint="eastAsia"/>
          <w:noProof/>
          <w:sz w:val="24"/>
          <w:szCs w:val="24"/>
        </w:rPr>
        <w:t>第十八部分</w:t>
      </w:r>
      <w:r w:rsidR="007606D0" w:rsidRPr="007606D0">
        <w:rPr>
          <w:rStyle w:val="a8"/>
          <w:noProof/>
          <w:sz w:val="24"/>
          <w:szCs w:val="24"/>
        </w:rPr>
        <w:t xml:space="preserve">    </w:t>
      </w:r>
      <w:r w:rsidR="007606D0" w:rsidRPr="007606D0">
        <w:rPr>
          <w:rStyle w:val="a8"/>
          <w:rFonts w:hint="eastAsia"/>
          <w:noProof/>
          <w:sz w:val="24"/>
          <w:szCs w:val="24"/>
        </w:rPr>
        <w:t>风险揭示</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_Toc406513308 \h </w:instrText>
      </w:r>
      <w:r w:rsidR="007606D0" w:rsidRPr="007606D0">
        <w:rPr>
          <w:noProof/>
          <w:webHidden/>
          <w:sz w:val="24"/>
          <w:szCs w:val="24"/>
        </w:rPr>
      </w:r>
      <w:r w:rsidR="007606D0" w:rsidRPr="007606D0">
        <w:rPr>
          <w:noProof/>
          <w:webHidden/>
          <w:sz w:val="24"/>
          <w:szCs w:val="24"/>
        </w:rPr>
        <w:fldChar w:fldCharType="separate"/>
      </w:r>
      <w:ins w:id="52" w:author="马晓倩" w:date="2015-06-29T15:28:00Z">
        <w:r w:rsidR="00D1743A">
          <w:rPr>
            <w:noProof/>
            <w:webHidden/>
            <w:sz w:val="24"/>
            <w:szCs w:val="24"/>
          </w:rPr>
          <w:t>86</w:t>
        </w:r>
      </w:ins>
      <w:del w:id="53" w:author="马晓倩" w:date="2015-06-29T15:28:00Z">
        <w:r w:rsidR="007606D0" w:rsidDel="00D1743A">
          <w:rPr>
            <w:noProof/>
            <w:webHidden/>
            <w:sz w:val="24"/>
            <w:szCs w:val="24"/>
          </w:rPr>
          <w:delText>83</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"_Toc406513309" </w:instrText>
      </w:r>
      <w:r>
        <w:rPr>
          <w:noProof/>
        </w:rPr>
        <w:fldChar w:fldCharType="separate"/>
      </w:r>
      <w:r w:rsidR="007606D0" w:rsidRPr="007606D0">
        <w:rPr>
          <w:rStyle w:val="a8"/>
          <w:rFonts w:hint="eastAsia"/>
          <w:noProof/>
          <w:sz w:val="24"/>
          <w:szCs w:val="24"/>
        </w:rPr>
        <w:t>第十九部分</w:t>
      </w:r>
      <w:r w:rsidR="007606D0" w:rsidRPr="007606D0">
        <w:rPr>
          <w:rStyle w:val="a8"/>
          <w:noProof/>
          <w:sz w:val="24"/>
          <w:szCs w:val="24"/>
        </w:rPr>
        <w:t xml:space="preserve">    </w:t>
      </w:r>
      <w:r w:rsidR="007606D0" w:rsidRPr="007606D0">
        <w:rPr>
          <w:rStyle w:val="a8"/>
          <w:rFonts w:hint="eastAsia"/>
          <w:noProof/>
          <w:sz w:val="24"/>
          <w:szCs w:val="24"/>
        </w:rPr>
        <w:t>基金合同的终止与基金财产的清算</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_Toc406513309 \h </w:instrText>
      </w:r>
      <w:r w:rsidR="007606D0" w:rsidRPr="007606D0">
        <w:rPr>
          <w:noProof/>
          <w:webHidden/>
          <w:sz w:val="24"/>
          <w:szCs w:val="24"/>
        </w:rPr>
      </w:r>
      <w:r w:rsidR="007606D0" w:rsidRPr="007606D0">
        <w:rPr>
          <w:noProof/>
          <w:webHidden/>
          <w:sz w:val="24"/>
          <w:szCs w:val="24"/>
        </w:rPr>
        <w:fldChar w:fldCharType="separate"/>
      </w:r>
      <w:ins w:id="54" w:author="马晓倩" w:date="2015-06-29T15:28:00Z">
        <w:r w:rsidR="00D1743A">
          <w:rPr>
            <w:noProof/>
            <w:webHidden/>
            <w:sz w:val="24"/>
            <w:szCs w:val="24"/>
          </w:rPr>
          <w:t>88</w:t>
        </w:r>
      </w:ins>
      <w:del w:id="55" w:author="马晓倩" w:date="2015-06-29T15:28:00Z">
        <w:r w:rsidR="007606D0" w:rsidDel="00D1743A">
          <w:rPr>
            <w:noProof/>
            <w:webHidden/>
            <w:sz w:val="24"/>
            <w:szCs w:val="24"/>
          </w:rPr>
          <w:delText>85</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"_Toc406513310" </w:instrText>
      </w:r>
      <w:r>
        <w:rPr>
          <w:noProof/>
        </w:rPr>
        <w:fldChar w:fldCharType="separate"/>
      </w:r>
      <w:r w:rsidR="007606D0" w:rsidRPr="007606D0">
        <w:rPr>
          <w:rStyle w:val="a8"/>
          <w:rFonts w:hint="eastAsia"/>
          <w:noProof/>
          <w:sz w:val="24"/>
          <w:szCs w:val="24"/>
        </w:rPr>
        <w:t>第二十部分</w:t>
      </w:r>
      <w:r w:rsidR="007606D0" w:rsidRPr="007606D0">
        <w:rPr>
          <w:rStyle w:val="a8"/>
          <w:noProof/>
          <w:sz w:val="24"/>
          <w:szCs w:val="24"/>
        </w:rPr>
        <w:t xml:space="preserve">    </w:t>
      </w:r>
      <w:r w:rsidR="007606D0" w:rsidRPr="007606D0">
        <w:rPr>
          <w:rStyle w:val="a8"/>
          <w:rFonts w:hint="eastAsia"/>
          <w:noProof/>
          <w:sz w:val="24"/>
          <w:szCs w:val="24"/>
        </w:rPr>
        <w:t>基金合同的内容摘要</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_Toc406513310 \h </w:instrText>
      </w:r>
      <w:r w:rsidR="007606D0" w:rsidRPr="007606D0">
        <w:rPr>
          <w:noProof/>
          <w:webHidden/>
          <w:sz w:val="24"/>
          <w:szCs w:val="24"/>
        </w:rPr>
      </w:r>
      <w:r w:rsidR="007606D0" w:rsidRPr="007606D0">
        <w:rPr>
          <w:noProof/>
          <w:webHidden/>
          <w:sz w:val="24"/>
          <w:szCs w:val="24"/>
        </w:rPr>
        <w:fldChar w:fldCharType="separate"/>
      </w:r>
      <w:ins w:id="56" w:author="马晓倩" w:date="2015-06-29T15:28:00Z">
        <w:r w:rsidR="00D1743A">
          <w:rPr>
            <w:noProof/>
            <w:webHidden/>
            <w:sz w:val="24"/>
            <w:szCs w:val="24"/>
          </w:rPr>
          <w:t>90</w:t>
        </w:r>
      </w:ins>
      <w:del w:id="57" w:author="马晓倩" w:date="2015-06-29T15:28:00Z">
        <w:r w:rsidR="007606D0" w:rsidDel="00D1743A">
          <w:rPr>
            <w:noProof/>
            <w:webHidden/>
            <w:sz w:val="24"/>
            <w:szCs w:val="24"/>
          </w:rPr>
          <w:delText>87</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"_Toc406513311" </w:instrText>
      </w:r>
      <w:r>
        <w:rPr>
          <w:noProof/>
        </w:rPr>
        <w:fldChar w:fldCharType="separate"/>
      </w:r>
      <w:r w:rsidR="007606D0" w:rsidRPr="007606D0">
        <w:rPr>
          <w:rStyle w:val="a8"/>
          <w:rFonts w:hint="eastAsia"/>
          <w:noProof/>
          <w:sz w:val="24"/>
          <w:szCs w:val="24"/>
        </w:rPr>
        <w:t>第二十一部分</w:t>
      </w:r>
      <w:r w:rsidR="007606D0" w:rsidRPr="007606D0">
        <w:rPr>
          <w:rStyle w:val="a8"/>
          <w:noProof/>
          <w:sz w:val="24"/>
          <w:szCs w:val="24"/>
        </w:rPr>
        <w:t xml:space="preserve">    </w:t>
      </w:r>
      <w:r w:rsidR="007606D0" w:rsidRPr="007606D0">
        <w:rPr>
          <w:rStyle w:val="a8"/>
          <w:rFonts w:hint="eastAsia"/>
          <w:noProof/>
          <w:sz w:val="24"/>
          <w:szCs w:val="24"/>
        </w:rPr>
        <w:t>基金托管协议的内容摘要</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_Toc406513311 \h </w:instrText>
      </w:r>
      <w:r w:rsidR="007606D0" w:rsidRPr="007606D0">
        <w:rPr>
          <w:noProof/>
          <w:webHidden/>
          <w:sz w:val="24"/>
          <w:szCs w:val="24"/>
        </w:rPr>
      </w:r>
      <w:r w:rsidR="007606D0" w:rsidRPr="007606D0">
        <w:rPr>
          <w:noProof/>
          <w:webHidden/>
          <w:sz w:val="24"/>
          <w:szCs w:val="24"/>
        </w:rPr>
        <w:fldChar w:fldCharType="separate"/>
      </w:r>
      <w:ins w:id="58" w:author="马晓倩" w:date="2015-06-29T15:28:00Z">
        <w:r w:rsidR="00D1743A">
          <w:rPr>
            <w:noProof/>
            <w:webHidden/>
            <w:sz w:val="24"/>
            <w:szCs w:val="24"/>
          </w:rPr>
          <w:t>104</w:t>
        </w:r>
      </w:ins>
      <w:del w:id="59" w:author="马晓倩" w:date="2015-06-29T15:28:00Z">
        <w:r w:rsidR="007606D0" w:rsidDel="00D1743A">
          <w:rPr>
            <w:noProof/>
            <w:webHidden/>
            <w:sz w:val="24"/>
            <w:szCs w:val="24"/>
          </w:rPr>
          <w:delText>101</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"_Toc406513312" </w:instrText>
      </w:r>
      <w:r>
        <w:rPr>
          <w:noProof/>
        </w:rPr>
        <w:fldChar w:fldCharType="separate"/>
      </w:r>
      <w:r w:rsidR="007606D0" w:rsidRPr="007606D0">
        <w:rPr>
          <w:rStyle w:val="a8"/>
          <w:rFonts w:hint="eastAsia"/>
          <w:noProof/>
          <w:sz w:val="24"/>
          <w:szCs w:val="24"/>
        </w:rPr>
        <w:t>第二十二部分</w:t>
      </w:r>
      <w:r w:rsidR="007606D0" w:rsidRPr="007606D0">
        <w:rPr>
          <w:rStyle w:val="a8"/>
          <w:noProof/>
          <w:sz w:val="24"/>
          <w:szCs w:val="24"/>
        </w:rPr>
        <w:t xml:space="preserve">    </w:t>
      </w:r>
      <w:r w:rsidR="007606D0" w:rsidRPr="007606D0">
        <w:rPr>
          <w:rStyle w:val="a8"/>
          <w:rFonts w:hint="eastAsia"/>
          <w:noProof/>
          <w:sz w:val="24"/>
          <w:szCs w:val="24"/>
        </w:rPr>
        <w:t>基金份额持有人的服务</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_Toc406513312 \h </w:instrText>
      </w:r>
      <w:r w:rsidR="007606D0" w:rsidRPr="007606D0">
        <w:rPr>
          <w:noProof/>
          <w:webHidden/>
          <w:sz w:val="24"/>
          <w:szCs w:val="24"/>
        </w:rPr>
      </w:r>
      <w:r w:rsidR="007606D0" w:rsidRPr="007606D0">
        <w:rPr>
          <w:noProof/>
          <w:webHidden/>
          <w:sz w:val="24"/>
          <w:szCs w:val="24"/>
        </w:rPr>
        <w:fldChar w:fldCharType="separate"/>
      </w:r>
      <w:ins w:id="60" w:author="马晓倩" w:date="2015-06-29T15:28:00Z">
        <w:r w:rsidR="00D1743A">
          <w:rPr>
            <w:noProof/>
            <w:webHidden/>
            <w:sz w:val="24"/>
            <w:szCs w:val="24"/>
          </w:rPr>
          <w:t>120</w:t>
        </w:r>
      </w:ins>
      <w:del w:id="61" w:author="马晓倩" w:date="2015-06-29T15:28:00Z">
        <w:r w:rsidR="007606D0" w:rsidDel="00D1743A">
          <w:rPr>
            <w:noProof/>
            <w:webHidden/>
            <w:sz w:val="24"/>
            <w:szCs w:val="24"/>
          </w:rPr>
          <w:delText>117</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"_Toc406513313" </w:instrText>
      </w:r>
      <w:r>
        <w:rPr>
          <w:noProof/>
        </w:rPr>
        <w:fldChar w:fldCharType="separate"/>
      </w:r>
      <w:r w:rsidR="007606D0" w:rsidRPr="007606D0">
        <w:rPr>
          <w:rStyle w:val="a8"/>
          <w:rFonts w:hint="eastAsia"/>
          <w:noProof/>
          <w:sz w:val="24"/>
          <w:szCs w:val="24"/>
        </w:rPr>
        <w:t>第二十三部分</w:t>
      </w:r>
      <w:r w:rsidR="007606D0" w:rsidRPr="007606D0">
        <w:rPr>
          <w:rStyle w:val="a8"/>
          <w:noProof/>
          <w:sz w:val="24"/>
          <w:szCs w:val="24"/>
        </w:rPr>
        <w:t xml:space="preserve">    </w:t>
      </w:r>
      <w:r w:rsidR="007606D0" w:rsidRPr="007606D0">
        <w:rPr>
          <w:rStyle w:val="a8"/>
          <w:rFonts w:hint="eastAsia"/>
          <w:noProof/>
          <w:sz w:val="24"/>
          <w:szCs w:val="24"/>
        </w:rPr>
        <w:t>其他应披露事项</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_Toc406513313 \h </w:instrText>
      </w:r>
      <w:r w:rsidR="007606D0" w:rsidRPr="007606D0">
        <w:rPr>
          <w:noProof/>
          <w:webHidden/>
          <w:sz w:val="24"/>
          <w:szCs w:val="24"/>
        </w:rPr>
      </w:r>
      <w:r w:rsidR="007606D0" w:rsidRPr="007606D0">
        <w:rPr>
          <w:noProof/>
          <w:webHidden/>
          <w:sz w:val="24"/>
          <w:szCs w:val="24"/>
        </w:rPr>
        <w:fldChar w:fldCharType="separate"/>
      </w:r>
      <w:ins w:id="62" w:author="马晓倩" w:date="2015-06-29T15:28:00Z">
        <w:r w:rsidR="00D1743A">
          <w:rPr>
            <w:noProof/>
            <w:webHidden/>
            <w:sz w:val="24"/>
            <w:szCs w:val="24"/>
          </w:rPr>
          <w:t>122</w:t>
        </w:r>
      </w:ins>
      <w:del w:id="63" w:author="马晓倩" w:date="2015-06-29T15:28:00Z">
        <w:r w:rsidR="007606D0" w:rsidDel="00D1743A">
          <w:rPr>
            <w:noProof/>
            <w:webHidden/>
            <w:sz w:val="24"/>
            <w:szCs w:val="24"/>
          </w:rPr>
          <w:delText>119</w:delText>
        </w:r>
      </w:del>
      <w:r w:rsidR="007606D0" w:rsidRPr="007606D0">
        <w:rPr>
          <w:noProof/>
          <w:webHidden/>
          <w:sz w:val="24"/>
          <w:szCs w:val="24"/>
        </w:rPr>
        <w:fldChar w:fldCharType="end"/>
      </w:r>
      <w:r>
        <w:rPr>
          <w:noProof/>
          <w:sz w:val="24"/>
          <w:szCs w:val="24"/>
        </w:rPr>
        <w:fldChar w:fldCharType="end"/>
      </w:r>
    </w:p>
    <w:p w:rsidR="007606D0" w:rsidRPr="007606D0" w:rsidRDefault="000F0718" w:rsidP="007606D0">
      <w:pPr>
        <w:pStyle w:val="10"/>
        <w:rPr>
          <w:rFonts w:ascii="Calibri" w:eastAsia="宋体" w:hAnsi="Calibri"/>
          <w:bCs w:val="0"/>
          <w:caps w:val="0"/>
          <w:noProof/>
          <w:kern w:val="2"/>
          <w:sz w:val="24"/>
          <w:szCs w:val="24"/>
        </w:rPr>
      </w:pPr>
      <w:r>
        <w:rPr>
          <w:noProof/>
        </w:rPr>
        <w:fldChar w:fldCharType="begin"/>
      </w:r>
      <w:r>
        <w:rPr>
          <w:noProof/>
        </w:rPr>
        <w:instrText xml:space="preserve"> HYPERLINK \l "_Toc406513314" </w:instrText>
      </w:r>
      <w:r>
        <w:rPr>
          <w:noProof/>
        </w:rPr>
        <w:fldChar w:fldCharType="separate"/>
      </w:r>
      <w:r w:rsidR="007606D0" w:rsidRPr="007606D0">
        <w:rPr>
          <w:rStyle w:val="a8"/>
          <w:rFonts w:hint="eastAsia"/>
          <w:noProof/>
          <w:sz w:val="24"/>
          <w:szCs w:val="24"/>
        </w:rPr>
        <w:t>第二十四部分</w:t>
      </w:r>
      <w:r w:rsidR="007606D0" w:rsidRPr="007606D0">
        <w:rPr>
          <w:rStyle w:val="a8"/>
          <w:noProof/>
          <w:sz w:val="24"/>
          <w:szCs w:val="24"/>
        </w:rPr>
        <w:t xml:space="preserve">    </w:t>
      </w:r>
      <w:r w:rsidR="007606D0" w:rsidRPr="007606D0">
        <w:rPr>
          <w:rStyle w:val="a8"/>
          <w:rFonts w:hint="eastAsia"/>
          <w:noProof/>
          <w:sz w:val="24"/>
          <w:szCs w:val="24"/>
        </w:rPr>
        <w:t>招募说明书的存放及查阅方式</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_Toc406513314 \h </w:instrText>
      </w:r>
      <w:r w:rsidR="007606D0" w:rsidRPr="007606D0">
        <w:rPr>
          <w:noProof/>
          <w:webHidden/>
          <w:sz w:val="24"/>
          <w:szCs w:val="24"/>
        </w:rPr>
      </w:r>
      <w:r w:rsidR="007606D0" w:rsidRPr="007606D0">
        <w:rPr>
          <w:noProof/>
          <w:webHidden/>
          <w:sz w:val="24"/>
          <w:szCs w:val="24"/>
        </w:rPr>
        <w:fldChar w:fldCharType="separate"/>
      </w:r>
      <w:ins w:id="64" w:author="马晓倩" w:date="2015-06-29T15:28:00Z">
        <w:r w:rsidR="00D1743A">
          <w:rPr>
            <w:noProof/>
            <w:webHidden/>
            <w:sz w:val="24"/>
            <w:szCs w:val="24"/>
          </w:rPr>
          <w:t>124</w:t>
        </w:r>
      </w:ins>
      <w:del w:id="65" w:author="马晓倩" w:date="2015-06-29T15:28:00Z">
        <w:r w:rsidR="007606D0" w:rsidDel="00D1743A">
          <w:rPr>
            <w:noProof/>
            <w:webHidden/>
            <w:sz w:val="24"/>
            <w:szCs w:val="24"/>
          </w:rPr>
          <w:delText>121</w:delText>
        </w:r>
      </w:del>
      <w:r w:rsidR="007606D0" w:rsidRPr="007606D0">
        <w:rPr>
          <w:noProof/>
          <w:webHidden/>
          <w:sz w:val="24"/>
          <w:szCs w:val="24"/>
        </w:rPr>
        <w:fldChar w:fldCharType="end"/>
      </w:r>
      <w:r>
        <w:rPr>
          <w:noProof/>
          <w:sz w:val="24"/>
          <w:szCs w:val="24"/>
        </w:rPr>
        <w:fldChar w:fldCharType="end"/>
      </w:r>
    </w:p>
    <w:p w:rsidR="007606D0" w:rsidRPr="002A23B5" w:rsidRDefault="000F0718" w:rsidP="007606D0">
      <w:pPr>
        <w:pStyle w:val="10"/>
        <w:rPr>
          <w:rFonts w:ascii="Calibri" w:eastAsia="宋体" w:hAnsi="Calibri"/>
          <w:bCs w:val="0"/>
          <w:caps w:val="0"/>
          <w:noProof/>
          <w:kern w:val="2"/>
          <w:sz w:val="21"/>
          <w:szCs w:val="22"/>
        </w:rPr>
      </w:pPr>
      <w:r>
        <w:rPr>
          <w:noProof/>
        </w:rPr>
        <w:fldChar w:fldCharType="begin"/>
      </w:r>
      <w:r>
        <w:rPr>
          <w:noProof/>
        </w:rPr>
        <w:instrText xml:space="preserve"> HYPERLINK \l "_Toc406513315" </w:instrText>
      </w:r>
      <w:r>
        <w:rPr>
          <w:noProof/>
        </w:rPr>
        <w:fldChar w:fldCharType="separate"/>
      </w:r>
      <w:r w:rsidR="007606D0" w:rsidRPr="007606D0">
        <w:rPr>
          <w:rStyle w:val="a8"/>
          <w:rFonts w:hint="eastAsia"/>
          <w:noProof/>
          <w:sz w:val="24"/>
          <w:szCs w:val="24"/>
        </w:rPr>
        <w:t>第二十五部分</w:t>
      </w:r>
      <w:r w:rsidR="007606D0" w:rsidRPr="007606D0">
        <w:rPr>
          <w:rStyle w:val="a8"/>
          <w:noProof/>
          <w:sz w:val="24"/>
          <w:szCs w:val="24"/>
        </w:rPr>
        <w:t xml:space="preserve">    </w:t>
      </w:r>
      <w:r w:rsidR="007606D0" w:rsidRPr="007606D0">
        <w:rPr>
          <w:rStyle w:val="a8"/>
          <w:rFonts w:hint="eastAsia"/>
          <w:noProof/>
          <w:sz w:val="24"/>
          <w:szCs w:val="24"/>
        </w:rPr>
        <w:t>备查文件</w:t>
      </w:r>
      <w:r w:rsidR="007606D0" w:rsidRPr="007606D0">
        <w:rPr>
          <w:noProof/>
          <w:webHidden/>
          <w:sz w:val="24"/>
          <w:szCs w:val="24"/>
        </w:rPr>
        <w:tab/>
      </w:r>
      <w:r w:rsidR="007606D0" w:rsidRPr="007606D0">
        <w:rPr>
          <w:noProof/>
          <w:webHidden/>
          <w:sz w:val="24"/>
          <w:szCs w:val="24"/>
        </w:rPr>
        <w:fldChar w:fldCharType="begin"/>
      </w:r>
      <w:r w:rsidR="007606D0" w:rsidRPr="007606D0">
        <w:rPr>
          <w:noProof/>
          <w:webHidden/>
          <w:sz w:val="24"/>
          <w:szCs w:val="24"/>
        </w:rPr>
        <w:instrText xml:space="preserve"> PAGEREF _Toc406513315 \h </w:instrText>
      </w:r>
      <w:r w:rsidR="007606D0" w:rsidRPr="007606D0">
        <w:rPr>
          <w:noProof/>
          <w:webHidden/>
          <w:sz w:val="24"/>
          <w:szCs w:val="24"/>
        </w:rPr>
      </w:r>
      <w:r w:rsidR="007606D0" w:rsidRPr="007606D0">
        <w:rPr>
          <w:noProof/>
          <w:webHidden/>
          <w:sz w:val="24"/>
          <w:szCs w:val="24"/>
        </w:rPr>
        <w:fldChar w:fldCharType="separate"/>
      </w:r>
      <w:ins w:id="66" w:author="马晓倩" w:date="2015-06-29T15:28:00Z">
        <w:r w:rsidR="00D1743A">
          <w:rPr>
            <w:noProof/>
            <w:webHidden/>
            <w:sz w:val="24"/>
            <w:szCs w:val="24"/>
          </w:rPr>
          <w:t>125</w:t>
        </w:r>
      </w:ins>
      <w:del w:id="67" w:author="马晓倩" w:date="2015-06-29T15:28:00Z">
        <w:r w:rsidR="007606D0" w:rsidDel="00D1743A">
          <w:rPr>
            <w:noProof/>
            <w:webHidden/>
            <w:sz w:val="24"/>
            <w:szCs w:val="24"/>
          </w:rPr>
          <w:delText>122</w:delText>
        </w:r>
      </w:del>
      <w:r w:rsidR="007606D0" w:rsidRPr="007606D0">
        <w:rPr>
          <w:noProof/>
          <w:webHidden/>
          <w:sz w:val="24"/>
          <w:szCs w:val="24"/>
        </w:rPr>
        <w:fldChar w:fldCharType="end"/>
      </w:r>
      <w:r>
        <w:rPr>
          <w:noProof/>
          <w:sz w:val="24"/>
          <w:szCs w:val="24"/>
        </w:rPr>
        <w:fldChar w:fldCharType="end"/>
      </w:r>
    </w:p>
    <w:p w:rsidR="007606D0" w:rsidRDefault="007606D0" w:rsidP="007606D0">
      <w:r>
        <w:rPr>
          <w:b/>
          <w:bCs/>
          <w:lang w:val="zh-CN"/>
        </w:rPr>
        <w:fldChar w:fldCharType="end"/>
      </w:r>
    </w:p>
    <w:p w:rsidR="007606D0" w:rsidRDefault="007606D0" w:rsidP="007606D0"/>
    <w:p w:rsidR="007606D0" w:rsidRPr="00A339F2" w:rsidRDefault="007606D0" w:rsidP="007606D0">
      <w:pPr>
        <w:pStyle w:val="1"/>
      </w:pPr>
      <w:bookmarkStart w:id="68" w:name="_Toc127953251"/>
      <w:bookmarkStart w:id="69" w:name="_Toc406513113"/>
      <w:bookmarkStart w:id="70" w:name="_Toc406513220"/>
      <w:r w:rsidRPr="00A339F2">
        <w:rPr>
          <w:rFonts w:hint="eastAsia"/>
        </w:rPr>
        <w:t>第一部分</w:t>
      </w:r>
      <w:r w:rsidRPr="00A339F2">
        <w:rPr>
          <w:rFonts w:hint="eastAsia"/>
        </w:rPr>
        <w:t xml:space="preserve">    </w:t>
      </w:r>
      <w:r w:rsidRPr="00A339F2">
        <w:rPr>
          <w:rFonts w:hint="eastAsia"/>
        </w:rPr>
        <w:t>绪言</w:t>
      </w:r>
      <w:bookmarkEnd w:id="68"/>
      <w:bookmarkEnd w:id="69"/>
      <w:bookmarkEnd w:id="70"/>
    </w:p>
    <w:p w:rsidR="007606D0" w:rsidRPr="00A339F2" w:rsidRDefault="007606D0" w:rsidP="007606D0">
      <w:pPr>
        <w:ind w:firstLine="480"/>
      </w:pPr>
      <w:r w:rsidRPr="00A339F2">
        <w:t>本招募说明书依据</w:t>
      </w:r>
      <w:r w:rsidRPr="00A339F2">
        <w:rPr>
          <w:rFonts w:hint="eastAsia"/>
        </w:rPr>
        <w:t>《中华人民共和国证券投资基金法》（以下简称“</w:t>
      </w:r>
      <w:r w:rsidRPr="00A339F2">
        <w:t>《基金法》</w:t>
      </w:r>
      <w:r w:rsidRPr="00A339F2">
        <w:rPr>
          <w:rFonts w:hint="eastAsia"/>
        </w:rPr>
        <w:t>”）</w:t>
      </w:r>
      <w:r w:rsidRPr="00A339F2">
        <w:t>、</w:t>
      </w:r>
      <w:r w:rsidRPr="00A339F2">
        <w:rPr>
          <w:rFonts w:hint="eastAsia"/>
        </w:rPr>
        <w:t>《</w:t>
      </w:r>
      <w:r w:rsidRPr="00D41AAE">
        <w:rPr>
          <w:rFonts w:hint="eastAsia"/>
        </w:rPr>
        <w:t>公</w:t>
      </w:r>
      <w:r w:rsidRPr="00D41AAE">
        <w:t>开募集证券投资基金运作管理办法</w:t>
      </w:r>
      <w:r w:rsidRPr="00A339F2">
        <w:t>、</w:t>
      </w:r>
      <w:r w:rsidRPr="00A339F2">
        <w:rPr>
          <w:rFonts w:hint="eastAsia"/>
        </w:rPr>
        <w:t>《证券投资基金销售管理办法》</w:t>
      </w:r>
      <w:r w:rsidRPr="00A339F2">
        <w:t>、</w:t>
      </w:r>
      <w:r w:rsidRPr="00A339F2">
        <w:rPr>
          <w:rFonts w:hint="eastAsia"/>
        </w:rPr>
        <w:t>《货币市场基金管理暂行规定》</w:t>
      </w:r>
      <w:r w:rsidRPr="00A339F2">
        <w:t>、</w:t>
      </w:r>
      <w:r w:rsidRPr="00A339F2">
        <w:rPr>
          <w:rFonts w:hint="eastAsia"/>
        </w:rPr>
        <w:t>《证券投资基金信息披露管理办法》、《货币市场基金信息披露特别规定》</w:t>
      </w:r>
      <w:r w:rsidRPr="00A339F2">
        <w:t>等有关</w:t>
      </w:r>
      <w:r w:rsidRPr="00A339F2">
        <w:rPr>
          <w:rFonts w:hint="eastAsia"/>
        </w:rPr>
        <w:t>法律</w:t>
      </w:r>
      <w:r w:rsidRPr="00A339F2">
        <w:t>法规以及《</w:t>
      </w:r>
      <w:r w:rsidRPr="00A339F2">
        <w:rPr>
          <w:rFonts w:hint="eastAsia"/>
        </w:rPr>
        <w:t>万家</w:t>
      </w:r>
      <w:r w:rsidRPr="00A339F2">
        <w:t>货币市场</w:t>
      </w:r>
      <w:r w:rsidRPr="00A339F2">
        <w:rPr>
          <w:rFonts w:hint="eastAsia"/>
        </w:rPr>
        <w:t>证券投资</w:t>
      </w:r>
      <w:r w:rsidRPr="00A339F2">
        <w:t>基金基金合同》</w:t>
      </w:r>
      <w:r w:rsidRPr="00A339F2">
        <w:rPr>
          <w:rFonts w:hint="eastAsia"/>
        </w:rPr>
        <w:t>（以下简称“基金合同”）</w:t>
      </w:r>
      <w:r w:rsidRPr="00A339F2">
        <w:t>编写。</w:t>
      </w:r>
    </w:p>
    <w:p w:rsidR="007606D0" w:rsidRPr="00A339F2" w:rsidRDefault="007606D0" w:rsidP="007606D0">
      <w:pPr>
        <w:ind w:firstLine="480"/>
      </w:pPr>
      <w:r w:rsidRPr="00A339F2">
        <w:t>本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rsidR="007606D0" w:rsidRPr="00A339F2" w:rsidRDefault="007606D0" w:rsidP="007606D0">
      <w:pPr>
        <w:ind w:firstLine="480"/>
      </w:pPr>
      <w:r w:rsidRPr="00A339F2">
        <w:t>本招募说明书根据本基金的基金合同编写，并经中国证监会核准。基金合同是约定基金合同当事人之间权利、义务的法律文件。基金投资</w:t>
      </w:r>
      <w:r w:rsidRPr="00A339F2">
        <w:rPr>
          <w:rFonts w:hint="eastAsia"/>
        </w:rPr>
        <w:t>者</w:t>
      </w:r>
      <w:r w:rsidRPr="00A339F2">
        <w:t>自依基金合同取得基金份额即成为基金份额持有人和</w:t>
      </w:r>
      <w:r w:rsidRPr="00A339F2">
        <w:rPr>
          <w:rFonts w:hint="eastAsia"/>
        </w:rPr>
        <w:t>基金</w:t>
      </w:r>
      <w:r w:rsidRPr="00A339F2">
        <w:t>合同的当事人，其持有基金份额的行为本身即表明其对基金合同的承认和接受，并按照《基金法》、基金合同及其他有关规定享有权利、承担义务。基金投资</w:t>
      </w:r>
      <w:r w:rsidRPr="00A339F2">
        <w:rPr>
          <w:rFonts w:hint="eastAsia"/>
        </w:rPr>
        <w:t>者</w:t>
      </w:r>
      <w:r w:rsidRPr="00A339F2">
        <w:t>欲了解基金份额持有人的权利和义务，应详细查阅基金合同。</w:t>
      </w:r>
    </w:p>
    <w:p w:rsidR="007606D0" w:rsidRPr="00A339F2" w:rsidRDefault="007606D0" w:rsidP="007606D0">
      <w:pPr>
        <w:pStyle w:val="1"/>
      </w:pPr>
      <w:r w:rsidRPr="00A339F2">
        <w:br w:type="page"/>
      </w:r>
      <w:bookmarkStart w:id="71" w:name="_Toc127953252"/>
      <w:bookmarkStart w:id="72" w:name="_Toc406513114"/>
      <w:bookmarkStart w:id="73" w:name="_Toc406513221"/>
      <w:r w:rsidRPr="00A339F2">
        <w:rPr>
          <w:rFonts w:hint="eastAsia"/>
        </w:rPr>
        <w:t>第二部分</w:t>
      </w:r>
      <w:r w:rsidRPr="00A339F2">
        <w:rPr>
          <w:rFonts w:hint="eastAsia"/>
        </w:rPr>
        <w:t xml:space="preserve">    </w:t>
      </w:r>
      <w:r w:rsidRPr="00A339F2">
        <w:rPr>
          <w:rFonts w:hint="eastAsia"/>
        </w:rPr>
        <w:t>释义</w:t>
      </w:r>
      <w:bookmarkEnd w:id="71"/>
      <w:bookmarkEnd w:id="72"/>
      <w:bookmarkEnd w:id="73"/>
    </w:p>
    <w:p w:rsidR="007606D0" w:rsidRPr="00A339F2" w:rsidRDefault="007606D0" w:rsidP="007606D0">
      <w:pPr>
        <w:ind w:firstLine="480"/>
      </w:pPr>
      <w:r w:rsidRPr="00A339F2">
        <w:rPr>
          <w:rFonts w:hint="eastAsia"/>
        </w:rPr>
        <w:t>在本招募说明书中除非文意另有所指，下列词语具有如下含义：</w:t>
      </w:r>
    </w:p>
    <w:tbl>
      <w:tblPr>
        <w:tblW w:w="513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195"/>
      </w:tblGrid>
      <w:tr w:rsidR="007606D0" w:rsidRPr="00A339F2" w:rsidTr="00416CFC">
        <w:tc>
          <w:tcPr>
            <w:tcW w:w="1458" w:type="pct"/>
            <w:vAlign w:val="center"/>
          </w:tcPr>
          <w:p w:rsidR="007606D0" w:rsidRPr="00A339F2" w:rsidRDefault="007606D0" w:rsidP="00416CFC">
            <w:r w:rsidRPr="00A339F2">
              <w:rPr>
                <w:rFonts w:hint="eastAsia"/>
              </w:rPr>
              <w:t>基金或本基金</w:t>
            </w:r>
          </w:p>
        </w:tc>
        <w:tc>
          <w:tcPr>
            <w:tcW w:w="3542" w:type="pct"/>
            <w:vAlign w:val="center"/>
          </w:tcPr>
          <w:p w:rsidR="007606D0" w:rsidRPr="00A339F2" w:rsidRDefault="007606D0" w:rsidP="00416CFC">
            <w:r w:rsidRPr="00A339F2">
              <w:rPr>
                <w:rFonts w:hint="eastAsia"/>
              </w:rPr>
              <w:t>指万家货币市场证券投资基金</w:t>
            </w:r>
          </w:p>
        </w:tc>
      </w:tr>
      <w:tr w:rsidR="007606D0" w:rsidRPr="00A339F2" w:rsidTr="00416CFC">
        <w:tc>
          <w:tcPr>
            <w:tcW w:w="1458" w:type="pct"/>
            <w:vAlign w:val="center"/>
          </w:tcPr>
          <w:p w:rsidR="007606D0" w:rsidRPr="00A339F2" w:rsidRDefault="007606D0" w:rsidP="00416CFC">
            <w:r w:rsidRPr="00A339F2">
              <w:rPr>
                <w:rFonts w:hint="eastAsia"/>
              </w:rPr>
              <w:t>基金合同或本合同</w:t>
            </w:r>
          </w:p>
        </w:tc>
        <w:tc>
          <w:tcPr>
            <w:tcW w:w="3542" w:type="pct"/>
            <w:vAlign w:val="center"/>
          </w:tcPr>
          <w:p w:rsidR="007606D0" w:rsidRPr="00A339F2" w:rsidRDefault="007606D0" w:rsidP="00416CFC">
            <w:r w:rsidRPr="00A339F2">
              <w:rPr>
                <w:rFonts w:hint="eastAsia"/>
              </w:rPr>
              <w:t>指《万家货币市场证券投资基金基金合同》及其任何有效的修订和补充</w:t>
            </w:r>
          </w:p>
        </w:tc>
      </w:tr>
      <w:tr w:rsidR="007606D0" w:rsidRPr="00A339F2" w:rsidTr="00416CFC">
        <w:tc>
          <w:tcPr>
            <w:tcW w:w="1458" w:type="pct"/>
            <w:vAlign w:val="center"/>
          </w:tcPr>
          <w:p w:rsidR="007606D0" w:rsidRPr="00A339F2" w:rsidRDefault="007606D0" w:rsidP="00416CFC">
            <w:r w:rsidRPr="00A339F2">
              <w:rPr>
                <w:rFonts w:hint="eastAsia"/>
              </w:rPr>
              <w:t>招募说明书</w:t>
            </w:r>
          </w:p>
        </w:tc>
        <w:tc>
          <w:tcPr>
            <w:tcW w:w="3542" w:type="pct"/>
            <w:vAlign w:val="center"/>
          </w:tcPr>
          <w:p w:rsidR="007606D0" w:rsidRPr="00A339F2" w:rsidRDefault="007606D0" w:rsidP="00416CFC">
            <w:r w:rsidRPr="00A339F2">
              <w:rPr>
                <w:rFonts w:hint="eastAsia"/>
              </w:rPr>
              <w:t>指《万家货币市场证券投资基金招募说明书》及其定期更新</w:t>
            </w:r>
          </w:p>
        </w:tc>
      </w:tr>
      <w:tr w:rsidR="007606D0" w:rsidRPr="00A339F2" w:rsidTr="00416CFC">
        <w:tc>
          <w:tcPr>
            <w:tcW w:w="1458" w:type="pct"/>
            <w:vAlign w:val="center"/>
          </w:tcPr>
          <w:p w:rsidR="007606D0" w:rsidRPr="00A339F2" w:rsidRDefault="007606D0" w:rsidP="00416CFC">
            <w:r w:rsidRPr="00A339F2">
              <w:rPr>
                <w:rFonts w:hint="eastAsia"/>
              </w:rPr>
              <w:t>托管协议</w:t>
            </w:r>
          </w:p>
        </w:tc>
        <w:tc>
          <w:tcPr>
            <w:tcW w:w="3542" w:type="pct"/>
            <w:vAlign w:val="center"/>
          </w:tcPr>
          <w:p w:rsidR="007606D0" w:rsidRPr="00A339F2" w:rsidRDefault="007606D0" w:rsidP="00416CFC">
            <w:r w:rsidRPr="00A339F2">
              <w:rPr>
                <w:rFonts w:hint="eastAsia"/>
              </w:rPr>
              <w:t>指基金管理人与基金托管人签订的《万家货币市场证券投资基金托管协议》及其任何有效的修订和补充</w:t>
            </w:r>
          </w:p>
        </w:tc>
      </w:tr>
      <w:tr w:rsidR="007606D0" w:rsidRPr="00A339F2" w:rsidTr="00416CFC">
        <w:tc>
          <w:tcPr>
            <w:tcW w:w="1458" w:type="pct"/>
            <w:vAlign w:val="center"/>
          </w:tcPr>
          <w:p w:rsidR="007606D0" w:rsidRPr="00A339F2" w:rsidRDefault="007606D0" w:rsidP="00416CFC">
            <w:r w:rsidRPr="00A339F2">
              <w:rPr>
                <w:rFonts w:hint="eastAsia"/>
              </w:rPr>
              <w:t>发售公告</w:t>
            </w:r>
          </w:p>
        </w:tc>
        <w:tc>
          <w:tcPr>
            <w:tcW w:w="3542" w:type="pct"/>
            <w:vAlign w:val="center"/>
          </w:tcPr>
          <w:p w:rsidR="007606D0" w:rsidRPr="00A339F2" w:rsidRDefault="007606D0" w:rsidP="00416CFC">
            <w:r w:rsidRPr="00A339F2">
              <w:rPr>
                <w:rFonts w:hint="eastAsia"/>
              </w:rPr>
              <w:t>指《万家货币市场证券投资基金份额发售公告》</w:t>
            </w:r>
          </w:p>
        </w:tc>
      </w:tr>
      <w:tr w:rsidR="007606D0" w:rsidRPr="00A339F2" w:rsidTr="00416CFC">
        <w:trPr>
          <w:trHeight w:val="453"/>
        </w:trPr>
        <w:tc>
          <w:tcPr>
            <w:tcW w:w="1458" w:type="pct"/>
            <w:vAlign w:val="center"/>
          </w:tcPr>
          <w:p w:rsidR="007606D0" w:rsidRPr="00A339F2" w:rsidRDefault="007606D0" w:rsidP="00416CFC">
            <w:r w:rsidRPr="00A339F2">
              <w:rPr>
                <w:rFonts w:hint="eastAsia"/>
              </w:rPr>
              <w:t>中国</w:t>
            </w:r>
          </w:p>
        </w:tc>
        <w:tc>
          <w:tcPr>
            <w:tcW w:w="3542" w:type="pct"/>
            <w:vAlign w:val="center"/>
          </w:tcPr>
          <w:p w:rsidR="007606D0" w:rsidRPr="00A339F2" w:rsidRDefault="007606D0" w:rsidP="00416CFC">
            <w:r w:rsidRPr="00A339F2">
              <w:rPr>
                <w:rFonts w:hint="eastAsia"/>
              </w:rPr>
              <w:t>指中华人民共和国</w:t>
            </w:r>
            <w:r w:rsidRPr="00A339F2">
              <w:t>(</w:t>
            </w:r>
            <w:r w:rsidRPr="00A339F2">
              <w:rPr>
                <w:rFonts w:hint="eastAsia"/>
              </w:rPr>
              <w:t>就本合同而言，不包括香港特别行政区、澳门特别行政区及台湾地区</w:t>
            </w:r>
            <w:r w:rsidRPr="00A339F2">
              <w:t>)</w:t>
            </w:r>
          </w:p>
        </w:tc>
      </w:tr>
      <w:tr w:rsidR="007606D0" w:rsidRPr="00A339F2" w:rsidTr="00416CFC">
        <w:trPr>
          <w:trHeight w:val="453"/>
        </w:trPr>
        <w:tc>
          <w:tcPr>
            <w:tcW w:w="1458" w:type="pct"/>
            <w:vAlign w:val="center"/>
          </w:tcPr>
          <w:p w:rsidR="007606D0" w:rsidRPr="00A339F2" w:rsidRDefault="007606D0" w:rsidP="00416CFC">
            <w:r w:rsidRPr="00A339F2">
              <w:rPr>
                <w:rFonts w:hint="eastAsia"/>
              </w:rPr>
              <w:t>法律法规</w:t>
            </w:r>
          </w:p>
        </w:tc>
        <w:tc>
          <w:tcPr>
            <w:tcW w:w="3542" w:type="pct"/>
            <w:vAlign w:val="center"/>
          </w:tcPr>
          <w:p w:rsidR="007606D0" w:rsidRPr="00A339F2" w:rsidRDefault="007606D0" w:rsidP="00416CFC">
            <w:r w:rsidRPr="00A339F2">
              <w:rPr>
                <w:rFonts w:hint="eastAsia"/>
              </w:rPr>
              <w:t>指中国现时有效并公布实施的法律、行政法规、部门规章及规范性文件、地方法规、地方政府规章及规范性文件</w:t>
            </w:r>
          </w:p>
        </w:tc>
      </w:tr>
      <w:tr w:rsidR="007606D0" w:rsidRPr="00A339F2" w:rsidTr="00416CFC">
        <w:trPr>
          <w:trHeight w:val="453"/>
        </w:trPr>
        <w:tc>
          <w:tcPr>
            <w:tcW w:w="1458" w:type="pct"/>
            <w:vAlign w:val="center"/>
          </w:tcPr>
          <w:p w:rsidR="007606D0" w:rsidRPr="00A339F2" w:rsidRDefault="007606D0" w:rsidP="00416CFC">
            <w:r w:rsidRPr="00A339F2">
              <w:rPr>
                <w:rFonts w:hint="eastAsia"/>
              </w:rPr>
              <w:t>《证券法》</w:t>
            </w:r>
          </w:p>
        </w:tc>
        <w:tc>
          <w:tcPr>
            <w:tcW w:w="3542" w:type="pct"/>
            <w:vAlign w:val="center"/>
          </w:tcPr>
          <w:p w:rsidR="007606D0" w:rsidRPr="00A339F2" w:rsidRDefault="007606D0" w:rsidP="00416CFC">
            <w:r w:rsidRPr="00A339F2">
              <w:rPr>
                <w:rFonts w:hint="eastAsia"/>
              </w:rPr>
              <w:t>指</w:t>
            </w:r>
            <w:r w:rsidRPr="00A339F2">
              <w:t>《中华人民共和国证券法》及有权机关对其的修订</w:t>
            </w:r>
          </w:p>
        </w:tc>
      </w:tr>
      <w:tr w:rsidR="007606D0" w:rsidRPr="00A339F2" w:rsidTr="00416CFC">
        <w:trPr>
          <w:trHeight w:val="453"/>
        </w:trPr>
        <w:tc>
          <w:tcPr>
            <w:tcW w:w="1458" w:type="pct"/>
            <w:vAlign w:val="center"/>
          </w:tcPr>
          <w:p w:rsidR="007606D0" w:rsidRPr="00A339F2" w:rsidRDefault="007606D0" w:rsidP="00416CFC">
            <w:r w:rsidRPr="00A339F2">
              <w:rPr>
                <w:rFonts w:hint="eastAsia"/>
              </w:rPr>
              <w:t>《基金法》</w:t>
            </w:r>
          </w:p>
        </w:tc>
        <w:tc>
          <w:tcPr>
            <w:tcW w:w="3542" w:type="pct"/>
            <w:vAlign w:val="center"/>
          </w:tcPr>
          <w:p w:rsidR="007606D0" w:rsidRPr="00A339F2" w:rsidRDefault="007606D0" w:rsidP="00416CFC">
            <w:r w:rsidRPr="00A339F2">
              <w:rPr>
                <w:rFonts w:hint="eastAsia"/>
              </w:rPr>
              <w:t>《中华人民共和国证券投资基金法》</w:t>
            </w:r>
          </w:p>
        </w:tc>
      </w:tr>
      <w:tr w:rsidR="007606D0" w:rsidRPr="00A339F2" w:rsidTr="00416CFC">
        <w:tc>
          <w:tcPr>
            <w:tcW w:w="1458" w:type="pct"/>
            <w:vAlign w:val="center"/>
          </w:tcPr>
          <w:p w:rsidR="007606D0" w:rsidRPr="00A339F2" w:rsidRDefault="007606D0" w:rsidP="00416CFC">
            <w:r w:rsidRPr="00A339F2">
              <w:rPr>
                <w:rFonts w:hint="eastAsia"/>
              </w:rPr>
              <w:t>《运作办法》</w:t>
            </w:r>
          </w:p>
        </w:tc>
        <w:tc>
          <w:tcPr>
            <w:tcW w:w="3542" w:type="pct"/>
            <w:vAlign w:val="center"/>
          </w:tcPr>
          <w:p w:rsidR="007606D0" w:rsidRPr="00A339F2" w:rsidRDefault="007606D0" w:rsidP="00416CFC">
            <w:pPr>
              <w:rPr>
                <w:rFonts w:ascii="宋体" w:eastAsia="宋体" w:hAnsi="宋体"/>
                <w:sz w:val="21"/>
                <w:szCs w:val="21"/>
              </w:rPr>
            </w:pPr>
            <w:r w:rsidRPr="00A339F2">
              <w:rPr>
                <w:rFonts w:ascii="宋体" w:eastAsia="宋体" w:hAnsi="宋体" w:hint="eastAsia"/>
                <w:sz w:val="21"/>
                <w:szCs w:val="21"/>
              </w:rPr>
              <w:t>《</w:t>
            </w:r>
            <w:r w:rsidRPr="00D41AAE">
              <w:rPr>
                <w:rFonts w:hint="eastAsia"/>
              </w:rPr>
              <w:t>公</w:t>
            </w:r>
            <w:r w:rsidRPr="00D41AAE">
              <w:t>开募集证券投资基金运作管理办法</w:t>
            </w:r>
            <w:r w:rsidRPr="00A339F2">
              <w:rPr>
                <w:rFonts w:ascii="宋体" w:eastAsia="宋体" w:hAnsi="宋体" w:hint="eastAsia"/>
                <w:sz w:val="21"/>
                <w:szCs w:val="21"/>
              </w:rPr>
              <w:t>》</w:t>
            </w:r>
          </w:p>
        </w:tc>
      </w:tr>
      <w:tr w:rsidR="007606D0" w:rsidRPr="00A339F2" w:rsidTr="00416CFC">
        <w:tc>
          <w:tcPr>
            <w:tcW w:w="1458" w:type="pct"/>
            <w:vAlign w:val="center"/>
          </w:tcPr>
          <w:p w:rsidR="007606D0" w:rsidRPr="00A339F2" w:rsidRDefault="007606D0" w:rsidP="00416CFC">
            <w:r w:rsidRPr="00A339F2">
              <w:rPr>
                <w:rFonts w:hint="eastAsia"/>
              </w:rPr>
              <w:t>《销售办法》</w:t>
            </w:r>
          </w:p>
        </w:tc>
        <w:tc>
          <w:tcPr>
            <w:tcW w:w="3542" w:type="pct"/>
            <w:vAlign w:val="center"/>
          </w:tcPr>
          <w:p w:rsidR="007606D0" w:rsidRPr="00A339F2" w:rsidRDefault="007606D0" w:rsidP="00416CFC">
            <w:r w:rsidRPr="00A339F2">
              <w:rPr>
                <w:rFonts w:hint="eastAsia"/>
              </w:rPr>
              <w:t>《证券投资基金销售管理办法》</w:t>
            </w:r>
          </w:p>
        </w:tc>
      </w:tr>
      <w:tr w:rsidR="007606D0" w:rsidRPr="00A339F2" w:rsidTr="00416CFC">
        <w:tc>
          <w:tcPr>
            <w:tcW w:w="1458" w:type="pct"/>
            <w:vAlign w:val="center"/>
          </w:tcPr>
          <w:p w:rsidR="007606D0" w:rsidRPr="00A339F2" w:rsidRDefault="007606D0" w:rsidP="00416CFC">
            <w:r w:rsidRPr="00A339F2">
              <w:rPr>
                <w:rFonts w:hint="eastAsia"/>
              </w:rPr>
              <w:t>《信息披露办法》</w:t>
            </w:r>
          </w:p>
        </w:tc>
        <w:tc>
          <w:tcPr>
            <w:tcW w:w="3542" w:type="pct"/>
            <w:vAlign w:val="center"/>
          </w:tcPr>
          <w:p w:rsidR="007606D0" w:rsidRPr="00A339F2" w:rsidRDefault="007606D0" w:rsidP="00416CFC">
            <w:r w:rsidRPr="00A339F2">
              <w:rPr>
                <w:rFonts w:hint="eastAsia"/>
              </w:rPr>
              <w:t>《证券投资基金信息披露管理办法》</w:t>
            </w:r>
          </w:p>
        </w:tc>
      </w:tr>
      <w:tr w:rsidR="007606D0" w:rsidRPr="00A339F2" w:rsidTr="00416CFC">
        <w:tc>
          <w:tcPr>
            <w:tcW w:w="1458" w:type="pct"/>
            <w:vAlign w:val="center"/>
          </w:tcPr>
          <w:p w:rsidR="007606D0" w:rsidRPr="00A339F2" w:rsidRDefault="007606D0" w:rsidP="00416CFC">
            <w:r w:rsidRPr="00A339F2">
              <w:rPr>
                <w:rFonts w:hint="eastAsia"/>
              </w:rPr>
              <w:t>《暂行规定》</w:t>
            </w:r>
          </w:p>
        </w:tc>
        <w:tc>
          <w:tcPr>
            <w:tcW w:w="3542" w:type="pct"/>
            <w:vAlign w:val="center"/>
          </w:tcPr>
          <w:p w:rsidR="007606D0" w:rsidRPr="00A339F2" w:rsidRDefault="007606D0" w:rsidP="00416CFC">
            <w:r w:rsidRPr="00A339F2">
              <w:rPr>
                <w:rFonts w:hint="eastAsia"/>
              </w:rPr>
              <w:t>《货币市场基金管理暂行规定》</w:t>
            </w:r>
          </w:p>
        </w:tc>
      </w:tr>
      <w:tr w:rsidR="007606D0" w:rsidRPr="00A339F2" w:rsidTr="00416CFC">
        <w:tc>
          <w:tcPr>
            <w:tcW w:w="1458" w:type="pct"/>
            <w:vAlign w:val="center"/>
          </w:tcPr>
          <w:p w:rsidR="007606D0" w:rsidRPr="00A339F2" w:rsidRDefault="007606D0" w:rsidP="00416CFC">
            <w:r w:rsidRPr="00A339F2">
              <w:rPr>
                <w:rFonts w:hint="eastAsia"/>
              </w:rPr>
              <w:t>《通知》</w:t>
            </w:r>
          </w:p>
        </w:tc>
        <w:tc>
          <w:tcPr>
            <w:tcW w:w="3542" w:type="pct"/>
            <w:vAlign w:val="center"/>
          </w:tcPr>
          <w:p w:rsidR="007606D0" w:rsidRPr="00A339F2" w:rsidRDefault="007606D0" w:rsidP="00416CFC">
            <w:r w:rsidRPr="00A339F2">
              <w:rPr>
                <w:rFonts w:hint="eastAsia"/>
              </w:rPr>
              <w:t>《关于货币市场基金投资等相关问题的通知》</w:t>
            </w:r>
          </w:p>
        </w:tc>
      </w:tr>
      <w:tr w:rsidR="007606D0" w:rsidRPr="00A339F2" w:rsidTr="00416CFC">
        <w:tc>
          <w:tcPr>
            <w:tcW w:w="1458" w:type="pct"/>
            <w:vAlign w:val="center"/>
          </w:tcPr>
          <w:p w:rsidR="007606D0" w:rsidRPr="00A339F2" w:rsidRDefault="007606D0" w:rsidP="00416CFC">
            <w:r w:rsidRPr="00A339F2">
              <w:rPr>
                <w:rFonts w:hint="eastAsia"/>
              </w:rPr>
              <w:t>《信息披露特别规定》</w:t>
            </w:r>
          </w:p>
        </w:tc>
        <w:tc>
          <w:tcPr>
            <w:tcW w:w="3542" w:type="pct"/>
            <w:vAlign w:val="center"/>
          </w:tcPr>
          <w:p w:rsidR="007606D0" w:rsidRPr="00A339F2" w:rsidRDefault="007606D0" w:rsidP="00416CFC">
            <w:r w:rsidRPr="00A339F2">
              <w:rPr>
                <w:rFonts w:hint="eastAsia"/>
              </w:rPr>
              <w:t>《货币市场基金信息披露特别规定》</w:t>
            </w:r>
          </w:p>
        </w:tc>
      </w:tr>
      <w:tr w:rsidR="007606D0" w:rsidRPr="00A339F2" w:rsidTr="00416CFC">
        <w:tc>
          <w:tcPr>
            <w:tcW w:w="1458" w:type="pct"/>
            <w:vAlign w:val="center"/>
          </w:tcPr>
          <w:p w:rsidR="007606D0" w:rsidRPr="00A339F2" w:rsidRDefault="007606D0" w:rsidP="00416CFC">
            <w:r w:rsidRPr="00A339F2">
              <w:rPr>
                <w:rFonts w:hint="eastAsia"/>
              </w:rPr>
              <w:t>银行业监管机构</w:t>
            </w:r>
          </w:p>
        </w:tc>
        <w:tc>
          <w:tcPr>
            <w:tcW w:w="3542" w:type="pct"/>
            <w:vAlign w:val="center"/>
          </w:tcPr>
          <w:p w:rsidR="007606D0" w:rsidRPr="00A339F2" w:rsidRDefault="007606D0" w:rsidP="00416CFC">
            <w:r w:rsidRPr="00A339F2">
              <w:rPr>
                <w:rFonts w:hint="eastAsia"/>
              </w:rPr>
              <w:t>指中国银行业监督管理委员会或其他经国务院授权的机构</w:t>
            </w:r>
          </w:p>
        </w:tc>
      </w:tr>
      <w:tr w:rsidR="007606D0" w:rsidRPr="00A339F2" w:rsidTr="00416CFC">
        <w:tc>
          <w:tcPr>
            <w:tcW w:w="1458" w:type="pct"/>
            <w:vAlign w:val="center"/>
          </w:tcPr>
          <w:p w:rsidR="007606D0" w:rsidRPr="00A339F2" w:rsidRDefault="007606D0" w:rsidP="00416CFC">
            <w:r w:rsidRPr="00A339F2">
              <w:rPr>
                <w:rFonts w:hint="eastAsia"/>
              </w:rPr>
              <w:t>中国证监会</w:t>
            </w:r>
          </w:p>
        </w:tc>
        <w:tc>
          <w:tcPr>
            <w:tcW w:w="3542" w:type="pct"/>
            <w:vAlign w:val="center"/>
          </w:tcPr>
          <w:p w:rsidR="007606D0" w:rsidRPr="00A339F2" w:rsidRDefault="007606D0" w:rsidP="00416CFC">
            <w:r w:rsidRPr="00A339F2">
              <w:rPr>
                <w:rFonts w:hint="eastAsia"/>
              </w:rPr>
              <w:t>指中国证券监督管理委员会</w:t>
            </w:r>
          </w:p>
        </w:tc>
      </w:tr>
      <w:tr w:rsidR="007606D0" w:rsidRPr="00A339F2" w:rsidTr="00416CFC">
        <w:tc>
          <w:tcPr>
            <w:tcW w:w="1458" w:type="pct"/>
            <w:vAlign w:val="center"/>
          </w:tcPr>
          <w:p w:rsidR="007606D0" w:rsidRPr="00A339F2" w:rsidRDefault="007606D0" w:rsidP="00416CFC">
            <w:r w:rsidRPr="00A339F2">
              <w:rPr>
                <w:rFonts w:hint="eastAsia"/>
              </w:rPr>
              <w:t>基金合同当事人</w:t>
            </w:r>
          </w:p>
        </w:tc>
        <w:tc>
          <w:tcPr>
            <w:tcW w:w="3542" w:type="pct"/>
            <w:vAlign w:val="center"/>
          </w:tcPr>
          <w:p w:rsidR="007606D0" w:rsidRPr="00A339F2" w:rsidRDefault="007606D0" w:rsidP="00416CFC">
            <w:r w:rsidRPr="00A339F2">
              <w:rPr>
                <w:rFonts w:hint="eastAsia"/>
              </w:rPr>
              <w:t>指受基金合同约束，根据基金合同享有权利并承担义务的基金管理人、基金托管人和基金份额持有人</w:t>
            </w:r>
          </w:p>
        </w:tc>
      </w:tr>
      <w:tr w:rsidR="007606D0" w:rsidRPr="00A339F2" w:rsidTr="00416CFC">
        <w:tc>
          <w:tcPr>
            <w:tcW w:w="1458" w:type="pct"/>
            <w:vAlign w:val="center"/>
          </w:tcPr>
          <w:p w:rsidR="007606D0" w:rsidRPr="00A339F2" w:rsidRDefault="007606D0" w:rsidP="00416CFC">
            <w:r w:rsidRPr="00A339F2">
              <w:rPr>
                <w:rFonts w:hint="eastAsia"/>
              </w:rPr>
              <w:t>基金管理人</w:t>
            </w:r>
          </w:p>
        </w:tc>
        <w:tc>
          <w:tcPr>
            <w:tcW w:w="3542" w:type="pct"/>
            <w:vAlign w:val="center"/>
          </w:tcPr>
          <w:p w:rsidR="007606D0" w:rsidRPr="00A339F2" w:rsidRDefault="007606D0" w:rsidP="00416CFC">
            <w:r w:rsidRPr="00A339F2">
              <w:rPr>
                <w:rFonts w:hint="eastAsia"/>
              </w:rPr>
              <w:t>指万家基金管理有限公司</w:t>
            </w:r>
          </w:p>
        </w:tc>
      </w:tr>
      <w:tr w:rsidR="007606D0" w:rsidRPr="00A339F2" w:rsidTr="00416CFC">
        <w:tc>
          <w:tcPr>
            <w:tcW w:w="1458" w:type="pct"/>
            <w:vAlign w:val="center"/>
          </w:tcPr>
          <w:p w:rsidR="007606D0" w:rsidRPr="00A339F2" w:rsidRDefault="007606D0" w:rsidP="00416CFC">
            <w:r w:rsidRPr="00A339F2">
              <w:rPr>
                <w:rFonts w:hint="eastAsia"/>
              </w:rPr>
              <w:t>基金托管人</w:t>
            </w:r>
          </w:p>
        </w:tc>
        <w:tc>
          <w:tcPr>
            <w:tcW w:w="3542" w:type="pct"/>
            <w:vAlign w:val="center"/>
          </w:tcPr>
          <w:p w:rsidR="007606D0" w:rsidRPr="00A339F2" w:rsidRDefault="007606D0" w:rsidP="00416CFC">
            <w:r w:rsidRPr="00A339F2">
              <w:rPr>
                <w:rFonts w:hint="eastAsia"/>
              </w:rPr>
              <w:t>指华夏银行股份有限公司</w:t>
            </w:r>
          </w:p>
        </w:tc>
      </w:tr>
      <w:tr w:rsidR="007606D0" w:rsidRPr="00A339F2" w:rsidTr="00416CFC">
        <w:tc>
          <w:tcPr>
            <w:tcW w:w="1458" w:type="pct"/>
            <w:vAlign w:val="center"/>
          </w:tcPr>
          <w:p w:rsidR="007606D0" w:rsidRPr="00A339F2" w:rsidRDefault="007606D0" w:rsidP="00416CFC">
            <w:r w:rsidRPr="00A339F2">
              <w:rPr>
                <w:rFonts w:hint="eastAsia"/>
              </w:rPr>
              <w:t>基金份额持有人</w:t>
            </w:r>
          </w:p>
        </w:tc>
        <w:tc>
          <w:tcPr>
            <w:tcW w:w="3542" w:type="pct"/>
            <w:vAlign w:val="center"/>
          </w:tcPr>
          <w:p w:rsidR="007606D0" w:rsidRPr="00A339F2" w:rsidRDefault="007606D0" w:rsidP="00416CFC">
            <w:r w:rsidRPr="00A339F2">
              <w:rPr>
                <w:rFonts w:hint="eastAsia"/>
              </w:rPr>
              <w:t>指依法并依据本合同、招募说明书取得并持有本基金份额的投资者</w:t>
            </w:r>
          </w:p>
        </w:tc>
      </w:tr>
      <w:tr w:rsidR="007606D0" w:rsidRPr="00A339F2" w:rsidTr="00416CFC">
        <w:tc>
          <w:tcPr>
            <w:tcW w:w="1458" w:type="pct"/>
            <w:vAlign w:val="center"/>
          </w:tcPr>
          <w:p w:rsidR="007606D0" w:rsidRPr="00A339F2" w:rsidRDefault="007606D0" w:rsidP="00416CFC">
            <w:r w:rsidRPr="00A339F2">
              <w:rPr>
                <w:rFonts w:hint="eastAsia"/>
              </w:rPr>
              <w:t>注册登记业务</w:t>
            </w:r>
          </w:p>
        </w:tc>
        <w:tc>
          <w:tcPr>
            <w:tcW w:w="3542" w:type="pct"/>
            <w:vAlign w:val="center"/>
          </w:tcPr>
          <w:p w:rsidR="007606D0" w:rsidRPr="00A339F2" w:rsidRDefault="007606D0" w:rsidP="00416CFC">
            <w:r w:rsidRPr="00A339F2">
              <w:rPr>
                <w:rFonts w:hint="eastAsia"/>
              </w:rPr>
              <w:t>指基金登记、存管、过户、清算和交收业务，具体内容包括投资者基金账户的建立和管理、基金份额注册登记、基金交易确认、清算和交收、代理发放红利、建立并保管基金份额持有人名册等</w:t>
            </w:r>
          </w:p>
        </w:tc>
      </w:tr>
      <w:tr w:rsidR="007606D0" w:rsidRPr="00A339F2" w:rsidTr="00416CFC">
        <w:tc>
          <w:tcPr>
            <w:tcW w:w="1458" w:type="pct"/>
            <w:vAlign w:val="center"/>
          </w:tcPr>
          <w:p w:rsidR="007606D0" w:rsidRPr="00A339F2" w:rsidRDefault="007606D0" w:rsidP="00416CFC">
            <w:r w:rsidRPr="00A339F2">
              <w:rPr>
                <w:rFonts w:hint="eastAsia"/>
              </w:rPr>
              <w:t>注册登记机构</w:t>
            </w:r>
          </w:p>
        </w:tc>
        <w:tc>
          <w:tcPr>
            <w:tcW w:w="3542" w:type="pct"/>
            <w:vAlign w:val="center"/>
          </w:tcPr>
          <w:p w:rsidR="007606D0" w:rsidRPr="00A339F2" w:rsidRDefault="007606D0" w:rsidP="00416CFC">
            <w:r w:rsidRPr="00A339F2">
              <w:rPr>
                <w:rFonts w:hint="eastAsia"/>
              </w:rPr>
              <w:t>指由基金管理人委托办理基金注册登记业务的机构。本基金的注册登记机构是中国证券登记结算有限责任公司</w:t>
            </w:r>
          </w:p>
        </w:tc>
      </w:tr>
      <w:tr w:rsidR="007606D0" w:rsidRPr="00A339F2" w:rsidTr="00416CFC">
        <w:tc>
          <w:tcPr>
            <w:tcW w:w="1458" w:type="pct"/>
            <w:vAlign w:val="center"/>
          </w:tcPr>
          <w:p w:rsidR="007606D0" w:rsidRPr="00A339F2" w:rsidRDefault="007606D0" w:rsidP="00416CFC">
            <w:r w:rsidRPr="00A339F2">
              <w:rPr>
                <w:rFonts w:hint="eastAsia"/>
              </w:rPr>
              <w:t>基金代销机构</w:t>
            </w:r>
          </w:p>
        </w:tc>
        <w:tc>
          <w:tcPr>
            <w:tcW w:w="3542" w:type="pct"/>
            <w:vAlign w:val="center"/>
          </w:tcPr>
          <w:p w:rsidR="007606D0" w:rsidRPr="00A339F2" w:rsidRDefault="007606D0" w:rsidP="00416CFC">
            <w:r w:rsidRPr="00A339F2">
              <w:rPr>
                <w:rFonts w:hint="eastAsia"/>
              </w:rPr>
              <w:t>指取得基金代销业务资格，接受基金管理人委托并与基金管理人签订了销售和服务代理协议，代为办理本基金认购、申购、赎回和其他基金业务的机构</w:t>
            </w:r>
          </w:p>
        </w:tc>
      </w:tr>
      <w:tr w:rsidR="007606D0" w:rsidRPr="00A339F2" w:rsidTr="00416CFC">
        <w:tc>
          <w:tcPr>
            <w:tcW w:w="1458" w:type="pct"/>
            <w:vAlign w:val="center"/>
          </w:tcPr>
          <w:p w:rsidR="007606D0" w:rsidRPr="00A339F2" w:rsidRDefault="007606D0" w:rsidP="00416CFC">
            <w:r w:rsidRPr="00A339F2">
              <w:rPr>
                <w:rFonts w:hint="eastAsia"/>
              </w:rPr>
              <w:t>销售机构</w:t>
            </w:r>
          </w:p>
        </w:tc>
        <w:tc>
          <w:tcPr>
            <w:tcW w:w="3542" w:type="pct"/>
            <w:vAlign w:val="center"/>
          </w:tcPr>
          <w:p w:rsidR="007606D0" w:rsidRPr="00A339F2" w:rsidRDefault="007606D0" w:rsidP="00416CFC">
            <w:r w:rsidRPr="00A339F2">
              <w:rPr>
                <w:rFonts w:hint="eastAsia"/>
              </w:rPr>
              <w:t>指基金管理人和基金代销机构</w:t>
            </w:r>
          </w:p>
        </w:tc>
      </w:tr>
      <w:tr w:rsidR="007606D0" w:rsidRPr="00A339F2" w:rsidTr="00416CFC">
        <w:tc>
          <w:tcPr>
            <w:tcW w:w="1458" w:type="pct"/>
            <w:vAlign w:val="center"/>
          </w:tcPr>
          <w:p w:rsidR="007606D0" w:rsidRPr="00A339F2" w:rsidRDefault="007606D0" w:rsidP="00416CFC">
            <w:r w:rsidRPr="00A339F2">
              <w:rPr>
                <w:rFonts w:hint="eastAsia"/>
              </w:rPr>
              <w:t>销售机构网点</w:t>
            </w:r>
          </w:p>
        </w:tc>
        <w:tc>
          <w:tcPr>
            <w:tcW w:w="3542" w:type="pct"/>
            <w:vAlign w:val="center"/>
          </w:tcPr>
          <w:p w:rsidR="007606D0" w:rsidRPr="00A339F2" w:rsidRDefault="007606D0" w:rsidP="00416CFC">
            <w:r w:rsidRPr="00A339F2">
              <w:t>指基金管理人的直销网点及基金</w:t>
            </w:r>
            <w:r w:rsidRPr="00A339F2">
              <w:rPr>
                <w:rFonts w:hint="eastAsia"/>
              </w:rPr>
              <w:t>代销机构</w:t>
            </w:r>
            <w:r w:rsidRPr="00A339F2">
              <w:t>的代销网点</w:t>
            </w:r>
          </w:p>
        </w:tc>
      </w:tr>
      <w:tr w:rsidR="007606D0" w:rsidRPr="00A339F2" w:rsidTr="00416CFC">
        <w:tc>
          <w:tcPr>
            <w:tcW w:w="1458" w:type="pct"/>
            <w:vAlign w:val="center"/>
          </w:tcPr>
          <w:p w:rsidR="007606D0" w:rsidRPr="00A339F2" w:rsidRDefault="007606D0" w:rsidP="00416CFC">
            <w:r w:rsidRPr="00A339F2">
              <w:rPr>
                <w:rFonts w:hint="eastAsia"/>
              </w:rPr>
              <w:t>个人投资者</w:t>
            </w:r>
          </w:p>
        </w:tc>
        <w:tc>
          <w:tcPr>
            <w:tcW w:w="3542" w:type="pct"/>
            <w:vAlign w:val="center"/>
          </w:tcPr>
          <w:p w:rsidR="007606D0" w:rsidRPr="00A339F2" w:rsidRDefault="007606D0" w:rsidP="00416CFC">
            <w:r w:rsidRPr="00A339F2">
              <w:rPr>
                <w:rFonts w:hint="eastAsia"/>
              </w:rPr>
              <w:t>指符合法律法规规定可以投资开放式证券投资基金的自然人投资者</w:t>
            </w:r>
          </w:p>
        </w:tc>
      </w:tr>
      <w:tr w:rsidR="007606D0" w:rsidRPr="00A339F2" w:rsidTr="00416CFC">
        <w:tc>
          <w:tcPr>
            <w:tcW w:w="1458" w:type="pct"/>
            <w:vAlign w:val="center"/>
          </w:tcPr>
          <w:p w:rsidR="007606D0" w:rsidRPr="00A339F2" w:rsidRDefault="007606D0" w:rsidP="00416CFC">
            <w:r w:rsidRPr="00A339F2">
              <w:rPr>
                <w:rFonts w:hint="eastAsia"/>
              </w:rPr>
              <w:t>合格境外机构投资者</w:t>
            </w:r>
          </w:p>
        </w:tc>
        <w:tc>
          <w:tcPr>
            <w:tcW w:w="3542" w:type="pct"/>
            <w:vAlign w:val="center"/>
          </w:tcPr>
          <w:p w:rsidR="007606D0" w:rsidRPr="00A339F2" w:rsidRDefault="007606D0" w:rsidP="00416CFC">
            <w:r w:rsidRPr="00A339F2">
              <w:rPr>
                <w:rFonts w:hint="eastAsia"/>
              </w:rPr>
              <w:t>指符合法律法规的规定，可投资于中国境内证券市场的中国境外的机构投资者</w:t>
            </w:r>
          </w:p>
        </w:tc>
      </w:tr>
      <w:tr w:rsidR="007606D0" w:rsidRPr="00A339F2" w:rsidTr="00416CFC">
        <w:tc>
          <w:tcPr>
            <w:tcW w:w="1458" w:type="pct"/>
            <w:vAlign w:val="center"/>
          </w:tcPr>
          <w:p w:rsidR="007606D0" w:rsidRPr="00A339F2" w:rsidRDefault="007606D0" w:rsidP="00416CFC">
            <w:r w:rsidRPr="00A339F2">
              <w:rPr>
                <w:rFonts w:hint="eastAsia"/>
              </w:rPr>
              <w:t>机构投资者</w:t>
            </w:r>
          </w:p>
        </w:tc>
        <w:tc>
          <w:tcPr>
            <w:tcW w:w="3542" w:type="pct"/>
            <w:vAlign w:val="center"/>
          </w:tcPr>
          <w:p w:rsidR="007606D0" w:rsidRPr="00A339F2" w:rsidRDefault="007606D0" w:rsidP="00416CFC">
            <w:r w:rsidRPr="00A339F2">
              <w:rPr>
                <w:rFonts w:hint="eastAsia"/>
              </w:rPr>
              <w:t>指符合法律法规规定可以投资开放式证券投资基金的、在中华人民共和国境内合法注册登记或经有关政府部门批准设立的法人、社会团体或其他组织、机构</w:t>
            </w:r>
            <w:r w:rsidRPr="00A339F2">
              <w:rPr>
                <w:rFonts w:hint="eastAsia"/>
              </w:rPr>
              <w:t xml:space="preserve"> </w:t>
            </w:r>
          </w:p>
        </w:tc>
      </w:tr>
      <w:tr w:rsidR="007606D0" w:rsidRPr="00A339F2" w:rsidTr="00416CFC">
        <w:tc>
          <w:tcPr>
            <w:tcW w:w="1458" w:type="pct"/>
            <w:vAlign w:val="center"/>
          </w:tcPr>
          <w:p w:rsidR="007606D0" w:rsidRPr="00A339F2" w:rsidRDefault="007606D0" w:rsidP="00416CFC">
            <w:r w:rsidRPr="00A339F2">
              <w:rPr>
                <w:rFonts w:hint="eastAsia"/>
              </w:rPr>
              <w:t>投资者</w:t>
            </w:r>
          </w:p>
        </w:tc>
        <w:tc>
          <w:tcPr>
            <w:tcW w:w="3542" w:type="pct"/>
            <w:vAlign w:val="center"/>
          </w:tcPr>
          <w:p w:rsidR="007606D0" w:rsidRPr="00A339F2" w:rsidRDefault="007606D0" w:rsidP="00416CFC">
            <w:r w:rsidRPr="00A339F2">
              <w:rPr>
                <w:rFonts w:hint="eastAsia"/>
              </w:rPr>
              <w:t>指个人投资者、机构投资者和合格境外机构投资者的总称</w:t>
            </w:r>
          </w:p>
        </w:tc>
      </w:tr>
      <w:tr w:rsidR="007606D0" w:rsidRPr="00A339F2" w:rsidTr="00416CFC">
        <w:tc>
          <w:tcPr>
            <w:tcW w:w="1458" w:type="pct"/>
            <w:vAlign w:val="center"/>
          </w:tcPr>
          <w:p w:rsidR="007606D0" w:rsidRPr="00A339F2" w:rsidRDefault="007606D0" w:rsidP="00416CFC">
            <w:r w:rsidRPr="00A339F2">
              <w:rPr>
                <w:rFonts w:hint="eastAsia"/>
              </w:rPr>
              <w:t>基金募集期</w:t>
            </w:r>
            <w:r w:rsidRPr="00A339F2">
              <w:rPr>
                <w:rFonts w:hint="eastAsia"/>
              </w:rPr>
              <w:t xml:space="preserve"> </w:t>
            </w:r>
          </w:p>
        </w:tc>
        <w:tc>
          <w:tcPr>
            <w:tcW w:w="3542" w:type="pct"/>
            <w:vAlign w:val="center"/>
          </w:tcPr>
          <w:p w:rsidR="007606D0" w:rsidRPr="00A339F2" w:rsidRDefault="007606D0" w:rsidP="00416CFC">
            <w:r w:rsidRPr="00A339F2">
              <w:t>指自基金份额开始发售之日起计算，最长不超过</w:t>
            </w:r>
            <w:r w:rsidRPr="00A339F2">
              <w:t>3</w:t>
            </w:r>
            <w:r w:rsidRPr="00A339F2">
              <w:t>个月的期限。基金募集期的具体起止日期将在本基金的发售公告中列明</w:t>
            </w:r>
          </w:p>
        </w:tc>
      </w:tr>
      <w:tr w:rsidR="007606D0" w:rsidRPr="00A339F2" w:rsidTr="00416CFC">
        <w:tc>
          <w:tcPr>
            <w:tcW w:w="1458" w:type="pct"/>
            <w:vAlign w:val="center"/>
          </w:tcPr>
          <w:p w:rsidR="007606D0" w:rsidRPr="00A339F2" w:rsidRDefault="007606D0" w:rsidP="00416CFC">
            <w:r w:rsidRPr="00A339F2">
              <w:rPr>
                <w:rFonts w:hint="eastAsia"/>
              </w:rPr>
              <w:t>基金合同生效日</w:t>
            </w:r>
          </w:p>
        </w:tc>
        <w:tc>
          <w:tcPr>
            <w:tcW w:w="3542" w:type="pct"/>
            <w:vAlign w:val="center"/>
          </w:tcPr>
          <w:p w:rsidR="007606D0" w:rsidRPr="00A339F2" w:rsidRDefault="007606D0" w:rsidP="00416CFC">
            <w:r w:rsidRPr="00A339F2">
              <w:t>指本基金募集达到</w:t>
            </w:r>
            <w:r w:rsidRPr="00A339F2">
              <w:rPr>
                <w:rFonts w:hint="eastAsia"/>
              </w:rPr>
              <w:t>法律法规规定及</w:t>
            </w:r>
            <w:r w:rsidRPr="00A339F2">
              <w:t>基金合同</w:t>
            </w:r>
            <w:r w:rsidRPr="00A339F2">
              <w:rPr>
                <w:rFonts w:hint="eastAsia"/>
              </w:rPr>
              <w:t>约定的</w:t>
            </w:r>
            <w:r w:rsidRPr="00A339F2">
              <w:t>生效条件，基金管理人</w:t>
            </w:r>
            <w:r w:rsidRPr="00A339F2">
              <w:rPr>
                <w:rFonts w:hint="eastAsia"/>
                <w:bCs/>
              </w:rPr>
              <w:t>聘请法定机构验资并办理完毕基金</w:t>
            </w:r>
            <w:r w:rsidRPr="00A339F2">
              <w:t>备案手续，获得中国证监会书面确认之日</w:t>
            </w:r>
          </w:p>
        </w:tc>
      </w:tr>
      <w:tr w:rsidR="007606D0" w:rsidRPr="00A339F2" w:rsidTr="00416CFC">
        <w:tc>
          <w:tcPr>
            <w:tcW w:w="1458" w:type="pct"/>
            <w:vAlign w:val="center"/>
          </w:tcPr>
          <w:p w:rsidR="007606D0" w:rsidRPr="00A339F2" w:rsidRDefault="007606D0" w:rsidP="00416CFC">
            <w:r w:rsidRPr="00A339F2">
              <w:rPr>
                <w:rFonts w:hint="eastAsia"/>
              </w:rPr>
              <w:t>基金合同终止日</w:t>
            </w:r>
          </w:p>
        </w:tc>
        <w:tc>
          <w:tcPr>
            <w:tcW w:w="3542" w:type="pct"/>
            <w:vAlign w:val="center"/>
          </w:tcPr>
          <w:p w:rsidR="007606D0" w:rsidRPr="00A339F2" w:rsidRDefault="007606D0" w:rsidP="00416CFC">
            <w:r w:rsidRPr="00A339F2">
              <w:rPr>
                <w:rFonts w:hint="eastAsia"/>
              </w:rPr>
              <w:t>指基金合同规定的终止事由出现后按照基金合同规定的程序并将基金财产清算报告报中国证监会备案并公告的日期</w:t>
            </w:r>
          </w:p>
        </w:tc>
      </w:tr>
      <w:tr w:rsidR="007606D0" w:rsidRPr="00A339F2" w:rsidTr="00416CFC">
        <w:tc>
          <w:tcPr>
            <w:tcW w:w="1458" w:type="pct"/>
            <w:vAlign w:val="center"/>
          </w:tcPr>
          <w:p w:rsidR="007606D0" w:rsidRPr="00A339F2" w:rsidRDefault="007606D0" w:rsidP="00416CFC">
            <w:r w:rsidRPr="00A339F2">
              <w:rPr>
                <w:rFonts w:hint="eastAsia"/>
              </w:rPr>
              <w:t>存续期</w:t>
            </w:r>
          </w:p>
        </w:tc>
        <w:tc>
          <w:tcPr>
            <w:tcW w:w="3542" w:type="pct"/>
            <w:vAlign w:val="center"/>
          </w:tcPr>
          <w:p w:rsidR="007606D0" w:rsidRPr="00A339F2" w:rsidRDefault="007606D0" w:rsidP="00416CFC">
            <w:r w:rsidRPr="00A339F2">
              <w:t>指基金合同生效日至基金合同终止日之间</w:t>
            </w:r>
            <w:r w:rsidRPr="00A339F2">
              <w:rPr>
                <w:rFonts w:hint="eastAsia"/>
              </w:rPr>
              <w:t>合法存续</w:t>
            </w:r>
            <w:r w:rsidRPr="00A339F2">
              <w:t>的不定期期</w:t>
            </w:r>
            <w:r w:rsidRPr="00A339F2">
              <w:rPr>
                <w:rFonts w:hint="eastAsia"/>
              </w:rPr>
              <w:t>间</w:t>
            </w:r>
          </w:p>
        </w:tc>
      </w:tr>
      <w:tr w:rsidR="007606D0" w:rsidRPr="00A339F2" w:rsidTr="00416CFC">
        <w:tc>
          <w:tcPr>
            <w:tcW w:w="1458" w:type="pct"/>
            <w:vAlign w:val="center"/>
          </w:tcPr>
          <w:p w:rsidR="007606D0" w:rsidRPr="00A339F2" w:rsidRDefault="007606D0" w:rsidP="00416CFC">
            <w:r w:rsidRPr="00A339F2">
              <w:rPr>
                <w:rFonts w:hint="eastAsia"/>
              </w:rPr>
              <w:t>工作日</w:t>
            </w:r>
          </w:p>
        </w:tc>
        <w:tc>
          <w:tcPr>
            <w:tcW w:w="3542" w:type="pct"/>
            <w:vAlign w:val="center"/>
          </w:tcPr>
          <w:p w:rsidR="007606D0" w:rsidRPr="00A339F2" w:rsidRDefault="007606D0" w:rsidP="00416CFC">
            <w:r w:rsidRPr="00A339F2">
              <w:rPr>
                <w:rFonts w:hint="eastAsia"/>
              </w:rPr>
              <w:t>指上海证券交易所、深圳证券交易所和全国银行间债券市场同时交易的交易日</w:t>
            </w:r>
          </w:p>
        </w:tc>
      </w:tr>
      <w:tr w:rsidR="007606D0" w:rsidRPr="00A339F2" w:rsidTr="00416CFC">
        <w:tc>
          <w:tcPr>
            <w:tcW w:w="1458" w:type="pct"/>
            <w:vAlign w:val="center"/>
          </w:tcPr>
          <w:p w:rsidR="007606D0" w:rsidRPr="00A339F2" w:rsidRDefault="007606D0" w:rsidP="00416CFC">
            <w:r w:rsidRPr="00A339F2">
              <w:rPr>
                <w:rFonts w:hint="eastAsia"/>
              </w:rPr>
              <w:t>开放日</w:t>
            </w:r>
          </w:p>
        </w:tc>
        <w:tc>
          <w:tcPr>
            <w:tcW w:w="3542" w:type="pct"/>
            <w:vAlign w:val="center"/>
          </w:tcPr>
          <w:p w:rsidR="007606D0" w:rsidRPr="00A339F2" w:rsidRDefault="007606D0" w:rsidP="00416CFC">
            <w:r w:rsidRPr="00A339F2">
              <w:rPr>
                <w:rFonts w:hint="eastAsia"/>
              </w:rPr>
              <w:t>指销售机构为投资者办理基金申购、赎回等业务的工作日</w:t>
            </w:r>
          </w:p>
        </w:tc>
      </w:tr>
      <w:tr w:rsidR="007606D0" w:rsidRPr="00A339F2" w:rsidTr="00416CFC">
        <w:tc>
          <w:tcPr>
            <w:tcW w:w="1458" w:type="pct"/>
            <w:vAlign w:val="center"/>
          </w:tcPr>
          <w:p w:rsidR="007606D0" w:rsidRPr="00A339F2" w:rsidRDefault="007606D0" w:rsidP="00416CFC">
            <w:r w:rsidRPr="00A339F2">
              <w:t>T</w:t>
            </w:r>
            <w:r w:rsidRPr="00A339F2">
              <w:rPr>
                <w:rFonts w:hint="eastAsia"/>
              </w:rPr>
              <w:t>日</w:t>
            </w:r>
          </w:p>
        </w:tc>
        <w:tc>
          <w:tcPr>
            <w:tcW w:w="3542" w:type="pct"/>
            <w:vAlign w:val="center"/>
          </w:tcPr>
          <w:p w:rsidR="007606D0" w:rsidRPr="00A339F2" w:rsidRDefault="007606D0" w:rsidP="00416CFC">
            <w:r w:rsidRPr="00A339F2">
              <w:t>指申购、赎回或</w:t>
            </w:r>
            <w:r w:rsidRPr="00A339F2">
              <w:rPr>
                <w:rFonts w:hint="eastAsia"/>
              </w:rPr>
              <w:t>办理其他基金业务</w:t>
            </w:r>
            <w:r w:rsidRPr="00A339F2">
              <w:t>的申请日</w:t>
            </w:r>
          </w:p>
        </w:tc>
      </w:tr>
      <w:tr w:rsidR="007606D0" w:rsidRPr="00A339F2" w:rsidTr="00416CFC">
        <w:tc>
          <w:tcPr>
            <w:tcW w:w="1458" w:type="pct"/>
            <w:vAlign w:val="center"/>
          </w:tcPr>
          <w:p w:rsidR="007606D0" w:rsidRPr="00A339F2" w:rsidRDefault="007606D0" w:rsidP="00416CFC">
            <w:r w:rsidRPr="00A339F2">
              <w:t>T</w:t>
            </w:r>
            <w:r w:rsidRPr="00A339F2">
              <w:rPr>
                <w:rFonts w:hint="eastAsia"/>
              </w:rPr>
              <w:t>＋</w:t>
            </w:r>
            <w:r w:rsidRPr="00A339F2">
              <w:t>n</w:t>
            </w:r>
            <w:r w:rsidRPr="00A339F2">
              <w:rPr>
                <w:rFonts w:hint="eastAsia"/>
              </w:rPr>
              <w:t>日</w:t>
            </w:r>
          </w:p>
        </w:tc>
        <w:tc>
          <w:tcPr>
            <w:tcW w:w="3542" w:type="pct"/>
            <w:vAlign w:val="center"/>
          </w:tcPr>
          <w:p w:rsidR="007606D0" w:rsidRPr="00A339F2" w:rsidRDefault="007606D0" w:rsidP="00416CFC">
            <w:r w:rsidRPr="00A339F2">
              <w:rPr>
                <w:rFonts w:hint="eastAsia"/>
              </w:rPr>
              <w:t>指自</w:t>
            </w:r>
            <w:r w:rsidRPr="00A339F2">
              <w:t>T</w:t>
            </w:r>
            <w:r w:rsidRPr="00A339F2">
              <w:rPr>
                <w:rFonts w:hint="eastAsia"/>
              </w:rPr>
              <w:t>日起第</w:t>
            </w:r>
            <w:r w:rsidRPr="00A339F2">
              <w:t>n</w:t>
            </w:r>
            <w:r w:rsidRPr="00A339F2">
              <w:rPr>
                <w:rFonts w:hint="eastAsia"/>
              </w:rPr>
              <w:t>个工作日（不包含</w:t>
            </w:r>
            <w:r w:rsidRPr="00A339F2">
              <w:t>T</w:t>
            </w:r>
            <w:r w:rsidRPr="00A339F2">
              <w:rPr>
                <w:rFonts w:hint="eastAsia"/>
              </w:rPr>
              <w:t>日）</w:t>
            </w:r>
          </w:p>
        </w:tc>
      </w:tr>
      <w:tr w:rsidR="007606D0" w:rsidRPr="00A339F2" w:rsidTr="00416CFC">
        <w:tc>
          <w:tcPr>
            <w:tcW w:w="1458" w:type="pct"/>
            <w:vAlign w:val="center"/>
          </w:tcPr>
          <w:p w:rsidR="007606D0" w:rsidRPr="00A339F2" w:rsidRDefault="007606D0" w:rsidP="00416CFC">
            <w:r w:rsidRPr="00A339F2">
              <w:rPr>
                <w:rFonts w:hint="eastAsia"/>
              </w:rPr>
              <w:t>日</w:t>
            </w:r>
            <w:r w:rsidRPr="00A339F2">
              <w:rPr>
                <w:rFonts w:hint="eastAsia"/>
              </w:rPr>
              <w:t>/</w:t>
            </w:r>
            <w:r w:rsidRPr="00A339F2">
              <w:rPr>
                <w:rFonts w:hint="eastAsia"/>
              </w:rPr>
              <w:t>天</w:t>
            </w:r>
          </w:p>
        </w:tc>
        <w:tc>
          <w:tcPr>
            <w:tcW w:w="3542" w:type="pct"/>
            <w:vAlign w:val="center"/>
          </w:tcPr>
          <w:p w:rsidR="007606D0" w:rsidRPr="00A339F2" w:rsidRDefault="007606D0" w:rsidP="00416CFC">
            <w:r w:rsidRPr="00A339F2">
              <w:rPr>
                <w:rFonts w:hint="eastAsia"/>
              </w:rPr>
              <w:t>指公历日</w:t>
            </w:r>
          </w:p>
        </w:tc>
      </w:tr>
      <w:tr w:rsidR="007606D0" w:rsidRPr="00A339F2" w:rsidTr="00416CFC">
        <w:tc>
          <w:tcPr>
            <w:tcW w:w="1458" w:type="pct"/>
            <w:vAlign w:val="center"/>
          </w:tcPr>
          <w:p w:rsidR="007606D0" w:rsidRPr="00A339F2" w:rsidRDefault="007606D0" w:rsidP="00416CFC">
            <w:r w:rsidRPr="00A339F2">
              <w:rPr>
                <w:rFonts w:hint="eastAsia"/>
              </w:rPr>
              <w:t>月</w:t>
            </w:r>
          </w:p>
        </w:tc>
        <w:tc>
          <w:tcPr>
            <w:tcW w:w="3542" w:type="pct"/>
            <w:vAlign w:val="center"/>
          </w:tcPr>
          <w:p w:rsidR="007606D0" w:rsidRPr="00A339F2" w:rsidRDefault="007606D0" w:rsidP="00416CFC">
            <w:r w:rsidRPr="00A339F2">
              <w:rPr>
                <w:rFonts w:hint="eastAsia"/>
              </w:rPr>
              <w:t>指公历月</w:t>
            </w:r>
          </w:p>
        </w:tc>
      </w:tr>
      <w:tr w:rsidR="007606D0" w:rsidRPr="00A339F2" w:rsidTr="00416CFC">
        <w:tc>
          <w:tcPr>
            <w:tcW w:w="1458" w:type="pct"/>
            <w:vAlign w:val="center"/>
          </w:tcPr>
          <w:p w:rsidR="007606D0" w:rsidRPr="00A339F2" w:rsidRDefault="007606D0" w:rsidP="00416CFC">
            <w:r w:rsidRPr="00A339F2">
              <w:rPr>
                <w:rFonts w:hint="eastAsia"/>
              </w:rPr>
              <w:t>认购</w:t>
            </w:r>
          </w:p>
        </w:tc>
        <w:tc>
          <w:tcPr>
            <w:tcW w:w="3542" w:type="pct"/>
            <w:vAlign w:val="center"/>
          </w:tcPr>
          <w:p w:rsidR="007606D0" w:rsidRPr="00A339F2" w:rsidRDefault="007606D0" w:rsidP="00416CFC">
            <w:r w:rsidRPr="00A339F2">
              <w:rPr>
                <w:rFonts w:hint="eastAsia"/>
              </w:rPr>
              <w:t>指在基金募集期内，投资者申请购买基金份额的行为</w:t>
            </w:r>
          </w:p>
        </w:tc>
      </w:tr>
      <w:tr w:rsidR="007606D0" w:rsidRPr="00A339F2" w:rsidTr="00416CFC">
        <w:tc>
          <w:tcPr>
            <w:tcW w:w="1458" w:type="pct"/>
            <w:vAlign w:val="center"/>
          </w:tcPr>
          <w:p w:rsidR="007606D0" w:rsidRPr="00A339F2" w:rsidRDefault="007606D0" w:rsidP="00416CFC">
            <w:r w:rsidRPr="00A339F2">
              <w:rPr>
                <w:rFonts w:hint="eastAsia"/>
              </w:rPr>
              <w:t>发售</w:t>
            </w:r>
          </w:p>
        </w:tc>
        <w:tc>
          <w:tcPr>
            <w:tcW w:w="3542" w:type="pct"/>
            <w:vAlign w:val="center"/>
          </w:tcPr>
          <w:p w:rsidR="007606D0" w:rsidRPr="00A339F2" w:rsidRDefault="007606D0" w:rsidP="00416CFC">
            <w:r w:rsidRPr="00A339F2">
              <w:rPr>
                <w:rFonts w:hint="eastAsia"/>
              </w:rPr>
              <w:t>指在本基金募集期内，销售机构向投资者销售本基金份额的行为</w:t>
            </w:r>
          </w:p>
        </w:tc>
      </w:tr>
      <w:tr w:rsidR="007606D0" w:rsidRPr="00A339F2" w:rsidTr="00416CFC">
        <w:tc>
          <w:tcPr>
            <w:tcW w:w="1458" w:type="pct"/>
            <w:vAlign w:val="center"/>
          </w:tcPr>
          <w:p w:rsidR="007606D0" w:rsidRPr="00A339F2" w:rsidRDefault="007606D0" w:rsidP="00416CFC">
            <w:r w:rsidRPr="00A339F2">
              <w:rPr>
                <w:rFonts w:hint="eastAsia"/>
              </w:rPr>
              <w:t>申购</w:t>
            </w:r>
          </w:p>
        </w:tc>
        <w:tc>
          <w:tcPr>
            <w:tcW w:w="3542" w:type="pct"/>
            <w:vAlign w:val="center"/>
          </w:tcPr>
          <w:p w:rsidR="007606D0" w:rsidRPr="00A339F2" w:rsidRDefault="007606D0" w:rsidP="00416CFC">
            <w:r w:rsidRPr="00A339F2">
              <w:rPr>
                <w:rFonts w:hint="eastAsia"/>
              </w:rPr>
              <w:t>指基金合同生效后，投资者根据基金销售机构网点规定的手续，向基金管理人申请购买基金份额的行为</w:t>
            </w:r>
          </w:p>
        </w:tc>
      </w:tr>
      <w:tr w:rsidR="007606D0" w:rsidRPr="00A339F2" w:rsidTr="00416CFC">
        <w:tc>
          <w:tcPr>
            <w:tcW w:w="1458" w:type="pct"/>
            <w:vAlign w:val="center"/>
          </w:tcPr>
          <w:p w:rsidR="007606D0" w:rsidRPr="00A339F2" w:rsidRDefault="007606D0" w:rsidP="00416CFC">
            <w:r w:rsidRPr="00A339F2">
              <w:rPr>
                <w:rFonts w:hint="eastAsia"/>
              </w:rPr>
              <w:t>赎回</w:t>
            </w:r>
          </w:p>
        </w:tc>
        <w:tc>
          <w:tcPr>
            <w:tcW w:w="3542" w:type="pct"/>
            <w:vAlign w:val="center"/>
          </w:tcPr>
          <w:p w:rsidR="007606D0" w:rsidRPr="00A339F2" w:rsidRDefault="007606D0" w:rsidP="00416CFC">
            <w:r w:rsidRPr="00A339F2">
              <w:rPr>
                <w:rFonts w:hint="eastAsia"/>
              </w:rPr>
              <w:t>指基金份额持有人根据基金销售机构网点规定的手续，向基金管理人申请卖出基金份额的行为</w:t>
            </w:r>
          </w:p>
        </w:tc>
      </w:tr>
      <w:tr w:rsidR="007606D0" w:rsidRPr="00A339F2" w:rsidTr="00416CFC">
        <w:tc>
          <w:tcPr>
            <w:tcW w:w="1458" w:type="pct"/>
            <w:vAlign w:val="center"/>
          </w:tcPr>
          <w:p w:rsidR="007606D0" w:rsidRPr="00A339F2" w:rsidRDefault="007606D0" w:rsidP="00416CFC">
            <w:r w:rsidRPr="00A339F2">
              <w:rPr>
                <w:rFonts w:hint="eastAsia"/>
              </w:rPr>
              <w:t>元</w:t>
            </w:r>
          </w:p>
        </w:tc>
        <w:tc>
          <w:tcPr>
            <w:tcW w:w="3542" w:type="pct"/>
            <w:vAlign w:val="center"/>
          </w:tcPr>
          <w:p w:rsidR="007606D0" w:rsidRPr="00A339F2" w:rsidRDefault="007606D0" w:rsidP="00416CFC">
            <w:r w:rsidRPr="00A339F2">
              <w:rPr>
                <w:rFonts w:hint="eastAsia"/>
              </w:rPr>
              <w:t>指人民币元</w:t>
            </w:r>
          </w:p>
        </w:tc>
      </w:tr>
      <w:tr w:rsidR="007606D0" w:rsidRPr="00A339F2" w:rsidTr="00416CFC">
        <w:tc>
          <w:tcPr>
            <w:tcW w:w="1458" w:type="pct"/>
            <w:vAlign w:val="center"/>
          </w:tcPr>
          <w:p w:rsidR="007606D0" w:rsidRPr="00A339F2" w:rsidRDefault="007606D0" w:rsidP="00416CFC">
            <w:r w:rsidRPr="00A339F2">
              <w:rPr>
                <w:rFonts w:hint="eastAsia"/>
              </w:rPr>
              <w:t>投资指令</w:t>
            </w:r>
          </w:p>
        </w:tc>
        <w:tc>
          <w:tcPr>
            <w:tcW w:w="3542" w:type="pct"/>
            <w:vAlign w:val="center"/>
          </w:tcPr>
          <w:p w:rsidR="007606D0" w:rsidRPr="00A339F2" w:rsidRDefault="007606D0" w:rsidP="00416CFC">
            <w:r w:rsidRPr="00A339F2">
              <w:rPr>
                <w:rFonts w:hint="eastAsia"/>
              </w:rPr>
              <w:t>指基金管理人在运用基金财产进行投资时，向基金托管人发出的资金划拨及实物券调拨等指令</w:t>
            </w:r>
          </w:p>
        </w:tc>
      </w:tr>
      <w:tr w:rsidR="007606D0" w:rsidRPr="00A339F2" w:rsidTr="00416CFC">
        <w:tc>
          <w:tcPr>
            <w:tcW w:w="1458" w:type="pct"/>
            <w:vAlign w:val="center"/>
          </w:tcPr>
          <w:p w:rsidR="007606D0" w:rsidRPr="00A339F2" w:rsidRDefault="007606D0" w:rsidP="00416CFC">
            <w:r w:rsidRPr="00A339F2">
              <w:rPr>
                <w:rFonts w:hint="eastAsia"/>
              </w:rPr>
              <w:t>销售服务费</w:t>
            </w:r>
          </w:p>
        </w:tc>
        <w:tc>
          <w:tcPr>
            <w:tcW w:w="3542" w:type="pct"/>
            <w:vAlign w:val="center"/>
          </w:tcPr>
          <w:p w:rsidR="007606D0" w:rsidRPr="00A339F2" w:rsidRDefault="007606D0" w:rsidP="00416CFC">
            <w:r w:rsidRPr="00F41715">
              <w:rPr>
                <w:rFonts w:hint="eastAsia"/>
              </w:rPr>
              <w:t>指本基金用于持续销售和服务基金份额持有人的费用。本基金对各类基金份额按照不同的费率计提销售服务费用，该笔费用从各类基金份额的基金财产中计提，属于基金的营运费用</w:t>
            </w:r>
          </w:p>
        </w:tc>
      </w:tr>
      <w:tr w:rsidR="007606D0" w:rsidRPr="00A339F2" w:rsidTr="00416CFC">
        <w:tc>
          <w:tcPr>
            <w:tcW w:w="1458" w:type="pct"/>
            <w:vAlign w:val="center"/>
          </w:tcPr>
          <w:p w:rsidR="007606D0" w:rsidRPr="00A339F2" w:rsidRDefault="007606D0" w:rsidP="00416CFC">
            <w:r w:rsidRPr="00A339F2">
              <w:rPr>
                <w:rFonts w:hint="eastAsia"/>
              </w:rPr>
              <w:t>基金账户</w:t>
            </w:r>
          </w:p>
        </w:tc>
        <w:tc>
          <w:tcPr>
            <w:tcW w:w="3542" w:type="pct"/>
            <w:vAlign w:val="center"/>
          </w:tcPr>
          <w:p w:rsidR="007606D0" w:rsidRPr="00A339F2" w:rsidRDefault="007606D0" w:rsidP="00416CFC">
            <w:r w:rsidRPr="00A339F2">
              <w:rPr>
                <w:rFonts w:hint="eastAsia"/>
              </w:rPr>
              <w:t>指基金注册登记机构为投资者开立的记录其持有本基金的基金份额变动及其结余情况的账户</w:t>
            </w:r>
          </w:p>
        </w:tc>
      </w:tr>
      <w:tr w:rsidR="007606D0" w:rsidRPr="00A339F2" w:rsidTr="00416CFC">
        <w:tc>
          <w:tcPr>
            <w:tcW w:w="1458" w:type="pct"/>
            <w:vAlign w:val="center"/>
          </w:tcPr>
          <w:p w:rsidR="007606D0" w:rsidRPr="00A339F2" w:rsidRDefault="007606D0" w:rsidP="00416CFC">
            <w:r w:rsidRPr="00A339F2">
              <w:rPr>
                <w:rFonts w:hint="eastAsia"/>
              </w:rPr>
              <w:t>交易账户</w:t>
            </w:r>
          </w:p>
        </w:tc>
        <w:tc>
          <w:tcPr>
            <w:tcW w:w="3542" w:type="pct"/>
            <w:vAlign w:val="center"/>
          </w:tcPr>
          <w:p w:rsidR="007606D0" w:rsidRPr="00A339F2" w:rsidRDefault="007606D0" w:rsidP="00416CFC">
            <w:r w:rsidRPr="00A339F2">
              <w:rPr>
                <w:rFonts w:hint="eastAsia"/>
              </w:rPr>
              <w:t>指各销售机构为投资者开立的记录投资者通过该销售机构办理基金交易所引起的基金份额的变动及结余情况的账户</w:t>
            </w:r>
          </w:p>
        </w:tc>
      </w:tr>
      <w:tr w:rsidR="007606D0" w:rsidRPr="00A339F2" w:rsidTr="00416CFC">
        <w:tc>
          <w:tcPr>
            <w:tcW w:w="1458" w:type="pct"/>
            <w:vAlign w:val="center"/>
          </w:tcPr>
          <w:p w:rsidR="007606D0" w:rsidRPr="00A339F2" w:rsidRDefault="007606D0" w:rsidP="00416CFC">
            <w:r w:rsidRPr="00A339F2">
              <w:rPr>
                <w:rFonts w:hint="eastAsia"/>
              </w:rPr>
              <w:t>基金资产总值</w:t>
            </w:r>
          </w:p>
        </w:tc>
        <w:tc>
          <w:tcPr>
            <w:tcW w:w="3542" w:type="pct"/>
            <w:vAlign w:val="center"/>
          </w:tcPr>
          <w:p w:rsidR="007606D0" w:rsidRPr="00A339F2" w:rsidRDefault="007606D0" w:rsidP="00416CFC">
            <w:r w:rsidRPr="00A339F2">
              <w:rPr>
                <w:rFonts w:hint="eastAsia"/>
              </w:rPr>
              <w:t>指基金购买的各类证券及票据价值、银行存款本息、基金应收的申购基金款及其他投资所形成的价值总和</w:t>
            </w:r>
          </w:p>
        </w:tc>
      </w:tr>
      <w:tr w:rsidR="007606D0" w:rsidRPr="00A339F2" w:rsidTr="00416CFC">
        <w:tc>
          <w:tcPr>
            <w:tcW w:w="1458" w:type="pct"/>
            <w:vAlign w:val="center"/>
          </w:tcPr>
          <w:p w:rsidR="007606D0" w:rsidRPr="00A339F2" w:rsidRDefault="007606D0" w:rsidP="00416CFC">
            <w:r w:rsidRPr="00A339F2">
              <w:rPr>
                <w:rFonts w:hint="eastAsia"/>
              </w:rPr>
              <w:t>基金资产净值</w:t>
            </w:r>
          </w:p>
        </w:tc>
        <w:tc>
          <w:tcPr>
            <w:tcW w:w="3542" w:type="pct"/>
            <w:vAlign w:val="center"/>
          </w:tcPr>
          <w:p w:rsidR="007606D0" w:rsidRPr="00A339F2" w:rsidRDefault="007606D0" w:rsidP="00416CFC">
            <w:r w:rsidRPr="00A339F2">
              <w:rPr>
                <w:rFonts w:hint="eastAsia"/>
              </w:rPr>
              <w:t>指基金资产总值减去负债后的价值</w:t>
            </w:r>
          </w:p>
        </w:tc>
      </w:tr>
      <w:tr w:rsidR="007606D0" w:rsidRPr="00A339F2" w:rsidTr="00416CFC">
        <w:tc>
          <w:tcPr>
            <w:tcW w:w="1458" w:type="pct"/>
            <w:vAlign w:val="center"/>
          </w:tcPr>
          <w:p w:rsidR="007606D0" w:rsidRPr="00A339F2" w:rsidRDefault="007606D0" w:rsidP="00416CFC">
            <w:r w:rsidRPr="00A339F2">
              <w:rPr>
                <w:rFonts w:hint="eastAsia"/>
              </w:rPr>
              <w:t>基金份额净值</w:t>
            </w:r>
          </w:p>
        </w:tc>
        <w:tc>
          <w:tcPr>
            <w:tcW w:w="3542" w:type="pct"/>
            <w:vAlign w:val="center"/>
          </w:tcPr>
          <w:p w:rsidR="007606D0" w:rsidRPr="00A339F2" w:rsidRDefault="007606D0" w:rsidP="00416CFC">
            <w:r w:rsidRPr="00A339F2">
              <w:rPr>
                <w:rFonts w:hint="eastAsia"/>
              </w:rPr>
              <w:t>指计算日基金资产净值除以计算日基金份额总数</w:t>
            </w:r>
          </w:p>
        </w:tc>
      </w:tr>
      <w:tr w:rsidR="007606D0" w:rsidRPr="00A339F2" w:rsidTr="00416CFC">
        <w:tc>
          <w:tcPr>
            <w:tcW w:w="1458" w:type="pct"/>
            <w:vAlign w:val="center"/>
          </w:tcPr>
          <w:p w:rsidR="007606D0" w:rsidRPr="00A339F2" w:rsidRDefault="007606D0" w:rsidP="00416CFC">
            <w:r w:rsidRPr="00A339F2">
              <w:rPr>
                <w:rFonts w:hint="eastAsia"/>
              </w:rPr>
              <w:t>基金资产估值</w:t>
            </w:r>
          </w:p>
        </w:tc>
        <w:tc>
          <w:tcPr>
            <w:tcW w:w="3542" w:type="pct"/>
            <w:vAlign w:val="center"/>
          </w:tcPr>
          <w:p w:rsidR="007606D0" w:rsidRPr="00A339F2" w:rsidRDefault="007606D0" w:rsidP="00416CFC">
            <w:r w:rsidRPr="00A339F2">
              <w:t>指计算评估基金资产和负债的价值，以确定基金资产净值和基金份额净值的过程</w:t>
            </w:r>
          </w:p>
        </w:tc>
      </w:tr>
      <w:tr w:rsidR="007606D0" w:rsidRPr="00A339F2" w:rsidTr="00416CFC">
        <w:trPr>
          <w:trHeight w:val="466"/>
        </w:trPr>
        <w:tc>
          <w:tcPr>
            <w:tcW w:w="1458" w:type="pct"/>
            <w:vAlign w:val="center"/>
          </w:tcPr>
          <w:p w:rsidR="007606D0" w:rsidRPr="00A339F2" w:rsidRDefault="007606D0" w:rsidP="00416CFC">
            <w:r w:rsidRPr="00A339F2">
              <w:rPr>
                <w:rFonts w:hint="eastAsia"/>
              </w:rPr>
              <w:t>摊余成本法</w:t>
            </w:r>
          </w:p>
        </w:tc>
        <w:tc>
          <w:tcPr>
            <w:tcW w:w="3542" w:type="pct"/>
            <w:vAlign w:val="center"/>
          </w:tcPr>
          <w:p w:rsidR="007606D0" w:rsidRPr="00A339F2" w:rsidRDefault="007606D0" w:rsidP="00416CFC">
            <w:r w:rsidRPr="00A339F2">
              <w:rPr>
                <w:rFonts w:hint="eastAsia"/>
              </w:rPr>
              <w:t>即估值对象以买入成本列示，</w:t>
            </w:r>
            <w:r w:rsidRPr="00A339F2">
              <w:t>按票面利率或</w:t>
            </w:r>
            <w:r w:rsidRPr="00A339F2">
              <w:rPr>
                <w:rFonts w:hint="eastAsia"/>
              </w:rPr>
              <w:t>协议</w:t>
            </w:r>
            <w:r w:rsidRPr="00A339F2">
              <w:t>利率并考虑其买入时</w:t>
            </w:r>
            <w:r w:rsidRPr="00A339F2">
              <w:rPr>
                <w:rFonts w:hint="eastAsia"/>
              </w:rPr>
              <w:t>的溢价与折价，</w:t>
            </w:r>
            <w:r w:rsidRPr="00A339F2">
              <w:t>在其剩余</w:t>
            </w:r>
            <w:r w:rsidRPr="00A339F2">
              <w:rPr>
                <w:rFonts w:hint="eastAsia"/>
              </w:rPr>
              <w:t>存续期</w:t>
            </w:r>
            <w:r w:rsidRPr="00A339F2">
              <w:t>内平均摊销，每日计提</w:t>
            </w:r>
            <w:r w:rsidRPr="00A339F2">
              <w:rPr>
                <w:rFonts w:hint="eastAsia"/>
              </w:rPr>
              <w:t>损</w:t>
            </w:r>
            <w:r w:rsidRPr="00A339F2">
              <w:t>益</w:t>
            </w:r>
          </w:p>
        </w:tc>
      </w:tr>
      <w:tr w:rsidR="007606D0" w:rsidRPr="00A339F2" w:rsidTr="00416CFC">
        <w:trPr>
          <w:trHeight w:val="466"/>
        </w:trPr>
        <w:tc>
          <w:tcPr>
            <w:tcW w:w="1458" w:type="pct"/>
            <w:vAlign w:val="center"/>
          </w:tcPr>
          <w:p w:rsidR="007606D0" w:rsidRPr="00A339F2" w:rsidRDefault="007606D0" w:rsidP="00416CFC">
            <w:r w:rsidRPr="00A339F2">
              <w:rPr>
                <w:rFonts w:hint="eastAsia"/>
              </w:rPr>
              <w:t>基金收益</w:t>
            </w:r>
          </w:p>
        </w:tc>
        <w:tc>
          <w:tcPr>
            <w:tcW w:w="3542" w:type="pct"/>
            <w:vAlign w:val="center"/>
          </w:tcPr>
          <w:p w:rsidR="007606D0" w:rsidRPr="00A339F2" w:rsidRDefault="007606D0" w:rsidP="00416CFC">
            <w:r w:rsidRPr="00A339F2">
              <w:rPr>
                <w:rFonts w:hint="eastAsia"/>
              </w:rPr>
              <w:t>指基金投资所得债券利息、票据投资收益、买卖证券差价、银行存款利息及其他合法收入</w:t>
            </w:r>
          </w:p>
        </w:tc>
      </w:tr>
      <w:tr w:rsidR="007606D0" w:rsidRPr="00A339F2" w:rsidTr="00416CFC">
        <w:tc>
          <w:tcPr>
            <w:tcW w:w="1458" w:type="pct"/>
            <w:vAlign w:val="center"/>
          </w:tcPr>
          <w:p w:rsidR="007606D0" w:rsidRPr="00A339F2" w:rsidRDefault="007606D0" w:rsidP="00416CFC">
            <w:r w:rsidRPr="00A339F2">
              <w:rPr>
                <w:rFonts w:hint="eastAsia"/>
              </w:rPr>
              <w:t>每万份基金净收益</w:t>
            </w:r>
          </w:p>
        </w:tc>
        <w:tc>
          <w:tcPr>
            <w:tcW w:w="3542" w:type="pct"/>
            <w:vAlign w:val="center"/>
          </w:tcPr>
          <w:p w:rsidR="007606D0" w:rsidRPr="00A339F2" w:rsidRDefault="007606D0" w:rsidP="00416CFC">
            <w:r w:rsidRPr="00A339F2">
              <w:rPr>
                <w:rFonts w:hint="eastAsia"/>
              </w:rPr>
              <w:t>指每万份基金份额的日净收益</w:t>
            </w:r>
          </w:p>
        </w:tc>
      </w:tr>
      <w:tr w:rsidR="007606D0" w:rsidRPr="00A339F2" w:rsidTr="00416CFC">
        <w:tc>
          <w:tcPr>
            <w:tcW w:w="1458" w:type="pct"/>
            <w:vAlign w:val="center"/>
          </w:tcPr>
          <w:p w:rsidR="007606D0" w:rsidRPr="00A339F2" w:rsidRDefault="007606D0" w:rsidP="00416CFC">
            <w:r w:rsidRPr="00A339F2">
              <w:rPr>
                <w:rFonts w:hint="eastAsia"/>
              </w:rPr>
              <w:t>基金</w:t>
            </w:r>
            <w:r w:rsidRPr="00A339F2">
              <w:rPr>
                <w:rFonts w:hint="eastAsia"/>
              </w:rPr>
              <w:t>7</w:t>
            </w:r>
            <w:r w:rsidRPr="00A339F2">
              <w:rPr>
                <w:rFonts w:hint="eastAsia"/>
              </w:rPr>
              <w:t>日年化收益率</w:t>
            </w:r>
          </w:p>
        </w:tc>
        <w:tc>
          <w:tcPr>
            <w:tcW w:w="3542" w:type="pct"/>
            <w:vAlign w:val="center"/>
          </w:tcPr>
          <w:p w:rsidR="007606D0" w:rsidRPr="00A339F2" w:rsidRDefault="007606D0" w:rsidP="00416CFC">
            <w:r w:rsidRPr="00A339F2">
              <w:rPr>
                <w:rFonts w:hint="eastAsia"/>
              </w:rPr>
              <w:t>指以最近</w:t>
            </w:r>
            <w:r w:rsidRPr="00A339F2">
              <w:rPr>
                <w:rFonts w:hint="eastAsia"/>
              </w:rPr>
              <w:t>7</w:t>
            </w:r>
            <w:r w:rsidRPr="00A339F2">
              <w:rPr>
                <w:rFonts w:hint="eastAsia"/>
              </w:rPr>
              <w:t>日（含节假日）收益所折算的年资产收益率</w:t>
            </w:r>
          </w:p>
        </w:tc>
      </w:tr>
      <w:tr w:rsidR="007606D0" w:rsidRPr="00A339F2" w:rsidTr="00416CFC">
        <w:tc>
          <w:tcPr>
            <w:tcW w:w="1458" w:type="pct"/>
            <w:vAlign w:val="center"/>
          </w:tcPr>
          <w:p w:rsidR="007606D0" w:rsidRPr="00A339F2" w:rsidRDefault="007606D0" w:rsidP="00416CFC">
            <w:r w:rsidRPr="00A339F2">
              <w:rPr>
                <w:rFonts w:hint="eastAsia"/>
              </w:rPr>
              <w:t>基金转换</w:t>
            </w:r>
          </w:p>
        </w:tc>
        <w:tc>
          <w:tcPr>
            <w:tcW w:w="3542" w:type="pct"/>
            <w:vAlign w:val="center"/>
          </w:tcPr>
          <w:p w:rsidR="007606D0" w:rsidRPr="00A339F2" w:rsidRDefault="007606D0" w:rsidP="00416CFC">
            <w:r w:rsidRPr="00A339F2">
              <w:t>指</w:t>
            </w:r>
            <w:r w:rsidRPr="00A339F2">
              <w:rPr>
                <w:rFonts w:hint="eastAsia"/>
              </w:rPr>
              <w:t>投资者</w:t>
            </w:r>
            <w:r w:rsidRPr="00A339F2">
              <w:rPr>
                <w:rFonts w:hint="eastAsia"/>
                <w:bCs/>
              </w:rPr>
              <w:t>依照基金合同和招募说明书的规定</w:t>
            </w:r>
            <w:r w:rsidRPr="00A339F2">
              <w:rPr>
                <w:rFonts w:hint="eastAsia"/>
              </w:rPr>
              <w:t>向基金管理人申请，</w:t>
            </w:r>
            <w:r w:rsidRPr="00A339F2">
              <w:t>将</w:t>
            </w:r>
            <w:r w:rsidRPr="00A339F2">
              <w:rPr>
                <w:rFonts w:hint="eastAsia"/>
              </w:rPr>
              <w:t>其所持有的</w:t>
            </w:r>
            <w:r w:rsidRPr="00A339F2">
              <w:t>基金</w:t>
            </w:r>
            <w:r w:rsidRPr="00A339F2">
              <w:rPr>
                <w:rFonts w:hint="eastAsia"/>
              </w:rPr>
              <w:t>管理人所管理的某一</w:t>
            </w:r>
            <w:r w:rsidRPr="00A339F2">
              <w:t>开放式基金</w:t>
            </w:r>
            <w:r w:rsidRPr="00A339F2">
              <w:rPr>
                <w:rFonts w:hint="eastAsia"/>
              </w:rPr>
              <w:t>（转出基金）的全部或部分基金份额转换为基金管理人管理的、且在</w:t>
            </w:r>
            <w:r w:rsidRPr="00A339F2">
              <w:t>同一注册登记</w:t>
            </w:r>
            <w:r w:rsidRPr="00A339F2">
              <w:rPr>
                <w:rFonts w:hint="eastAsia"/>
              </w:rPr>
              <w:t>机构</w:t>
            </w:r>
            <w:r w:rsidRPr="00A339F2">
              <w:t>处</w:t>
            </w:r>
            <w:r w:rsidRPr="00A339F2">
              <w:rPr>
                <w:rFonts w:hint="eastAsia"/>
              </w:rPr>
              <w:t>注册</w:t>
            </w:r>
            <w:r w:rsidRPr="00A339F2">
              <w:t>登记的</w:t>
            </w:r>
            <w:r w:rsidRPr="00A339F2">
              <w:rPr>
                <w:rFonts w:hint="eastAsia"/>
              </w:rPr>
              <w:t>其他开放式基金（转入基金）的基金</w:t>
            </w:r>
            <w:r w:rsidRPr="00A339F2">
              <w:t>份额</w:t>
            </w:r>
            <w:r w:rsidRPr="00A339F2">
              <w:rPr>
                <w:rFonts w:hint="eastAsia"/>
              </w:rPr>
              <w:t>的行为</w:t>
            </w:r>
          </w:p>
        </w:tc>
      </w:tr>
      <w:tr w:rsidR="007606D0" w:rsidRPr="00A339F2" w:rsidTr="00416CFC">
        <w:tc>
          <w:tcPr>
            <w:tcW w:w="1458" w:type="pct"/>
            <w:vAlign w:val="center"/>
          </w:tcPr>
          <w:p w:rsidR="007606D0" w:rsidRPr="00A339F2" w:rsidRDefault="007606D0" w:rsidP="00416CFC">
            <w:r w:rsidRPr="00A339F2">
              <w:rPr>
                <w:rFonts w:hint="eastAsia"/>
              </w:rPr>
              <w:t>基金转托管</w:t>
            </w:r>
          </w:p>
        </w:tc>
        <w:tc>
          <w:tcPr>
            <w:tcW w:w="3542" w:type="pct"/>
            <w:vAlign w:val="center"/>
          </w:tcPr>
          <w:p w:rsidR="007606D0" w:rsidRPr="00A339F2" w:rsidRDefault="007606D0" w:rsidP="00416CFC">
            <w:r w:rsidRPr="00A339F2">
              <w:rPr>
                <w:rFonts w:hint="eastAsia"/>
              </w:rPr>
              <w:t>指投资者将其持有的基金份额从某一交易账户转入同一基金账户下的另一交易账户的业务。</w:t>
            </w:r>
          </w:p>
        </w:tc>
      </w:tr>
      <w:tr w:rsidR="007606D0" w:rsidRPr="00A339F2" w:rsidTr="00416CFC">
        <w:tc>
          <w:tcPr>
            <w:tcW w:w="1458" w:type="pct"/>
            <w:vAlign w:val="center"/>
          </w:tcPr>
          <w:p w:rsidR="007606D0" w:rsidRPr="00A339F2" w:rsidRDefault="007606D0" w:rsidP="00416CFC">
            <w:r w:rsidRPr="00A339F2">
              <w:rPr>
                <w:rFonts w:hint="eastAsia"/>
              </w:rPr>
              <w:t>定期定额投资计划</w:t>
            </w:r>
          </w:p>
        </w:tc>
        <w:tc>
          <w:tcPr>
            <w:tcW w:w="3542" w:type="pct"/>
            <w:vAlign w:val="center"/>
          </w:tcPr>
          <w:p w:rsidR="007606D0" w:rsidRPr="00A339F2" w:rsidRDefault="007606D0" w:rsidP="00416CFC">
            <w:r w:rsidRPr="00A339F2">
              <w:rPr>
                <w:rFonts w:hint="eastAsia"/>
              </w:rPr>
              <w:t>指投资者通过有关销售机构提出申请，约定每期扣款日、扣款金额及扣款方式，由销售机构于每期约定扣款日在投资者指定银行账户内自动完成扣款及基金申购申请的一种投资方式</w:t>
            </w:r>
          </w:p>
        </w:tc>
      </w:tr>
      <w:tr w:rsidR="007606D0" w:rsidRPr="00A339F2" w:rsidTr="00416CFC">
        <w:tc>
          <w:tcPr>
            <w:tcW w:w="1458" w:type="pct"/>
            <w:vAlign w:val="center"/>
          </w:tcPr>
          <w:p w:rsidR="007606D0" w:rsidRPr="00A339F2" w:rsidRDefault="007606D0" w:rsidP="00416CFC">
            <w:r w:rsidRPr="00A339F2">
              <w:rPr>
                <w:rFonts w:hint="eastAsia"/>
              </w:rPr>
              <w:t>指定媒体</w:t>
            </w:r>
          </w:p>
        </w:tc>
        <w:tc>
          <w:tcPr>
            <w:tcW w:w="3542" w:type="pct"/>
            <w:vAlign w:val="center"/>
          </w:tcPr>
          <w:p w:rsidR="007606D0" w:rsidRPr="00A339F2" w:rsidRDefault="007606D0" w:rsidP="00416CFC">
            <w:r w:rsidRPr="00A339F2">
              <w:rPr>
                <w:rFonts w:hint="eastAsia"/>
              </w:rPr>
              <w:t>指中国证监会指定的用以进行信息披露的报刊、互联网站及其他媒体</w:t>
            </w:r>
          </w:p>
        </w:tc>
      </w:tr>
      <w:tr w:rsidR="007606D0" w:rsidRPr="00A339F2" w:rsidTr="00416CFC">
        <w:tc>
          <w:tcPr>
            <w:tcW w:w="1458" w:type="pct"/>
            <w:vAlign w:val="center"/>
          </w:tcPr>
          <w:p w:rsidR="007606D0" w:rsidRPr="00A339F2" w:rsidRDefault="007606D0" w:rsidP="00416CFC">
            <w:r w:rsidRPr="00A339F2">
              <w:rPr>
                <w:rFonts w:hint="eastAsia"/>
              </w:rPr>
              <w:t>指定报刊</w:t>
            </w:r>
          </w:p>
        </w:tc>
        <w:tc>
          <w:tcPr>
            <w:tcW w:w="3542" w:type="pct"/>
            <w:vAlign w:val="center"/>
          </w:tcPr>
          <w:p w:rsidR="007606D0" w:rsidRPr="00A339F2" w:rsidRDefault="007606D0" w:rsidP="00416CFC">
            <w:r w:rsidRPr="00A339F2">
              <w:rPr>
                <w:rFonts w:hint="eastAsia"/>
              </w:rPr>
              <w:t>指中国证监会指定的全国性报刊</w:t>
            </w:r>
          </w:p>
        </w:tc>
      </w:tr>
      <w:tr w:rsidR="007606D0" w:rsidRPr="00A339F2" w:rsidTr="00416CFC">
        <w:tc>
          <w:tcPr>
            <w:tcW w:w="1458" w:type="pct"/>
            <w:vAlign w:val="center"/>
          </w:tcPr>
          <w:p w:rsidR="007606D0" w:rsidRPr="00A339F2" w:rsidRDefault="007606D0" w:rsidP="00416CFC">
            <w:r w:rsidRPr="00A339F2">
              <w:rPr>
                <w:rFonts w:hint="eastAsia"/>
              </w:rPr>
              <w:t>网站</w:t>
            </w:r>
          </w:p>
        </w:tc>
        <w:tc>
          <w:tcPr>
            <w:tcW w:w="3542" w:type="pct"/>
            <w:vAlign w:val="center"/>
          </w:tcPr>
          <w:p w:rsidR="007606D0" w:rsidRPr="00A339F2" w:rsidRDefault="007606D0" w:rsidP="00416CFC">
            <w:r w:rsidRPr="00A339F2">
              <w:rPr>
                <w:rFonts w:hint="eastAsia"/>
              </w:rPr>
              <w:t>指基金管理人、基金托管人的网站</w:t>
            </w:r>
          </w:p>
        </w:tc>
      </w:tr>
      <w:tr w:rsidR="007606D0" w:rsidRPr="00A339F2" w:rsidTr="00416CFC">
        <w:tc>
          <w:tcPr>
            <w:tcW w:w="1458" w:type="pct"/>
            <w:vAlign w:val="center"/>
          </w:tcPr>
          <w:p w:rsidR="007606D0" w:rsidRPr="00A339F2" w:rsidRDefault="007606D0" w:rsidP="00416CFC">
            <w:r w:rsidRPr="00A339F2">
              <w:rPr>
                <w:rFonts w:hint="eastAsia"/>
              </w:rPr>
              <w:t>不可抗力</w:t>
            </w:r>
          </w:p>
        </w:tc>
        <w:tc>
          <w:tcPr>
            <w:tcW w:w="3542" w:type="pct"/>
            <w:vAlign w:val="center"/>
          </w:tcPr>
          <w:p w:rsidR="007606D0" w:rsidRPr="00A339F2" w:rsidRDefault="007606D0" w:rsidP="00416CFC">
            <w:r w:rsidRPr="00A339F2">
              <w:rPr>
                <w:rFonts w:hint="eastAsia"/>
              </w:rPr>
              <w:t>指本合同当事人不能预见、不能避免、不能克服，且在本合同由基金托管人、基金管理人签署之日后发生的，使本合同当事人无法全部履行或无法部分履行本合同的任何事件，包括但不限于洪水、地震及其他自然灾害、战争、骚乱、火灾、政府征用、没收、法律法规变化、突发停电或其他突发事件、证券交易所非正常暂停或停止交易</w:t>
            </w:r>
          </w:p>
        </w:tc>
      </w:tr>
      <w:tr w:rsidR="007606D0" w:rsidRPr="00A339F2" w:rsidTr="00416CFC">
        <w:tc>
          <w:tcPr>
            <w:tcW w:w="1458" w:type="pct"/>
            <w:vAlign w:val="center"/>
          </w:tcPr>
          <w:p w:rsidR="007606D0" w:rsidRPr="00A339F2" w:rsidRDefault="007606D0" w:rsidP="00416CFC">
            <w:r w:rsidRPr="00BB2DED">
              <w:rPr>
                <w:rFonts w:hint="eastAsia"/>
              </w:rPr>
              <w:t>基金份额类别</w:t>
            </w:r>
          </w:p>
        </w:tc>
        <w:tc>
          <w:tcPr>
            <w:tcW w:w="3542" w:type="pct"/>
            <w:vAlign w:val="center"/>
          </w:tcPr>
          <w:p w:rsidR="007606D0" w:rsidRPr="00A339F2" w:rsidRDefault="007606D0" w:rsidP="00416CFC">
            <w:r w:rsidRPr="00BB2DED">
              <w:rPr>
                <w:rFonts w:hint="eastAsia"/>
              </w:rPr>
              <w:t>指本基金对投资者持有的基金份额按照不同的费率计提销售服务费，因此形成的不同的基金份额类别。各类基金份额单独设置基金代码，并单独公布各类基金份额的每万份基金净收益和七日年化收益率</w:t>
            </w:r>
          </w:p>
        </w:tc>
      </w:tr>
      <w:tr w:rsidR="007606D0" w:rsidRPr="00A339F2" w:rsidTr="00416CFC">
        <w:tc>
          <w:tcPr>
            <w:tcW w:w="1458" w:type="pct"/>
            <w:vAlign w:val="center"/>
          </w:tcPr>
          <w:p w:rsidR="007606D0" w:rsidRPr="00A339F2" w:rsidRDefault="007606D0" w:rsidP="00416CFC">
            <w:r w:rsidRPr="00BB2DED">
              <w:rPr>
                <w:rFonts w:hint="eastAsia"/>
              </w:rPr>
              <w:t>基金份额的升级</w:t>
            </w:r>
          </w:p>
        </w:tc>
        <w:tc>
          <w:tcPr>
            <w:tcW w:w="3542" w:type="pct"/>
            <w:vAlign w:val="center"/>
          </w:tcPr>
          <w:p w:rsidR="007606D0" w:rsidRPr="00A339F2" w:rsidRDefault="007606D0" w:rsidP="00416CFC">
            <w:r w:rsidRPr="00BB2DED">
              <w:rPr>
                <w:rFonts w:hint="eastAsia"/>
              </w:rPr>
              <w:t>指当投资者在单个基金账户保留的某级基金份额类别之和达到上一级基金份额类别的最低份额要求时，注册登记机构自动将投资者在单个基金账户保留的该级基金份额类别全部升级为上一级基金份额类别</w:t>
            </w:r>
          </w:p>
        </w:tc>
      </w:tr>
      <w:tr w:rsidR="007606D0" w:rsidRPr="00A339F2" w:rsidTr="00416CFC">
        <w:tc>
          <w:tcPr>
            <w:tcW w:w="1458" w:type="pct"/>
            <w:vAlign w:val="center"/>
          </w:tcPr>
          <w:p w:rsidR="007606D0" w:rsidRPr="00A339F2" w:rsidRDefault="007606D0" w:rsidP="00416CFC">
            <w:r w:rsidRPr="00BB2DED">
              <w:rPr>
                <w:rFonts w:hint="eastAsia"/>
              </w:rPr>
              <w:t>基金份额的降级</w:t>
            </w:r>
          </w:p>
        </w:tc>
        <w:tc>
          <w:tcPr>
            <w:tcW w:w="3542" w:type="pct"/>
            <w:vAlign w:val="center"/>
          </w:tcPr>
          <w:p w:rsidR="007606D0" w:rsidRPr="00A339F2" w:rsidRDefault="007606D0" w:rsidP="00416CFC">
            <w:r w:rsidRPr="00BB2DED">
              <w:rPr>
                <w:rFonts w:hint="eastAsia"/>
              </w:rPr>
              <w:t>指当投资者在单个基金账户保留的某级基金份额类别之和不能满足该级基金份额类别最低份额限制时，注册登记机构自动将投资者在单个基金账户保留的该级基金份额类别全部降级为下一级基金份额类别</w:t>
            </w:r>
          </w:p>
        </w:tc>
      </w:tr>
      <w:tr w:rsidR="007606D0" w:rsidRPr="00A339F2" w:rsidTr="00416CFC">
        <w:tc>
          <w:tcPr>
            <w:tcW w:w="1458" w:type="pct"/>
            <w:vAlign w:val="center"/>
          </w:tcPr>
          <w:p w:rsidR="007606D0" w:rsidRPr="00A339F2" w:rsidRDefault="007606D0" w:rsidP="00416CFC">
            <w:r w:rsidRPr="00BB2DED">
              <w:rPr>
                <w:rFonts w:hint="eastAsia"/>
              </w:rPr>
              <w:t>特定投资群体</w:t>
            </w:r>
          </w:p>
        </w:tc>
        <w:tc>
          <w:tcPr>
            <w:tcW w:w="3542" w:type="pct"/>
            <w:vAlign w:val="center"/>
          </w:tcPr>
          <w:p w:rsidR="007606D0" w:rsidRPr="00A339F2" w:rsidRDefault="007606D0" w:rsidP="00416CFC">
            <w:r w:rsidRPr="00BB2DED">
              <w:rPr>
                <w:rFonts w:hint="eastAsia"/>
              </w:rPr>
              <w:t>指依法设立的基本养老保险基金、依法制定的企业年金计划筹集的资金及其投资运营收益形成的企业补充养老保险基金（包括全国社会保障基金、企业年金单一计划以及集合计划），以及可以投资基金的其他社会保险基金。如将来出现可以投资基金的住房公积金、享受税收优惠的个人养老账户、经养老基金监管部门认可的新的养老基金类型，基金管理人可在招募说明书更新时或发布临时公告将其纳入特定投资群体范围，并按规定向中国证监会备案。特定投资群体可通过本基金直销中心认</w:t>
            </w:r>
            <w:r w:rsidRPr="00BB2DED">
              <w:t>/</w:t>
            </w:r>
            <w:r w:rsidRPr="00BB2DED">
              <w:rPr>
                <w:rFonts w:hint="eastAsia"/>
              </w:rPr>
              <w:t>申购本基金</w:t>
            </w:r>
            <w:r w:rsidRPr="00BB2DED">
              <w:t>R</w:t>
            </w:r>
            <w:r w:rsidRPr="00BB2DED">
              <w:rPr>
                <w:rFonts w:hint="eastAsia"/>
              </w:rPr>
              <w:t>类基金份额。基金管理人可根据情况变更本基金</w:t>
            </w:r>
            <w:r w:rsidRPr="00BB2DED">
              <w:t>R</w:t>
            </w:r>
            <w:r w:rsidRPr="00BB2DED">
              <w:rPr>
                <w:rFonts w:hint="eastAsia"/>
              </w:rPr>
              <w:t>类基金份额的销售机构，并按规定予以公告</w:t>
            </w:r>
          </w:p>
        </w:tc>
      </w:tr>
    </w:tbl>
    <w:p w:rsidR="007606D0" w:rsidRPr="00A339F2" w:rsidRDefault="007606D0" w:rsidP="007606D0">
      <w:pPr>
        <w:pStyle w:val="1"/>
      </w:pPr>
      <w:r w:rsidRPr="00A339F2">
        <w:br w:type="page"/>
      </w:r>
      <w:bookmarkStart w:id="74" w:name="_Toc127953253"/>
      <w:bookmarkStart w:id="75" w:name="_Toc406513115"/>
      <w:bookmarkStart w:id="76" w:name="_Toc406513222"/>
      <w:r w:rsidRPr="00A339F2">
        <w:rPr>
          <w:rFonts w:hint="eastAsia"/>
        </w:rPr>
        <w:t>第三部分</w:t>
      </w:r>
      <w:r w:rsidRPr="00A339F2">
        <w:rPr>
          <w:rFonts w:hint="eastAsia"/>
        </w:rPr>
        <w:t xml:space="preserve">   </w:t>
      </w:r>
      <w:r w:rsidRPr="00A339F2">
        <w:rPr>
          <w:rFonts w:hint="eastAsia"/>
        </w:rPr>
        <w:t>基金管理人</w:t>
      </w:r>
      <w:bookmarkEnd w:id="74"/>
      <w:bookmarkEnd w:id="75"/>
      <w:bookmarkEnd w:id="76"/>
    </w:p>
    <w:p w:rsidR="007606D0" w:rsidRPr="00A339F2" w:rsidRDefault="007606D0" w:rsidP="007606D0">
      <w:r w:rsidRPr="00A339F2">
        <w:rPr>
          <w:rFonts w:hint="eastAsia"/>
        </w:rPr>
        <w:t>一、基金管理人概况</w:t>
      </w:r>
      <w:r w:rsidRPr="00A339F2">
        <w:t xml:space="preserve"> </w:t>
      </w:r>
    </w:p>
    <w:p w:rsidR="007606D0" w:rsidRPr="00A339F2" w:rsidRDefault="007606D0" w:rsidP="007606D0">
      <w:r w:rsidRPr="00A339F2">
        <w:rPr>
          <w:rFonts w:hint="eastAsia"/>
        </w:rPr>
        <w:t>（一）名称：万家基金管理有限公司</w:t>
      </w:r>
    </w:p>
    <w:p w:rsidR="007606D0" w:rsidRPr="00A339F2" w:rsidRDefault="007606D0" w:rsidP="007606D0">
      <w:r w:rsidRPr="00A339F2">
        <w:rPr>
          <w:rFonts w:hint="eastAsia"/>
        </w:rPr>
        <w:t>（二）注册地址：</w:t>
      </w:r>
      <w:r w:rsidRPr="00322726">
        <w:t>上海市浦东新区</w:t>
      </w:r>
      <w:r w:rsidRPr="00322726">
        <w:rPr>
          <w:rFonts w:hint="eastAsia"/>
        </w:rPr>
        <w:t>浦电路</w:t>
      </w:r>
      <w:r w:rsidRPr="00322726">
        <w:rPr>
          <w:rFonts w:hint="eastAsia"/>
        </w:rPr>
        <w:t>360</w:t>
      </w:r>
      <w:r w:rsidRPr="00322726">
        <w:t>号</w:t>
      </w:r>
      <w:r w:rsidRPr="00322726">
        <w:rPr>
          <w:rFonts w:hint="eastAsia"/>
        </w:rPr>
        <w:t>陆家嘴投资大厦</w:t>
      </w:r>
      <w:r w:rsidRPr="00322726">
        <w:rPr>
          <w:rFonts w:hint="eastAsia"/>
        </w:rPr>
        <w:t>9</w:t>
      </w:r>
      <w:r w:rsidRPr="00322726">
        <w:t>层</w:t>
      </w:r>
      <w:r w:rsidRPr="00A339F2">
        <w:t xml:space="preserve"> </w:t>
      </w:r>
    </w:p>
    <w:p w:rsidR="007606D0" w:rsidRPr="00A339F2" w:rsidRDefault="007606D0" w:rsidP="007606D0">
      <w:r w:rsidRPr="00A339F2">
        <w:rPr>
          <w:rFonts w:hint="eastAsia"/>
        </w:rPr>
        <w:t>（三）办公地址：</w:t>
      </w:r>
      <w:r w:rsidRPr="00141C68">
        <w:t>上海市浦东新区</w:t>
      </w:r>
      <w:r w:rsidRPr="00141C68">
        <w:rPr>
          <w:rFonts w:hint="eastAsia"/>
        </w:rPr>
        <w:t>浦电路</w:t>
      </w:r>
      <w:r w:rsidRPr="00141C68">
        <w:rPr>
          <w:rFonts w:hint="eastAsia"/>
        </w:rPr>
        <w:t>360</w:t>
      </w:r>
      <w:r w:rsidRPr="00141C68">
        <w:t>号</w:t>
      </w:r>
      <w:r w:rsidRPr="00141C68">
        <w:rPr>
          <w:rFonts w:hint="eastAsia"/>
        </w:rPr>
        <w:t>陆家嘴投资大厦</w:t>
      </w:r>
      <w:r w:rsidRPr="00141C68">
        <w:rPr>
          <w:rFonts w:hint="eastAsia"/>
        </w:rPr>
        <w:t>9</w:t>
      </w:r>
      <w:r w:rsidRPr="00141C68">
        <w:t>层</w:t>
      </w:r>
    </w:p>
    <w:p w:rsidR="007606D0" w:rsidRPr="00A339F2" w:rsidRDefault="007606D0" w:rsidP="007606D0">
      <w:r w:rsidRPr="00A339F2">
        <w:rPr>
          <w:rFonts w:hint="eastAsia"/>
        </w:rPr>
        <w:t>（四）法定代表人：</w:t>
      </w:r>
      <w:r w:rsidRPr="00CA478D">
        <w:rPr>
          <w:rFonts w:hint="eastAsia"/>
        </w:rPr>
        <w:t>毕玉国</w:t>
      </w:r>
    </w:p>
    <w:p w:rsidR="007606D0" w:rsidRPr="00A339F2" w:rsidRDefault="007606D0" w:rsidP="007606D0">
      <w:r w:rsidRPr="00A339F2">
        <w:rPr>
          <w:rFonts w:hint="eastAsia"/>
        </w:rPr>
        <w:t>（五）总经理：</w:t>
      </w:r>
      <w:del w:id="77" w:author="马晓倩" w:date="2015-06-29T13:43:00Z">
        <w:r w:rsidDel="000F0718">
          <w:rPr>
            <w:rFonts w:hint="eastAsia"/>
          </w:rPr>
          <w:delText>吕宜振</w:delText>
        </w:r>
      </w:del>
      <w:ins w:id="78" w:author="马晓倩" w:date="2015-06-29T13:43:00Z">
        <w:r w:rsidR="000F0718">
          <w:rPr>
            <w:rFonts w:hint="eastAsia"/>
          </w:rPr>
          <w:t>方一天</w:t>
        </w:r>
      </w:ins>
    </w:p>
    <w:p w:rsidR="007606D0" w:rsidRPr="00A339F2" w:rsidRDefault="007606D0" w:rsidP="007606D0">
      <w:r w:rsidRPr="00A339F2">
        <w:rPr>
          <w:rFonts w:hint="eastAsia"/>
        </w:rPr>
        <w:t>（六）成立日期：</w:t>
      </w:r>
      <w:r w:rsidRPr="00A339F2">
        <w:t>2002</w:t>
      </w:r>
      <w:r w:rsidRPr="00A339F2">
        <w:rPr>
          <w:rFonts w:hint="eastAsia"/>
        </w:rPr>
        <w:t>年</w:t>
      </w:r>
      <w:r w:rsidRPr="00A339F2">
        <w:t>8</w:t>
      </w:r>
      <w:r w:rsidRPr="00A339F2">
        <w:rPr>
          <w:rFonts w:hint="eastAsia"/>
        </w:rPr>
        <w:t>月</w:t>
      </w:r>
      <w:r w:rsidRPr="00A339F2">
        <w:t>23</w:t>
      </w:r>
      <w:r w:rsidRPr="00A339F2">
        <w:rPr>
          <w:rFonts w:hint="eastAsia"/>
        </w:rPr>
        <w:t>日</w:t>
      </w:r>
    </w:p>
    <w:p w:rsidR="007606D0" w:rsidRPr="00A339F2" w:rsidRDefault="007606D0" w:rsidP="007606D0">
      <w:r w:rsidRPr="00A339F2">
        <w:rPr>
          <w:rFonts w:hint="eastAsia"/>
        </w:rPr>
        <w:t>（七）批准设立机关及批准设立文号：中国证监会证监基金字【</w:t>
      </w:r>
      <w:r w:rsidRPr="00A339F2">
        <w:t>2002</w:t>
      </w:r>
      <w:r w:rsidRPr="00A339F2">
        <w:rPr>
          <w:rFonts w:hint="eastAsia"/>
        </w:rPr>
        <w:t>】</w:t>
      </w:r>
      <w:r w:rsidRPr="00A339F2">
        <w:t>44</w:t>
      </w:r>
      <w:r w:rsidRPr="00A339F2">
        <w:rPr>
          <w:rFonts w:hint="eastAsia"/>
        </w:rPr>
        <w:t>号</w:t>
      </w:r>
      <w:r w:rsidRPr="00A339F2">
        <w:t xml:space="preserve"> </w:t>
      </w:r>
    </w:p>
    <w:p w:rsidR="007606D0" w:rsidRPr="00A339F2" w:rsidRDefault="007606D0" w:rsidP="007606D0">
      <w:r w:rsidRPr="00A339F2">
        <w:rPr>
          <w:rFonts w:hint="eastAsia"/>
        </w:rPr>
        <w:t>（八）经营范围：</w:t>
      </w:r>
      <w:r w:rsidRPr="006312C6">
        <w:rPr>
          <w:rFonts w:hint="eastAsia"/>
        </w:rPr>
        <w:t>基金募集、基金销售、资产管理和中国证监会许可的其他业务</w:t>
      </w:r>
    </w:p>
    <w:p w:rsidR="007606D0" w:rsidRPr="00A339F2" w:rsidRDefault="007606D0" w:rsidP="007606D0">
      <w:r w:rsidRPr="00A339F2">
        <w:rPr>
          <w:rFonts w:hint="eastAsia"/>
        </w:rPr>
        <w:t>（九）组织形式：有限责任公司</w:t>
      </w:r>
    </w:p>
    <w:p w:rsidR="007606D0" w:rsidRPr="00A339F2" w:rsidRDefault="007606D0" w:rsidP="007606D0">
      <w:r w:rsidRPr="00A339F2">
        <w:rPr>
          <w:rFonts w:hint="eastAsia"/>
        </w:rPr>
        <w:t>（十）注册资本：</w:t>
      </w:r>
      <w:r w:rsidRPr="00A339F2">
        <w:rPr>
          <w:rFonts w:hint="eastAsia"/>
        </w:rPr>
        <w:t>1</w:t>
      </w:r>
      <w:r w:rsidRPr="00A339F2">
        <w:rPr>
          <w:rFonts w:hint="eastAsia"/>
        </w:rPr>
        <w:t>亿元人民币</w:t>
      </w:r>
    </w:p>
    <w:p w:rsidR="007606D0" w:rsidRPr="00A339F2" w:rsidRDefault="007606D0" w:rsidP="007606D0">
      <w:r w:rsidRPr="00A339F2">
        <w:rPr>
          <w:rFonts w:hint="eastAsia"/>
        </w:rPr>
        <w:t>（十一）存续期间：持续经营</w:t>
      </w:r>
    </w:p>
    <w:p w:rsidR="007606D0" w:rsidRPr="00A339F2" w:rsidRDefault="007606D0" w:rsidP="007606D0">
      <w:r w:rsidRPr="00A339F2">
        <w:rPr>
          <w:rFonts w:hint="eastAsia"/>
        </w:rPr>
        <w:t>（十二）联系人：</w:t>
      </w:r>
      <w:r>
        <w:rPr>
          <w:rFonts w:hint="eastAsia"/>
        </w:rPr>
        <w:t>兰剑</w:t>
      </w:r>
    </w:p>
    <w:p w:rsidR="007606D0" w:rsidRPr="00A339F2" w:rsidRDefault="007606D0" w:rsidP="007606D0">
      <w:r w:rsidRPr="00A339F2">
        <w:rPr>
          <w:rFonts w:hint="eastAsia"/>
        </w:rPr>
        <w:t>（十三）电话：</w:t>
      </w:r>
      <w:r w:rsidRPr="00A339F2">
        <w:t>021-</w:t>
      </w:r>
      <w:r>
        <w:rPr>
          <w:rFonts w:hint="eastAsia"/>
        </w:rPr>
        <w:t>38909626</w:t>
      </w:r>
      <w:r w:rsidRPr="00A339F2">
        <w:rPr>
          <w:rFonts w:hint="eastAsia"/>
        </w:rPr>
        <w:t xml:space="preserve">         </w:t>
      </w:r>
      <w:r w:rsidRPr="00A339F2">
        <w:rPr>
          <w:rFonts w:hint="eastAsia"/>
        </w:rPr>
        <w:t>传真：</w:t>
      </w:r>
      <w:r w:rsidRPr="00A339F2">
        <w:t>021-</w:t>
      </w:r>
      <w:r>
        <w:rPr>
          <w:rFonts w:hint="eastAsia"/>
        </w:rPr>
        <w:t>38909627</w:t>
      </w:r>
    </w:p>
    <w:p w:rsidR="007606D0" w:rsidRPr="00A339F2" w:rsidRDefault="007606D0" w:rsidP="007606D0">
      <w:pPr>
        <w:ind w:firstLine="480"/>
      </w:pPr>
      <w:r w:rsidRPr="00A339F2">
        <w:rPr>
          <w:rFonts w:hint="eastAsia"/>
        </w:rPr>
        <w:t>（十四）股权结构：</w:t>
      </w:r>
    </w:p>
    <w:tbl>
      <w:tblPr>
        <w:tblW w:w="5595" w:type="dxa"/>
        <w:jc w:val="center"/>
        <w:tblInd w:w="-1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36"/>
        <w:gridCol w:w="1259"/>
      </w:tblGrid>
      <w:tr w:rsidR="007606D0" w:rsidRPr="00A339F2" w:rsidTr="00416CFC">
        <w:trPr>
          <w:trHeight w:val="318"/>
          <w:jc w:val="center"/>
        </w:trPr>
        <w:tc>
          <w:tcPr>
            <w:tcW w:w="4336" w:type="dxa"/>
            <w:vAlign w:val="center"/>
          </w:tcPr>
          <w:p w:rsidR="007606D0" w:rsidRPr="00A339F2" w:rsidRDefault="007606D0" w:rsidP="00416CFC">
            <w:pPr>
              <w:ind w:firstLine="480"/>
            </w:pPr>
            <w:r w:rsidRPr="00A339F2">
              <w:rPr>
                <w:rFonts w:hint="eastAsia"/>
              </w:rPr>
              <w:t>齐鲁证券有限公司</w:t>
            </w:r>
          </w:p>
        </w:tc>
        <w:tc>
          <w:tcPr>
            <w:tcW w:w="1259" w:type="dxa"/>
            <w:vAlign w:val="center"/>
          </w:tcPr>
          <w:p w:rsidR="007606D0" w:rsidRPr="00A339F2" w:rsidRDefault="007606D0" w:rsidP="00416CFC">
            <w:pPr>
              <w:ind w:firstLine="480"/>
            </w:pPr>
            <w:r w:rsidRPr="00A339F2">
              <w:rPr>
                <w:rFonts w:hint="eastAsia"/>
              </w:rPr>
              <w:t>49</w:t>
            </w:r>
            <w:r w:rsidRPr="00A339F2">
              <w:t>%</w:t>
            </w:r>
          </w:p>
        </w:tc>
      </w:tr>
      <w:tr w:rsidR="007606D0" w:rsidRPr="00A339F2" w:rsidTr="00416CFC">
        <w:trPr>
          <w:trHeight w:val="301"/>
          <w:jc w:val="center"/>
        </w:trPr>
        <w:tc>
          <w:tcPr>
            <w:tcW w:w="4336" w:type="dxa"/>
            <w:vAlign w:val="center"/>
          </w:tcPr>
          <w:p w:rsidR="007606D0" w:rsidRPr="00A339F2" w:rsidRDefault="007606D0" w:rsidP="00416CFC">
            <w:pPr>
              <w:ind w:firstLine="480"/>
            </w:pPr>
            <w:r w:rsidRPr="00C0634D">
              <w:t>新疆国际实业股份有限公司</w:t>
            </w:r>
          </w:p>
        </w:tc>
        <w:tc>
          <w:tcPr>
            <w:tcW w:w="1259" w:type="dxa"/>
            <w:vAlign w:val="center"/>
          </w:tcPr>
          <w:p w:rsidR="007606D0" w:rsidRPr="00A339F2" w:rsidRDefault="007606D0" w:rsidP="00416CFC">
            <w:pPr>
              <w:ind w:firstLine="480"/>
            </w:pPr>
            <w:r w:rsidRPr="00C0634D">
              <w:rPr>
                <w:rFonts w:hint="eastAsia"/>
              </w:rPr>
              <w:t>40</w:t>
            </w:r>
            <w:r w:rsidRPr="00C0634D">
              <w:t>%</w:t>
            </w:r>
          </w:p>
        </w:tc>
      </w:tr>
      <w:tr w:rsidR="007606D0" w:rsidRPr="00A339F2" w:rsidTr="00416CFC">
        <w:trPr>
          <w:trHeight w:val="301"/>
          <w:jc w:val="center"/>
        </w:trPr>
        <w:tc>
          <w:tcPr>
            <w:tcW w:w="4336" w:type="dxa"/>
            <w:vAlign w:val="center"/>
          </w:tcPr>
          <w:p w:rsidR="007606D0" w:rsidRPr="00A339F2" w:rsidRDefault="007606D0" w:rsidP="00416CFC">
            <w:pPr>
              <w:ind w:firstLine="480"/>
            </w:pPr>
            <w:r w:rsidRPr="00C0634D">
              <w:rPr>
                <w:rFonts w:hint="eastAsia"/>
              </w:rPr>
              <w:t>山东省国有资产投资控股有限公司</w:t>
            </w:r>
          </w:p>
        </w:tc>
        <w:tc>
          <w:tcPr>
            <w:tcW w:w="1259" w:type="dxa"/>
            <w:vAlign w:val="center"/>
          </w:tcPr>
          <w:p w:rsidR="007606D0" w:rsidRPr="00A339F2" w:rsidRDefault="007606D0" w:rsidP="00416CFC">
            <w:pPr>
              <w:ind w:firstLine="480"/>
            </w:pPr>
            <w:r w:rsidRPr="00A339F2">
              <w:rPr>
                <w:rFonts w:hint="eastAsia"/>
              </w:rPr>
              <w:t>11%</w:t>
            </w:r>
          </w:p>
        </w:tc>
      </w:tr>
    </w:tbl>
    <w:p w:rsidR="000F0718" w:rsidRPr="000F0718" w:rsidRDefault="007606D0" w:rsidP="000F0718">
      <w:pPr>
        <w:ind w:firstLine="480"/>
        <w:rPr>
          <w:ins w:id="79" w:author="马晓倩" w:date="2015-06-29T13:43:00Z"/>
          <w:rPrChange w:id="80" w:author="马晓倩" w:date="2015-06-29T13:44:00Z">
            <w:rPr>
              <w:ins w:id="81" w:author="马晓倩" w:date="2015-06-29T13:43:00Z"/>
              <w:rFonts w:ascii="宋体" w:hAnsi="宋体"/>
              <w:szCs w:val="21"/>
            </w:rPr>
          </w:rPrChange>
        </w:rPr>
      </w:pP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t xml:space="preserve">    7</w:t>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sidRPr="00372960">
        <w:rPr>
          <w:rFonts w:hint="eastAsia"/>
        </w:rPr>
        <w:t>万家基金管理有限公司于</w:t>
      </w:r>
      <w:smartTag w:uri="urn:schemas-microsoft-com:office:smarttags" w:element="chsdate">
        <w:smartTagPr>
          <w:attr w:name="IsROCDate" w:val="False"/>
          <w:attr w:name="IsLunarDate" w:val="False"/>
          <w:attr w:name="Day" w:val="23"/>
          <w:attr w:name="Month" w:val="8"/>
          <w:attr w:name="Year" w:val="2002"/>
        </w:smartTagPr>
        <w:r w:rsidRPr="00372960">
          <w:rPr>
            <w:rFonts w:hint="eastAsia"/>
          </w:rPr>
          <w:t>2002</w:t>
        </w:r>
        <w:r w:rsidRPr="00372960">
          <w:rPr>
            <w:rFonts w:hint="eastAsia"/>
          </w:rPr>
          <w:t>年</w:t>
        </w:r>
        <w:r w:rsidRPr="00372960">
          <w:rPr>
            <w:rFonts w:hint="eastAsia"/>
          </w:rPr>
          <w:t>8</w:t>
        </w:r>
        <w:r w:rsidRPr="00372960">
          <w:rPr>
            <w:rFonts w:hint="eastAsia"/>
          </w:rPr>
          <w:t>月</w:t>
        </w:r>
        <w:r w:rsidRPr="00372960">
          <w:rPr>
            <w:rFonts w:hint="eastAsia"/>
          </w:rPr>
          <w:t>23</w:t>
        </w:r>
        <w:r w:rsidRPr="00372960">
          <w:rPr>
            <w:rFonts w:hint="eastAsia"/>
          </w:rPr>
          <w:t>日</w:t>
        </w:r>
      </w:smartTag>
      <w:r w:rsidRPr="00372960">
        <w:rPr>
          <w:rFonts w:hint="eastAsia"/>
        </w:rPr>
        <w:t>正式成立，注册资本</w:t>
      </w:r>
      <w:r w:rsidRPr="00372960">
        <w:rPr>
          <w:rFonts w:hint="eastAsia"/>
        </w:rPr>
        <w:t>1</w:t>
      </w:r>
      <w:r w:rsidRPr="00372960">
        <w:rPr>
          <w:rFonts w:hint="eastAsia"/>
        </w:rPr>
        <w:t>亿元人民币。</w:t>
      </w:r>
      <w:ins w:id="82" w:author="马晓倩" w:date="2015-06-29T13:43:00Z">
        <w:r w:rsidR="000F0718" w:rsidRPr="000F0718">
          <w:rPr>
            <w:rFonts w:hint="eastAsia"/>
            <w:rPrChange w:id="83" w:author="马晓倩" w:date="2015-06-29T13:44:00Z">
              <w:rPr>
                <w:rFonts w:ascii="宋体" w:eastAsia="宋体" w:hAnsi="宋体" w:hint="eastAsia"/>
                <w:sz w:val="21"/>
                <w:szCs w:val="21"/>
              </w:rPr>
            </w:rPrChange>
          </w:rPr>
          <w:t>目前管理十九只开放式基金，分别为万家</w:t>
        </w:r>
        <w:r w:rsidR="000F0718" w:rsidRPr="000F0718">
          <w:rPr>
            <w:rPrChange w:id="84" w:author="马晓倩" w:date="2015-06-29T13:44:00Z">
              <w:rPr>
                <w:rFonts w:ascii="宋体" w:eastAsia="宋体" w:hAnsi="宋体"/>
                <w:sz w:val="21"/>
                <w:szCs w:val="21"/>
              </w:rPr>
            </w:rPrChange>
          </w:rPr>
          <w:t>180</w:t>
        </w:r>
        <w:r w:rsidR="000F0718" w:rsidRPr="000F0718">
          <w:rPr>
            <w:rFonts w:hint="eastAsia"/>
            <w:rPrChange w:id="85" w:author="马晓倩" w:date="2015-06-29T13:44:00Z">
              <w:rPr>
                <w:rFonts w:ascii="宋体" w:eastAsia="宋体" w:hAnsi="宋体" w:hint="eastAsia"/>
                <w:sz w:val="21"/>
                <w:szCs w:val="21"/>
              </w:rPr>
            </w:rPrChange>
          </w:rPr>
          <w:t>指数证券投资基金、万家增强收益债券型证券投资基金、</w:t>
        </w:r>
        <w:r w:rsidR="000F0718" w:rsidRPr="000F0718">
          <w:rPr>
            <w:rPrChange w:id="86" w:author="马晓倩" w:date="2015-06-29T13:44:00Z">
              <w:rPr>
                <w:rFonts w:ascii="宋体" w:eastAsia="宋体" w:hAnsi="宋体"/>
                <w:sz w:val="21"/>
                <w:szCs w:val="21"/>
              </w:rPr>
            </w:rPrChange>
          </w:rPr>
          <w:t>万家行业优选股票型证券投资基金（</w:t>
        </w:r>
        <w:r w:rsidR="000F0718" w:rsidRPr="000F0718">
          <w:rPr>
            <w:rPrChange w:id="87" w:author="马晓倩" w:date="2015-06-29T13:44:00Z">
              <w:rPr>
                <w:rFonts w:ascii="宋体" w:eastAsia="宋体" w:hAnsi="宋体"/>
                <w:sz w:val="21"/>
                <w:szCs w:val="21"/>
              </w:rPr>
            </w:rPrChange>
          </w:rPr>
          <w:t>LOF</w:t>
        </w:r>
        <w:r w:rsidR="000F0718" w:rsidRPr="000F0718">
          <w:rPr>
            <w:rPrChange w:id="88" w:author="马晓倩" w:date="2015-06-29T13:44:00Z">
              <w:rPr>
                <w:rFonts w:ascii="宋体" w:eastAsia="宋体" w:hAnsi="宋体"/>
                <w:sz w:val="21"/>
                <w:szCs w:val="21"/>
              </w:rPr>
            </w:rPrChange>
          </w:rPr>
          <w:t>）</w:t>
        </w:r>
        <w:r w:rsidR="000F0718" w:rsidRPr="000F0718">
          <w:rPr>
            <w:rFonts w:hint="eastAsia"/>
            <w:rPrChange w:id="89" w:author="马晓倩" w:date="2015-06-29T13:44:00Z">
              <w:rPr>
                <w:rFonts w:ascii="宋体" w:eastAsia="宋体" w:hAnsi="宋体" w:hint="eastAsia"/>
                <w:sz w:val="21"/>
                <w:szCs w:val="21"/>
              </w:rPr>
            </w:rPrChange>
          </w:rPr>
          <w:t>、万家货币市场证券投资基金、万家和谐增长混合型证券投资基金、万家双引擎灵活配置混合型证券基金、万家精选股票型证券投资基金、万家稳健增利债券型证券投资基金、万家中证红利指数型证券投资基金、万家添利债券型证券投资基金（</w:t>
        </w:r>
        <w:r w:rsidR="000F0718" w:rsidRPr="000F0718">
          <w:rPr>
            <w:rPrChange w:id="90" w:author="马晓倩" w:date="2015-06-29T13:44:00Z">
              <w:rPr>
                <w:rFonts w:ascii="宋体" w:eastAsia="宋体" w:hAnsi="宋体"/>
                <w:sz w:val="21"/>
                <w:szCs w:val="21"/>
              </w:rPr>
            </w:rPrChange>
          </w:rPr>
          <w:t>LOF</w:t>
        </w:r>
        <w:r w:rsidR="000F0718" w:rsidRPr="000F0718">
          <w:rPr>
            <w:rFonts w:hint="eastAsia"/>
            <w:rPrChange w:id="91" w:author="马晓倩" w:date="2015-06-29T13:44:00Z">
              <w:rPr>
                <w:rFonts w:ascii="宋体" w:eastAsia="宋体" w:hAnsi="宋体" w:hint="eastAsia"/>
                <w:sz w:val="21"/>
                <w:szCs w:val="21"/>
              </w:rPr>
            </w:rPrChange>
          </w:rPr>
          <w:t>）、万家中证创业成长指数分级证券投资基金、万家信用恒利债券型证券投资基金、万家日日薪货币市场证券投资基金、</w:t>
        </w:r>
        <w:r w:rsidR="000F0718" w:rsidRPr="000F0718">
          <w:rPr>
            <w:rPrChange w:id="92" w:author="马晓倩" w:date="2015-06-29T13:44:00Z">
              <w:rPr>
                <w:rFonts w:ascii="宋体" w:eastAsia="宋体" w:hAnsi="宋体"/>
                <w:sz w:val="21"/>
                <w:szCs w:val="21"/>
              </w:rPr>
            </w:rPrChange>
          </w:rPr>
          <w:t>万家</w:t>
        </w:r>
        <w:r w:rsidR="000F0718" w:rsidRPr="000F0718">
          <w:rPr>
            <w:rFonts w:hint="eastAsia"/>
            <w:rPrChange w:id="93" w:author="马晓倩" w:date="2015-06-29T13:44:00Z">
              <w:rPr>
                <w:rFonts w:ascii="宋体" w:eastAsia="宋体" w:hAnsi="宋体" w:hint="eastAsia"/>
                <w:sz w:val="21"/>
                <w:szCs w:val="21"/>
              </w:rPr>
            </w:rPrChange>
          </w:rPr>
          <w:t>双利</w:t>
        </w:r>
        <w:r w:rsidR="000F0718" w:rsidRPr="000F0718">
          <w:rPr>
            <w:rPrChange w:id="94" w:author="马晓倩" w:date="2015-06-29T13:44:00Z">
              <w:rPr>
                <w:rFonts w:ascii="宋体" w:eastAsia="宋体" w:hAnsi="宋体"/>
                <w:sz w:val="21"/>
                <w:szCs w:val="21"/>
              </w:rPr>
            </w:rPrChange>
          </w:rPr>
          <w:t>债券型发起式证券投资基金</w:t>
        </w:r>
        <w:r w:rsidR="000F0718" w:rsidRPr="000F0718">
          <w:rPr>
            <w:rFonts w:hint="eastAsia"/>
            <w:rPrChange w:id="95" w:author="马晓倩" w:date="2015-06-29T13:44:00Z">
              <w:rPr>
                <w:rFonts w:ascii="宋体" w:eastAsia="宋体" w:hAnsi="宋体" w:hint="eastAsia"/>
                <w:sz w:val="21"/>
                <w:szCs w:val="21"/>
              </w:rPr>
            </w:rPrChange>
          </w:rPr>
          <w:t>、万家强化收益定期开放债券型证券投资基金、万家上证</w:t>
        </w:r>
        <w:r w:rsidR="000F0718" w:rsidRPr="000F0718">
          <w:rPr>
            <w:rPrChange w:id="96" w:author="马晓倩" w:date="2015-06-29T13:44:00Z">
              <w:rPr>
                <w:rFonts w:ascii="宋体" w:eastAsia="宋体" w:hAnsi="宋体"/>
                <w:sz w:val="21"/>
                <w:szCs w:val="21"/>
              </w:rPr>
            </w:rPrChange>
          </w:rPr>
          <w:t>380</w:t>
        </w:r>
        <w:r w:rsidR="000F0718" w:rsidRPr="000F0718">
          <w:rPr>
            <w:rFonts w:hint="eastAsia"/>
            <w:rPrChange w:id="97" w:author="马晓倩" w:date="2015-06-29T13:44:00Z">
              <w:rPr>
                <w:rFonts w:ascii="宋体" w:eastAsia="宋体" w:hAnsi="宋体" w:hint="eastAsia"/>
                <w:sz w:val="21"/>
                <w:szCs w:val="21"/>
              </w:rPr>
            </w:rPrChange>
          </w:rPr>
          <w:t>交易型开放式指数证券投资基金、</w:t>
        </w:r>
        <w:r w:rsidR="000F0718" w:rsidRPr="000F0718">
          <w:rPr>
            <w:rPrChange w:id="98" w:author="马晓倩" w:date="2015-06-29T13:44:00Z">
              <w:rPr>
                <w:rFonts w:ascii="宋体" w:eastAsia="宋体" w:hAnsi="宋体"/>
                <w:sz w:val="21"/>
                <w:szCs w:val="21"/>
              </w:rPr>
            </w:rPrChange>
          </w:rPr>
          <w:t>万家新利灵活配置混合型证券投资基金</w:t>
        </w:r>
        <w:r w:rsidR="000F0718" w:rsidRPr="000F0718">
          <w:rPr>
            <w:rFonts w:hint="eastAsia"/>
            <w:rPrChange w:id="99" w:author="马晓倩" w:date="2015-06-29T13:44:00Z">
              <w:rPr>
                <w:rFonts w:ascii="宋体" w:hAnsi="宋体" w:hint="eastAsia"/>
                <w:szCs w:val="21"/>
              </w:rPr>
            </w:rPrChange>
          </w:rPr>
          <w:t>、万家现金宝货币市场证券投资基金和</w:t>
        </w:r>
        <w:r w:rsidR="000F0718" w:rsidRPr="000F0718">
          <w:rPr>
            <w:rPrChange w:id="100" w:author="马晓倩" w:date="2015-06-29T13:44:00Z">
              <w:rPr>
                <w:rFonts w:ascii="宋体" w:hAnsi="宋体"/>
                <w:sz w:val="21"/>
                <w:szCs w:val="21"/>
              </w:rPr>
            </w:rPrChange>
          </w:rPr>
          <w:t>万家瑞丰灵活配置混合型证券投资基金</w:t>
        </w:r>
        <w:r w:rsidR="000F0718" w:rsidRPr="000F0718">
          <w:rPr>
            <w:rFonts w:hint="eastAsia"/>
            <w:rPrChange w:id="101" w:author="马晓倩" w:date="2015-06-29T13:44:00Z">
              <w:rPr>
                <w:rFonts w:ascii="宋体" w:hAnsi="宋体" w:hint="eastAsia"/>
                <w:sz w:val="21"/>
                <w:szCs w:val="21"/>
              </w:rPr>
            </w:rPrChange>
          </w:rPr>
          <w:t>。</w:t>
        </w:r>
      </w:ins>
    </w:p>
    <w:p w:rsidR="007606D0" w:rsidDel="000F0718" w:rsidRDefault="007606D0" w:rsidP="007606D0">
      <w:pPr>
        <w:ind w:firstLineChars="100" w:firstLine="240"/>
        <w:rPr>
          <w:del w:id="102" w:author="马晓倩" w:date="2015-06-29T13:43:00Z"/>
        </w:rPr>
      </w:pPr>
      <w:del w:id="103" w:author="马晓倩" w:date="2015-06-29T13:43:00Z">
        <w:r w:rsidRPr="00372960" w:rsidDel="000F0718">
          <w:rPr>
            <w:rFonts w:hint="eastAsia"/>
          </w:rPr>
          <w:delText>目前管理十</w:delText>
        </w:r>
        <w:r w:rsidDel="000F0718">
          <w:rPr>
            <w:rFonts w:hint="eastAsia"/>
          </w:rPr>
          <w:delText>九</w:delText>
        </w:r>
        <w:r w:rsidRPr="00372960" w:rsidDel="000F0718">
          <w:rPr>
            <w:rFonts w:hint="eastAsia"/>
          </w:rPr>
          <w:delText>只开放式基金，分别为万家</w:delText>
        </w:r>
        <w:r w:rsidRPr="00372960" w:rsidDel="000F0718">
          <w:rPr>
            <w:rFonts w:hint="eastAsia"/>
          </w:rPr>
          <w:delText>180</w:delText>
        </w:r>
        <w:r w:rsidRPr="00372960" w:rsidDel="000F0718">
          <w:rPr>
            <w:rFonts w:hint="eastAsia"/>
          </w:rPr>
          <w:delText>指数证券投资基金、万家增强收益债券型证券投资基金、万家</w:delText>
        </w:r>
        <w:r w:rsidDel="000F0718">
          <w:rPr>
            <w:rFonts w:hint="eastAsia"/>
          </w:rPr>
          <w:delText>行业优选</w:delText>
        </w:r>
        <w:r w:rsidRPr="00372960" w:rsidDel="000F0718">
          <w:rPr>
            <w:rFonts w:hint="eastAsia"/>
          </w:rPr>
          <w:delText>股票型证券投资基金</w:delText>
        </w:r>
        <w:r w:rsidDel="000F0718">
          <w:rPr>
            <w:rFonts w:hint="eastAsia"/>
          </w:rPr>
          <w:delText>（</w:delText>
        </w:r>
        <w:r w:rsidDel="000F0718">
          <w:rPr>
            <w:rFonts w:hint="eastAsia"/>
          </w:rPr>
          <w:delText>LOF</w:delText>
        </w:r>
        <w:r w:rsidDel="000F0718">
          <w:rPr>
            <w:rFonts w:hint="eastAsia"/>
          </w:rPr>
          <w:delText>）</w:delText>
        </w:r>
        <w:r w:rsidRPr="00372960" w:rsidDel="000F0718">
          <w:rPr>
            <w:rFonts w:hint="eastAsia"/>
          </w:rPr>
          <w:delText>、万家货币市场证券投资基金、万家和谐增长混合型证券投资基金、万家双引擎灵活配置混合型证券基金、万家精选股票型证券投资基金、万家稳健增利债券型证券投资基金、万家中证红利指数型证券投资基金、万家添利分级债券型证券投资基金、万家中证创业成长指数分级证券投资基金、万家信用恒利债券型证券投资基金、</w:delText>
        </w:r>
        <w:r w:rsidRPr="00D41AAE" w:rsidDel="000F0718">
          <w:rPr>
            <w:szCs w:val="20"/>
          </w:rPr>
          <w:delText>万家</w:delText>
        </w:r>
        <w:r w:rsidRPr="00D41AAE" w:rsidDel="000F0718">
          <w:rPr>
            <w:rFonts w:hint="eastAsia"/>
            <w:szCs w:val="20"/>
          </w:rPr>
          <w:delText>日日薪货币市场</w:delText>
        </w:r>
        <w:r w:rsidRPr="00D41AAE" w:rsidDel="000F0718">
          <w:rPr>
            <w:szCs w:val="20"/>
          </w:rPr>
          <w:delText>证券投资基金</w:delText>
        </w:r>
        <w:r w:rsidDel="000F0718">
          <w:rPr>
            <w:rFonts w:hint="eastAsia"/>
          </w:rPr>
          <w:delText>、</w:delText>
        </w:r>
        <w:r w:rsidRPr="00372960" w:rsidDel="000F0718">
          <w:rPr>
            <w:rFonts w:hint="eastAsia"/>
          </w:rPr>
          <w:delText>万家岁得利定期开放债券型发起式证券投资基金</w:delText>
        </w:r>
        <w:r w:rsidDel="000F0718">
          <w:rPr>
            <w:rFonts w:hint="eastAsia"/>
          </w:rPr>
          <w:delText>、</w:delText>
        </w:r>
        <w:r w:rsidRPr="004E59EE" w:rsidDel="000F0718">
          <w:rPr>
            <w:rFonts w:hint="eastAsia"/>
          </w:rPr>
          <w:delText>万家强化收益定期开放债券型证券投资基金</w:delText>
        </w:r>
        <w:r w:rsidDel="000F0718">
          <w:rPr>
            <w:rFonts w:hint="eastAsia"/>
          </w:rPr>
          <w:delText>、</w:delText>
        </w:r>
        <w:r w:rsidRPr="004E59EE" w:rsidDel="000F0718">
          <w:rPr>
            <w:rFonts w:hint="eastAsia"/>
          </w:rPr>
          <w:delText>万家上证</w:delText>
        </w:r>
        <w:r w:rsidRPr="004E59EE" w:rsidDel="000F0718">
          <w:rPr>
            <w:rFonts w:hint="eastAsia"/>
          </w:rPr>
          <w:delText>380</w:delText>
        </w:r>
        <w:r w:rsidRPr="004E59EE" w:rsidDel="000F0718">
          <w:rPr>
            <w:rFonts w:hint="eastAsia"/>
          </w:rPr>
          <w:delText>交易型开放式指数证券投资基金</w:delText>
        </w:r>
        <w:r w:rsidDel="000F0718">
          <w:rPr>
            <w:rFonts w:hint="eastAsia"/>
          </w:rPr>
          <w:delText>和万家市政纯债定期开放债券型证券投资基金、</w:delText>
        </w:r>
        <w:r w:rsidRPr="0086684E" w:rsidDel="000F0718">
          <w:delText>万家城市建设主题纯债债券型证券投资基金</w:delText>
        </w:r>
        <w:r w:rsidRPr="00D41AAE" w:rsidDel="000F0718">
          <w:rPr>
            <w:rFonts w:hint="eastAsia"/>
          </w:rPr>
          <w:delText>和万家现金宝货币市场证券投资基金。</w:delText>
        </w:r>
      </w:del>
    </w:p>
    <w:p w:rsidR="007606D0" w:rsidRPr="00A339F2" w:rsidRDefault="007606D0" w:rsidP="000F0718">
      <w:pPr>
        <w:ind w:firstLineChars="100" w:firstLine="240"/>
      </w:pPr>
      <w:r w:rsidRPr="00A339F2">
        <w:rPr>
          <w:rFonts w:hint="eastAsia"/>
        </w:rPr>
        <w:t>二、</w:t>
      </w:r>
      <w:r w:rsidRPr="00A339F2">
        <w:t xml:space="preserve"> </w:t>
      </w:r>
      <w:r w:rsidRPr="00A339F2">
        <w:rPr>
          <w:rFonts w:hint="eastAsia"/>
        </w:rPr>
        <w:t>主要人员情况</w:t>
      </w:r>
      <w:r w:rsidRPr="00A339F2">
        <w:t xml:space="preserve"> </w:t>
      </w:r>
    </w:p>
    <w:p w:rsidR="007606D0" w:rsidRPr="00C0634D" w:rsidRDefault="007606D0" w:rsidP="007606D0">
      <w:r w:rsidRPr="00C0634D">
        <w:rPr>
          <w:rFonts w:hint="eastAsia"/>
        </w:rPr>
        <w:t>（</w:t>
      </w:r>
      <w:r>
        <w:rPr>
          <w:rFonts w:hint="eastAsia"/>
        </w:rPr>
        <w:t>一</w:t>
      </w:r>
      <w:r w:rsidRPr="00C0634D">
        <w:rPr>
          <w:rFonts w:hint="eastAsia"/>
        </w:rPr>
        <w:t>）基金管理人董事会成员</w:t>
      </w:r>
      <w:r w:rsidRPr="00C0634D">
        <w:rPr>
          <w:rFonts w:hint="eastAsia"/>
        </w:rPr>
        <w:t xml:space="preserve"> </w:t>
      </w:r>
    </w:p>
    <w:p w:rsidR="007606D0" w:rsidRPr="00C0634D" w:rsidRDefault="007606D0" w:rsidP="007606D0">
      <w:pPr>
        <w:ind w:firstLineChars="200" w:firstLine="480"/>
      </w:pPr>
      <w:r w:rsidRPr="004E4009">
        <w:rPr>
          <w:rFonts w:hint="eastAsia"/>
        </w:rPr>
        <w:t>董事长毕玉国先生，中共党员，</w:t>
      </w:r>
      <w:del w:id="104" w:author="马晓倩" w:date="2015-06-29T13:44:00Z">
        <w:r w:rsidRPr="004E4009" w:rsidDel="000F0718">
          <w:rPr>
            <w:rFonts w:hint="eastAsia"/>
          </w:rPr>
          <w:delText>硕士</w:delText>
        </w:r>
      </w:del>
      <w:ins w:id="105" w:author="马晓倩" w:date="2015-06-29T13:44:00Z">
        <w:r w:rsidR="000F0718">
          <w:rPr>
            <w:rFonts w:hint="eastAsia"/>
          </w:rPr>
          <w:t>博士研究生</w:t>
        </w:r>
      </w:ins>
      <w:r w:rsidRPr="004E4009">
        <w:rPr>
          <w:rFonts w:hint="eastAsia"/>
        </w:rPr>
        <w:t>学历，高级会计师，注册企业风险管理师。历任莱钢股份公司炼铁厂财务科科长，莱钢股份公司财务处成本科科长，莱钢集团财务部副部长，莱钢驻日照钢铁有限公司财务总监，齐鲁证券计划财务部总经理，齐鲁证券副总经理兼财务负责人等职。现任齐鲁证券有限公司党委委员、总经理</w:t>
      </w:r>
      <w:del w:id="106" w:author="马晓倩" w:date="2015-06-29T13:44:00Z">
        <w:r w:rsidRPr="004E4009" w:rsidDel="000F0718">
          <w:rPr>
            <w:rFonts w:hint="eastAsia"/>
          </w:rPr>
          <w:delText>兼财务负责人</w:delText>
        </w:r>
      </w:del>
      <w:r w:rsidRPr="004E4009">
        <w:rPr>
          <w:rFonts w:hint="eastAsia"/>
        </w:rPr>
        <w:t>。</w:t>
      </w:r>
      <w:r w:rsidRPr="004E4009">
        <w:rPr>
          <w:rFonts w:hint="eastAsia"/>
        </w:rPr>
        <w:t>2011</w:t>
      </w:r>
      <w:r w:rsidRPr="004E4009">
        <w:rPr>
          <w:rFonts w:hint="eastAsia"/>
        </w:rPr>
        <w:t>年</w:t>
      </w:r>
      <w:r w:rsidRPr="004E4009">
        <w:rPr>
          <w:rFonts w:hint="eastAsia"/>
        </w:rPr>
        <w:t>3</w:t>
      </w:r>
      <w:r w:rsidRPr="004E4009">
        <w:rPr>
          <w:rFonts w:hint="eastAsia"/>
        </w:rPr>
        <w:t>月起任本公司董事长</w:t>
      </w:r>
      <w:del w:id="107" w:author="马晓倩" w:date="2015-06-29T13:44:00Z">
        <w:r w:rsidRPr="004E4009" w:rsidDel="000F0718">
          <w:rPr>
            <w:rFonts w:hint="eastAsia"/>
          </w:rPr>
          <w:delText>，现兼任万家共赢资产管理有限公司董事长</w:delText>
        </w:r>
      </w:del>
      <w:r w:rsidRPr="004E4009">
        <w:rPr>
          <w:rFonts w:hint="eastAsia"/>
        </w:rPr>
        <w:t>。</w:t>
      </w:r>
    </w:p>
    <w:p w:rsidR="007606D0" w:rsidRPr="00C0634D" w:rsidRDefault="007606D0" w:rsidP="007606D0">
      <w:pPr>
        <w:ind w:firstLineChars="200" w:firstLine="480"/>
      </w:pPr>
      <w:r w:rsidRPr="00C0634D">
        <w:rPr>
          <w:rFonts w:hint="eastAsia"/>
        </w:rPr>
        <w:t>董事马永春先生，政治经济学硕士学位，曾任新疆自治区党委政策研究室科长，新疆通宝投资有限公司总经理，新疆对外经贸集团总经理，新疆天山股份有限公司董事，现任新疆国际实业股份有限公司副董事长兼总经理。</w:t>
      </w:r>
    </w:p>
    <w:p w:rsidR="000F0718" w:rsidRDefault="007606D0" w:rsidP="000F0718">
      <w:pPr>
        <w:ind w:firstLine="420"/>
        <w:rPr>
          <w:ins w:id="108" w:author="马晓倩" w:date="2015-06-29T13:44:00Z"/>
        </w:rPr>
      </w:pPr>
      <w:r w:rsidRPr="00625627">
        <w:rPr>
          <w:rFonts w:hint="eastAsia"/>
        </w:rPr>
        <w:t>董事吕祥友先生，中共党员，大学本科，硕士学位，高级经济师，曾任莱芜钢铁集团有限公司财务处科长、鲁银投资集团股份有限公司办公室主任兼董事会秘书、天同证券风险处置工作小组托管组成员，现任齐鲁证券有限公司副总经理兼合规总监、董事会秘书、党委组织部部长、人力资源部总经理、鲁证期货有限公司董事。</w:t>
      </w:r>
    </w:p>
    <w:p w:rsidR="007606D0" w:rsidRPr="000F0718" w:rsidRDefault="000F0718">
      <w:pPr>
        <w:ind w:firstLine="420"/>
        <w:rPr>
          <w:rFonts w:ascii="宋体" w:hAnsi="宋体"/>
          <w:szCs w:val="21"/>
          <w:rPrChange w:id="109" w:author="马晓倩" w:date="2015-06-29T13:44:00Z">
            <w:rPr/>
          </w:rPrChange>
        </w:rPr>
        <w:pPrChange w:id="110" w:author="马晓倩" w:date="2015-06-30T10:43:00Z">
          <w:pPr>
            <w:ind w:firstLineChars="200" w:firstLine="420"/>
          </w:pPr>
        </w:pPrChange>
      </w:pPr>
      <w:ins w:id="111" w:author="马晓倩" w:date="2015-06-29T13:44:00Z">
        <w:r w:rsidRPr="00024E9C">
          <w:rPr>
            <w:rFonts w:ascii="宋体" w:eastAsia="宋体" w:hAnsi="宋体" w:hint="eastAsia"/>
            <w:sz w:val="21"/>
            <w:szCs w:val="21"/>
          </w:rPr>
          <w:t>董事方一天先生，大学本科，学士学位，先后在上海财政证券公司、中国证监会系统、上证所信息网络有限公司任职，</w:t>
        </w:r>
        <w:r w:rsidRPr="00024E9C">
          <w:rPr>
            <w:rFonts w:ascii="宋体" w:eastAsia="宋体" w:hAnsi="宋体"/>
            <w:sz w:val="21"/>
            <w:szCs w:val="21"/>
          </w:rPr>
          <w:t>2014</w:t>
        </w:r>
        <w:r w:rsidRPr="00024E9C">
          <w:rPr>
            <w:rFonts w:ascii="宋体" w:eastAsia="宋体" w:hAnsi="宋体" w:hint="eastAsia"/>
            <w:sz w:val="21"/>
            <w:szCs w:val="21"/>
          </w:rPr>
          <w:t>年</w:t>
        </w:r>
        <w:r w:rsidRPr="00024E9C">
          <w:rPr>
            <w:rFonts w:ascii="宋体" w:eastAsia="宋体" w:hAnsi="宋体"/>
            <w:sz w:val="21"/>
            <w:szCs w:val="21"/>
          </w:rPr>
          <w:t>10</w:t>
        </w:r>
        <w:r w:rsidRPr="00024E9C">
          <w:rPr>
            <w:rFonts w:ascii="宋体" w:eastAsia="宋体" w:hAnsi="宋体" w:hint="eastAsia"/>
            <w:sz w:val="21"/>
            <w:szCs w:val="21"/>
          </w:rPr>
          <w:t>月加入万家基金管理有限公司，</w:t>
        </w:r>
        <w:r w:rsidRPr="00024E9C">
          <w:rPr>
            <w:rFonts w:ascii="宋体" w:eastAsia="宋体" w:hAnsi="宋体"/>
            <w:sz w:val="21"/>
            <w:szCs w:val="21"/>
          </w:rPr>
          <w:t>2014</w:t>
        </w:r>
        <w:r w:rsidRPr="00024E9C">
          <w:rPr>
            <w:rFonts w:ascii="宋体" w:eastAsia="宋体" w:hAnsi="宋体" w:hint="eastAsia"/>
            <w:sz w:val="21"/>
            <w:szCs w:val="21"/>
          </w:rPr>
          <w:t>年</w:t>
        </w:r>
        <w:r w:rsidRPr="00024E9C">
          <w:rPr>
            <w:rFonts w:ascii="宋体" w:eastAsia="宋体" w:hAnsi="宋体"/>
            <w:sz w:val="21"/>
            <w:szCs w:val="21"/>
          </w:rPr>
          <w:t>12</w:t>
        </w:r>
        <w:r w:rsidRPr="00024E9C">
          <w:rPr>
            <w:rFonts w:ascii="宋体" w:eastAsia="宋体" w:hAnsi="宋体" w:hint="eastAsia"/>
            <w:sz w:val="21"/>
            <w:szCs w:val="21"/>
          </w:rPr>
          <w:t>月起任公司董事，</w:t>
        </w:r>
        <w:r w:rsidRPr="00024E9C">
          <w:rPr>
            <w:rFonts w:ascii="宋体" w:eastAsia="宋体" w:hAnsi="宋体"/>
            <w:sz w:val="21"/>
            <w:szCs w:val="21"/>
          </w:rPr>
          <w:t>2015</w:t>
        </w:r>
        <w:r w:rsidRPr="00024E9C">
          <w:rPr>
            <w:rFonts w:ascii="宋体" w:eastAsia="宋体" w:hAnsi="宋体" w:hint="eastAsia"/>
            <w:sz w:val="21"/>
            <w:szCs w:val="21"/>
          </w:rPr>
          <w:t>年</w:t>
        </w:r>
        <w:r w:rsidRPr="00024E9C">
          <w:rPr>
            <w:rFonts w:ascii="宋体" w:eastAsia="宋体" w:hAnsi="宋体"/>
            <w:sz w:val="21"/>
            <w:szCs w:val="21"/>
          </w:rPr>
          <w:t>2</w:t>
        </w:r>
        <w:r w:rsidRPr="00024E9C">
          <w:rPr>
            <w:rFonts w:ascii="宋体" w:eastAsia="宋体" w:hAnsi="宋体" w:hint="eastAsia"/>
            <w:sz w:val="21"/>
            <w:szCs w:val="21"/>
          </w:rPr>
          <w:t>月起任公司总经理。</w:t>
        </w:r>
      </w:ins>
    </w:p>
    <w:p w:rsidR="007606D0" w:rsidRPr="00625627" w:rsidRDefault="007606D0" w:rsidP="007606D0">
      <w:r>
        <w:rPr>
          <w:rFonts w:hint="eastAsia"/>
        </w:rPr>
        <w:t xml:space="preserve">    </w:t>
      </w:r>
      <w:r w:rsidRPr="00625627">
        <w:rPr>
          <w:rFonts w:hint="eastAsia"/>
        </w:rPr>
        <w:t>独立董事陈增敬先生，</w:t>
      </w:r>
      <w:r w:rsidRPr="00625627">
        <w:t>中国民主建国会</w:t>
      </w:r>
      <w:r w:rsidRPr="00625627">
        <w:rPr>
          <w:rFonts w:hint="eastAsia"/>
        </w:rPr>
        <w:t>成员，博士研究生，教授，曾任山东大学数学院讲师兼副教授，法国国家信息与自动化研究所博士后，加拿大西安大略大学保险系访问学者、兼职教授，山东大学金融研究院（现更名为山东大学齐鲁证券金融研究院）常务副院长兼教授，现任山东大学齐鲁证券金融研究院院长兼数学院副院长、教授。</w:t>
      </w:r>
    </w:p>
    <w:p w:rsidR="007606D0" w:rsidRDefault="007606D0" w:rsidP="007606D0">
      <w:pPr>
        <w:ind w:firstLineChars="200" w:firstLine="480"/>
      </w:pPr>
      <w:r w:rsidRPr="00625627">
        <w:rPr>
          <w:rFonts w:hint="eastAsia"/>
        </w:rPr>
        <w:t>独立董事骆玉鼎先生，中共党员，研究生，经济学博士，副教授，曾任上海财经大学金融学院银行系讲师，上海财经大学证券期货学院副教授、副院长，美国国际管理研究生院（雷鸟）访问研究员，上海财经大学证券期货学院副院长兼副教授，新疆财经大学金融系支教教师，上海财经大学金融学院副院长、常务副院长，上海财经大学金融学院副教授，现任上海财经大学商学院副院长。</w:t>
      </w:r>
    </w:p>
    <w:p w:rsidR="007606D0" w:rsidRPr="00C0634D" w:rsidRDefault="007606D0" w:rsidP="007606D0">
      <w:pPr>
        <w:ind w:firstLineChars="200" w:firstLine="480"/>
      </w:pPr>
      <w:r>
        <w:rPr>
          <w:rFonts w:hint="eastAsia"/>
        </w:rPr>
        <w:t>独立董事黄磊先生，中国民主建国会成员，经济学博士，教授，曾任贵州财经学院财政金融系教师、山东财经大学金融学院院长、山东省政协常委，现任山东财经大学资本市场研究中心主任、山东金融产业优化与区域管理协同创新中心副主任、山东省人大常委、山东省人大财经委员会委员、教育部高校金融类专业教学指导委员会委员。</w:t>
      </w:r>
    </w:p>
    <w:p w:rsidR="007606D0" w:rsidRPr="00FD1AF8" w:rsidRDefault="007606D0" w:rsidP="007606D0"/>
    <w:p w:rsidR="007606D0" w:rsidRPr="00C0634D" w:rsidRDefault="007606D0" w:rsidP="007606D0">
      <w:r w:rsidRPr="00C0634D">
        <w:rPr>
          <w:rFonts w:hint="eastAsia"/>
        </w:rPr>
        <w:t>（</w:t>
      </w:r>
      <w:r>
        <w:rPr>
          <w:rFonts w:hint="eastAsia"/>
        </w:rPr>
        <w:t>二</w:t>
      </w:r>
      <w:r w:rsidRPr="00C0634D">
        <w:rPr>
          <w:rFonts w:hint="eastAsia"/>
        </w:rPr>
        <w:t>）基金管理人监事会成员</w:t>
      </w:r>
      <w:r w:rsidRPr="00C0634D">
        <w:rPr>
          <w:rFonts w:hint="eastAsia"/>
        </w:rPr>
        <w:t xml:space="preserve"> </w:t>
      </w:r>
    </w:p>
    <w:p w:rsidR="007606D0" w:rsidRPr="00C0634D" w:rsidRDefault="007606D0" w:rsidP="007606D0">
      <w:pPr>
        <w:ind w:firstLineChars="200" w:firstLine="480"/>
      </w:pPr>
      <w:r w:rsidRPr="00625627">
        <w:rPr>
          <w:rFonts w:hint="eastAsia"/>
        </w:rPr>
        <w:t>监事会主席李润起先生，硕士学位，经济师。曾任宏源证券股份有限公司文艺路营业部客户主管、公司投行部项目经理，新疆国际实业股份有限公司证券事务代表，现任新疆国际实业股份有限公司董事会秘书兼副总经理。</w:t>
      </w:r>
    </w:p>
    <w:p w:rsidR="000F0718" w:rsidRPr="00024E9C" w:rsidRDefault="000F0718" w:rsidP="000F0718">
      <w:pPr>
        <w:autoSpaceDE w:val="0"/>
        <w:autoSpaceDN w:val="0"/>
        <w:adjustRightInd w:val="0"/>
        <w:spacing w:beforeLines="25" w:before="78" w:afterLines="25" w:after="78"/>
        <w:ind w:firstLine="480"/>
        <w:rPr>
          <w:ins w:id="112" w:author="马晓倩" w:date="2015-06-29T13:44:00Z"/>
          <w:rFonts w:ascii="宋体" w:eastAsia="宋体" w:hAnsi="宋体"/>
          <w:sz w:val="21"/>
          <w:szCs w:val="21"/>
        </w:rPr>
      </w:pPr>
      <w:ins w:id="113" w:author="马晓倩" w:date="2015-06-29T13:44:00Z">
        <w:r w:rsidRPr="00024E9C">
          <w:rPr>
            <w:rFonts w:ascii="宋体" w:eastAsia="宋体" w:hAnsi="宋体" w:hint="eastAsia"/>
            <w:sz w:val="21"/>
            <w:szCs w:val="21"/>
          </w:rPr>
          <w:t>监事张浩先生，中共党员，现任山东省国有资产投资控股有限公司综合部（党委办公室）部长（主任）。</w:t>
        </w:r>
      </w:ins>
    </w:p>
    <w:p w:rsidR="007606D0" w:rsidRPr="00C0634D" w:rsidDel="000F0718" w:rsidRDefault="007606D0" w:rsidP="007606D0">
      <w:pPr>
        <w:ind w:firstLineChars="200" w:firstLine="480"/>
        <w:rPr>
          <w:del w:id="114" w:author="马晓倩" w:date="2015-06-29T13:44:00Z"/>
        </w:rPr>
      </w:pPr>
      <w:del w:id="115" w:author="马晓倩" w:date="2015-06-29T13:44:00Z">
        <w:r w:rsidRPr="00C0634D" w:rsidDel="000F0718">
          <w:rPr>
            <w:rFonts w:hint="eastAsia"/>
          </w:rPr>
          <w:delText>监事崔朋朋先生，中共党员，工商管理硕士，经济师，先后任职于山东智星计算机总公司、中创软件、山东山大华特科技股份有限公司、将军控股有限公司。现任山东省国有资产投资控股有限公司项目经理、副部长。</w:delText>
        </w:r>
      </w:del>
    </w:p>
    <w:p w:rsidR="007606D0" w:rsidRPr="00C0634D" w:rsidDel="000F0718" w:rsidRDefault="007606D0" w:rsidP="007606D0">
      <w:pPr>
        <w:ind w:firstLineChars="200" w:firstLine="480"/>
        <w:rPr>
          <w:del w:id="116" w:author="马晓倩" w:date="2015-06-29T13:45:00Z"/>
        </w:rPr>
      </w:pPr>
      <w:del w:id="117" w:author="马晓倩" w:date="2015-06-29T13:45:00Z">
        <w:r w:rsidRPr="00C0634D" w:rsidDel="000F0718">
          <w:rPr>
            <w:rFonts w:hint="eastAsia"/>
          </w:rPr>
          <w:delText>监事兰剑先生，法学硕士，律师、注册会计师，曾在江苏淮安知源律师事务所、上海和华利盛律师事务所从事律师工作，现为本公司信息披露负责人、合规稽核部总监。</w:delText>
        </w:r>
      </w:del>
    </w:p>
    <w:p w:rsidR="007606D0" w:rsidRPr="00625627" w:rsidRDefault="007606D0" w:rsidP="007606D0">
      <w:pPr>
        <w:ind w:firstLineChars="200" w:firstLine="480"/>
      </w:pPr>
      <w:r w:rsidRPr="00625627">
        <w:rPr>
          <w:rFonts w:hint="eastAsia"/>
        </w:rPr>
        <w:t>监事李丽女士，中共党员，硕士，中级讲师，先后任职于中国工商银行济南分行、济南卓越外语学校、山东中医药大学。</w:t>
      </w:r>
      <w:r w:rsidRPr="00625627">
        <w:t>2008</w:t>
      </w:r>
      <w:r w:rsidRPr="00625627">
        <w:rPr>
          <w:rFonts w:hint="eastAsia"/>
        </w:rPr>
        <w:t>年</w:t>
      </w:r>
      <w:r w:rsidRPr="00625627">
        <w:t>3</w:t>
      </w:r>
      <w:r w:rsidRPr="00625627">
        <w:rPr>
          <w:rFonts w:hint="eastAsia"/>
        </w:rPr>
        <w:t>月起加入本公司，现任公司综合管理部总监。</w:t>
      </w:r>
    </w:p>
    <w:p w:rsidR="007606D0" w:rsidRDefault="007606D0" w:rsidP="007606D0">
      <w:pPr>
        <w:ind w:firstLineChars="200" w:firstLine="480"/>
        <w:rPr>
          <w:ins w:id="118" w:author="马晓倩" w:date="2015-06-29T13:45:00Z"/>
        </w:rPr>
      </w:pPr>
      <w:r w:rsidRPr="00625627">
        <w:rPr>
          <w:rFonts w:hint="eastAsia"/>
        </w:rPr>
        <w:t>监事蔡鹏鹏女士，本科，先后任职于北京幸福之光商贸有限公司、北方之星数码技术（北京）有限公司、路通资讯香港有限公司，</w:t>
      </w:r>
      <w:r w:rsidRPr="00625627">
        <w:t>2007</w:t>
      </w:r>
      <w:r w:rsidRPr="00625627">
        <w:rPr>
          <w:rFonts w:hint="eastAsia"/>
        </w:rPr>
        <w:t>年</w:t>
      </w:r>
      <w:r w:rsidRPr="00625627">
        <w:t>4</w:t>
      </w:r>
      <w:r w:rsidRPr="00625627">
        <w:rPr>
          <w:rFonts w:hint="eastAsia"/>
        </w:rPr>
        <w:t>月起加入本公司，现任公司机构理财部总监。</w:t>
      </w:r>
    </w:p>
    <w:p w:rsidR="000F0718" w:rsidRPr="00024E9C" w:rsidRDefault="000F0718" w:rsidP="000F0718">
      <w:pPr>
        <w:ind w:firstLine="420"/>
        <w:rPr>
          <w:ins w:id="119" w:author="马晓倩" w:date="2015-06-29T13:45:00Z"/>
          <w:rFonts w:ascii="宋体" w:hAnsi="宋体"/>
          <w:szCs w:val="21"/>
        </w:rPr>
      </w:pPr>
      <w:ins w:id="120" w:author="马晓倩" w:date="2015-06-29T13:45:00Z">
        <w:r w:rsidRPr="00024E9C">
          <w:rPr>
            <w:rFonts w:ascii="宋体" w:eastAsia="宋体" w:hAnsi="宋体" w:hint="eastAsia"/>
            <w:sz w:val="21"/>
            <w:szCs w:val="21"/>
          </w:rPr>
          <w:t>监事陈广益先生，硕士学位，先后任职于苏州对外贸易公司、兴业全球管理有限公司。</w:t>
        </w:r>
        <w:r w:rsidRPr="00024E9C">
          <w:rPr>
            <w:rFonts w:ascii="宋体" w:eastAsia="宋体" w:hAnsi="宋体"/>
            <w:sz w:val="21"/>
            <w:szCs w:val="21"/>
          </w:rPr>
          <w:t>2005</w:t>
        </w:r>
        <w:r w:rsidRPr="00024E9C">
          <w:rPr>
            <w:rFonts w:ascii="宋体" w:eastAsia="宋体" w:hAnsi="宋体" w:hint="eastAsia"/>
            <w:sz w:val="21"/>
            <w:szCs w:val="21"/>
          </w:rPr>
          <w:t>年</w:t>
        </w:r>
        <w:r w:rsidRPr="00024E9C">
          <w:rPr>
            <w:rFonts w:ascii="宋体" w:eastAsia="宋体" w:hAnsi="宋体"/>
            <w:sz w:val="21"/>
            <w:szCs w:val="21"/>
          </w:rPr>
          <w:t>3</w:t>
        </w:r>
        <w:r w:rsidRPr="00024E9C">
          <w:rPr>
            <w:rFonts w:ascii="宋体" w:eastAsia="宋体" w:hAnsi="宋体" w:hint="eastAsia"/>
            <w:sz w:val="21"/>
            <w:szCs w:val="21"/>
          </w:rPr>
          <w:t>月加入本公司，现任公司基金运营部总监。</w:t>
        </w:r>
      </w:ins>
    </w:p>
    <w:p w:rsidR="000F0718" w:rsidRPr="000F0718" w:rsidRDefault="000F0718" w:rsidP="007606D0">
      <w:pPr>
        <w:ind w:firstLineChars="200" w:firstLine="480"/>
      </w:pPr>
    </w:p>
    <w:p w:rsidR="007606D0" w:rsidRPr="00A016BC" w:rsidRDefault="007606D0" w:rsidP="007606D0">
      <w:r w:rsidRPr="00A339F2">
        <w:rPr>
          <w:rFonts w:hint="eastAsia"/>
        </w:rPr>
        <w:t>（</w:t>
      </w:r>
      <w:r>
        <w:rPr>
          <w:rFonts w:hint="eastAsia"/>
        </w:rPr>
        <w:t>三</w:t>
      </w:r>
      <w:r w:rsidRPr="00A339F2">
        <w:rPr>
          <w:rFonts w:hint="eastAsia"/>
        </w:rPr>
        <w:t>）</w:t>
      </w:r>
      <w:r w:rsidRPr="00A016BC">
        <w:rPr>
          <w:rFonts w:hint="eastAsia"/>
        </w:rPr>
        <w:t>、基金管理人高级管理人员</w:t>
      </w:r>
      <w:r w:rsidRPr="00A016BC">
        <w:rPr>
          <w:rFonts w:hint="eastAsia"/>
        </w:rPr>
        <w:t xml:space="preserve"> </w:t>
      </w:r>
    </w:p>
    <w:p w:rsidR="007606D0" w:rsidRPr="00A016BC" w:rsidRDefault="007606D0" w:rsidP="007606D0">
      <w:pPr>
        <w:ind w:firstLineChars="200" w:firstLine="480"/>
      </w:pPr>
      <w:r w:rsidRPr="00A016BC">
        <w:rPr>
          <w:rFonts w:hint="eastAsia"/>
        </w:rPr>
        <w:t>董事长：毕玉国先生（简介请参见基金管理人董事会成员）</w:t>
      </w:r>
    </w:p>
    <w:p w:rsidR="000F0718" w:rsidRPr="00024E9C" w:rsidRDefault="000F0718" w:rsidP="000F0718">
      <w:pPr>
        <w:ind w:firstLine="480"/>
        <w:rPr>
          <w:ins w:id="121" w:author="马晓倩" w:date="2015-06-29T13:45:00Z"/>
          <w:rFonts w:ascii="宋体" w:eastAsia="宋体" w:hAnsi="宋体"/>
          <w:sz w:val="21"/>
          <w:szCs w:val="21"/>
        </w:rPr>
      </w:pPr>
      <w:ins w:id="122" w:author="马晓倩" w:date="2015-06-29T13:45:00Z">
        <w:r w:rsidRPr="00024E9C">
          <w:rPr>
            <w:rFonts w:ascii="宋体" w:eastAsia="宋体" w:hAnsi="宋体" w:hint="eastAsia"/>
            <w:sz w:val="21"/>
            <w:szCs w:val="21"/>
          </w:rPr>
          <w:t>总经理：方一天先生（简介请参见基金管理人董事会成员）</w:t>
        </w:r>
      </w:ins>
    </w:p>
    <w:p w:rsidR="000F0718" w:rsidRPr="00024E9C" w:rsidRDefault="000F0718" w:rsidP="000F0718">
      <w:pPr>
        <w:ind w:firstLine="480"/>
        <w:rPr>
          <w:ins w:id="123" w:author="马晓倩" w:date="2015-06-29T13:45:00Z"/>
          <w:rFonts w:ascii="宋体" w:eastAsia="宋体" w:hAnsi="宋体"/>
          <w:sz w:val="21"/>
          <w:szCs w:val="21"/>
        </w:rPr>
      </w:pPr>
      <w:ins w:id="124" w:author="马晓倩" w:date="2015-06-29T13:45:00Z">
        <w:r w:rsidRPr="00024E9C">
          <w:rPr>
            <w:rFonts w:ascii="宋体" w:eastAsia="宋体" w:hAnsi="宋体" w:hint="eastAsia"/>
            <w:sz w:val="21"/>
            <w:szCs w:val="21"/>
          </w:rPr>
          <w:t>副总经理：李杰先生，硕士研究生。</w:t>
        </w:r>
        <w:r w:rsidRPr="00024E9C">
          <w:rPr>
            <w:rFonts w:ascii="宋体" w:eastAsia="宋体" w:hAnsi="宋体"/>
            <w:sz w:val="21"/>
            <w:szCs w:val="21"/>
          </w:rPr>
          <w:t>1994</w:t>
        </w:r>
        <w:r w:rsidRPr="00024E9C">
          <w:rPr>
            <w:rFonts w:ascii="宋体" w:eastAsia="宋体" w:hAnsi="宋体" w:hint="eastAsia"/>
            <w:sz w:val="21"/>
            <w:szCs w:val="21"/>
          </w:rPr>
          <w:t>年至</w:t>
        </w:r>
        <w:r w:rsidRPr="00024E9C">
          <w:rPr>
            <w:rFonts w:ascii="宋体" w:eastAsia="宋体" w:hAnsi="宋体"/>
            <w:sz w:val="21"/>
            <w:szCs w:val="21"/>
          </w:rPr>
          <w:t>2003</w:t>
        </w:r>
        <w:r w:rsidRPr="00024E9C">
          <w:rPr>
            <w:rFonts w:ascii="宋体" w:eastAsia="宋体" w:hAnsi="宋体" w:hint="eastAsia"/>
            <w:sz w:val="21"/>
            <w:szCs w:val="21"/>
          </w:rPr>
          <w:t>年任职于国泰君安证券，从事行政管理、机构客户开发等工作；</w:t>
        </w:r>
        <w:r w:rsidRPr="00024E9C">
          <w:rPr>
            <w:rFonts w:ascii="宋体" w:eastAsia="宋体" w:hAnsi="宋体"/>
            <w:sz w:val="21"/>
            <w:szCs w:val="21"/>
          </w:rPr>
          <w:t>2003</w:t>
        </w:r>
        <w:r w:rsidRPr="00024E9C">
          <w:rPr>
            <w:rFonts w:ascii="宋体" w:eastAsia="宋体" w:hAnsi="宋体" w:hint="eastAsia"/>
            <w:sz w:val="21"/>
            <w:szCs w:val="21"/>
          </w:rPr>
          <w:t>年至</w:t>
        </w:r>
        <w:r w:rsidRPr="00024E9C">
          <w:rPr>
            <w:rFonts w:ascii="宋体" w:eastAsia="宋体" w:hAnsi="宋体"/>
            <w:sz w:val="21"/>
            <w:szCs w:val="21"/>
          </w:rPr>
          <w:t>2007</w:t>
        </w:r>
        <w:r w:rsidRPr="00024E9C">
          <w:rPr>
            <w:rFonts w:ascii="宋体" w:eastAsia="宋体" w:hAnsi="宋体" w:hint="eastAsia"/>
            <w:sz w:val="21"/>
            <w:szCs w:val="21"/>
          </w:rPr>
          <w:t>年任职于兴安证券，从事营销管理工作；</w:t>
        </w:r>
        <w:r w:rsidRPr="00024E9C">
          <w:rPr>
            <w:rFonts w:ascii="宋体" w:eastAsia="宋体" w:hAnsi="宋体"/>
            <w:sz w:val="21"/>
            <w:szCs w:val="21"/>
          </w:rPr>
          <w:t>2007</w:t>
        </w:r>
        <w:r w:rsidRPr="00024E9C">
          <w:rPr>
            <w:rFonts w:ascii="宋体" w:eastAsia="宋体" w:hAnsi="宋体" w:hint="eastAsia"/>
            <w:sz w:val="21"/>
            <w:szCs w:val="21"/>
          </w:rPr>
          <w:t>年至</w:t>
        </w:r>
        <w:r w:rsidRPr="00024E9C">
          <w:rPr>
            <w:rFonts w:ascii="宋体" w:eastAsia="宋体" w:hAnsi="宋体"/>
            <w:sz w:val="21"/>
            <w:szCs w:val="21"/>
          </w:rPr>
          <w:t>2011</w:t>
        </w:r>
        <w:r w:rsidRPr="00024E9C">
          <w:rPr>
            <w:rFonts w:ascii="宋体" w:eastAsia="宋体" w:hAnsi="宋体" w:hint="eastAsia"/>
            <w:sz w:val="21"/>
            <w:szCs w:val="21"/>
          </w:rPr>
          <w:t>年任职于齐鲁证券，任营业部高级经理、总经理等职。</w:t>
        </w:r>
        <w:r w:rsidRPr="00024E9C">
          <w:rPr>
            <w:rFonts w:ascii="宋体" w:eastAsia="宋体" w:hAnsi="宋体"/>
            <w:sz w:val="21"/>
            <w:szCs w:val="21"/>
          </w:rPr>
          <w:t>2011</w:t>
        </w:r>
        <w:r w:rsidRPr="00024E9C">
          <w:rPr>
            <w:rFonts w:ascii="宋体" w:eastAsia="宋体" w:hAnsi="宋体" w:hint="eastAsia"/>
            <w:sz w:val="21"/>
            <w:szCs w:val="21"/>
          </w:rPr>
          <w:t>年加入本公司，曾任综合管理部总监、董事会秘书、总经理助理，</w:t>
        </w:r>
        <w:r w:rsidRPr="00024E9C">
          <w:rPr>
            <w:rFonts w:ascii="宋体" w:eastAsia="宋体" w:hAnsi="宋体"/>
            <w:sz w:val="21"/>
            <w:szCs w:val="21"/>
          </w:rPr>
          <w:t>2013年4月起任公司副总经理，2014年10月</w:t>
        </w:r>
        <w:r w:rsidRPr="00024E9C">
          <w:rPr>
            <w:rFonts w:ascii="宋体" w:eastAsia="宋体" w:hAnsi="宋体" w:hint="eastAsia"/>
            <w:sz w:val="21"/>
            <w:szCs w:val="21"/>
          </w:rPr>
          <w:t>至</w:t>
        </w:r>
        <w:r w:rsidRPr="00024E9C">
          <w:rPr>
            <w:rFonts w:ascii="宋体" w:eastAsia="宋体" w:hAnsi="宋体"/>
            <w:sz w:val="21"/>
            <w:szCs w:val="21"/>
          </w:rPr>
          <w:t>2015</w:t>
        </w:r>
        <w:r w:rsidRPr="00024E9C">
          <w:rPr>
            <w:rFonts w:ascii="宋体" w:eastAsia="宋体" w:hAnsi="宋体" w:hint="eastAsia"/>
            <w:sz w:val="21"/>
            <w:szCs w:val="21"/>
          </w:rPr>
          <w:t>年</w:t>
        </w:r>
        <w:r w:rsidRPr="00024E9C">
          <w:rPr>
            <w:rFonts w:ascii="宋体" w:eastAsia="宋体" w:hAnsi="宋体"/>
            <w:sz w:val="21"/>
            <w:szCs w:val="21"/>
          </w:rPr>
          <w:t>2</w:t>
        </w:r>
        <w:r w:rsidRPr="00024E9C">
          <w:rPr>
            <w:rFonts w:ascii="宋体" w:eastAsia="宋体" w:hAnsi="宋体" w:hint="eastAsia"/>
            <w:sz w:val="21"/>
            <w:szCs w:val="21"/>
          </w:rPr>
          <w:t>月</w:t>
        </w:r>
        <w:r w:rsidRPr="00024E9C">
          <w:rPr>
            <w:rFonts w:ascii="宋体" w:eastAsia="宋体" w:hAnsi="宋体"/>
            <w:sz w:val="21"/>
            <w:szCs w:val="21"/>
          </w:rPr>
          <w:t>代任公司总经理。</w:t>
        </w:r>
      </w:ins>
    </w:p>
    <w:p w:rsidR="000F0718" w:rsidRPr="00024E9C" w:rsidRDefault="000F0718" w:rsidP="000F0718">
      <w:pPr>
        <w:ind w:firstLine="480"/>
        <w:rPr>
          <w:ins w:id="125" w:author="马晓倩" w:date="2015-06-29T13:45:00Z"/>
          <w:rFonts w:ascii="宋体" w:eastAsia="宋体" w:hAnsi="宋体"/>
          <w:sz w:val="21"/>
          <w:szCs w:val="21"/>
        </w:rPr>
      </w:pPr>
      <w:ins w:id="126" w:author="马晓倩" w:date="2015-06-29T13:45:00Z">
        <w:r w:rsidRPr="00024E9C">
          <w:rPr>
            <w:rFonts w:ascii="宋体" w:eastAsia="宋体" w:hAnsi="宋体" w:hint="eastAsia"/>
            <w:sz w:val="21"/>
            <w:szCs w:val="21"/>
          </w:rPr>
          <w:t>副总经理：李修辞先生，硕士研究生。先后在华夏证券、中国证监会系统任职，</w:t>
        </w:r>
        <w:r w:rsidRPr="00024E9C">
          <w:rPr>
            <w:rFonts w:ascii="宋体" w:eastAsia="宋体" w:hAnsi="宋体"/>
            <w:sz w:val="21"/>
            <w:szCs w:val="21"/>
          </w:rPr>
          <w:t>2012</w:t>
        </w:r>
        <w:r w:rsidRPr="00024E9C">
          <w:rPr>
            <w:rFonts w:ascii="宋体" w:eastAsia="宋体" w:hAnsi="宋体" w:hint="eastAsia"/>
            <w:sz w:val="21"/>
            <w:szCs w:val="21"/>
          </w:rPr>
          <w:t>年至</w:t>
        </w:r>
        <w:r w:rsidRPr="00024E9C">
          <w:rPr>
            <w:rFonts w:ascii="宋体" w:eastAsia="宋体" w:hAnsi="宋体"/>
            <w:sz w:val="21"/>
            <w:szCs w:val="21"/>
          </w:rPr>
          <w:t>2014</w:t>
        </w:r>
        <w:r w:rsidRPr="00024E9C">
          <w:rPr>
            <w:rFonts w:ascii="宋体" w:eastAsia="宋体" w:hAnsi="宋体" w:hint="eastAsia"/>
            <w:sz w:val="21"/>
            <w:szCs w:val="21"/>
          </w:rPr>
          <w:t>年任职于国金通用基金管理有限公司，先后任总经理助理、督察长、副总经理等职位，</w:t>
        </w:r>
        <w:r w:rsidRPr="00024E9C">
          <w:rPr>
            <w:rFonts w:ascii="宋体" w:eastAsia="宋体" w:hAnsi="宋体"/>
            <w:sz w:val="21"/>
            <w:szCs w:val="21"/>
          </w:rPr>
          <w:t>2015</w:t>
        </w:r>
        <w:r w:rsidRPr="00024E9C">
          <w:rPr>
            <w:rFonts w:ascii="宋体" w:eastAsia="宋体" w:hAnsi="宋体" w:hint="eastAsia"/>
            <w:sz w:val="21"/>
            <w:szCs w:val="21"/>
          </w:rPr>
          <w:t>年</w:t>
        </w:r>
        <w:r w:rsidRPr="00024E9C">
          <w:rPr>
            <w:rFonts w:ascii="宋体" w:eastAsia="宋体" w:hAnsi="宋体"/>
            <w:sz w:val="21"/>
            <w:szCs w:val="21"/>
          </w:rPr>
          <w:t>2</w:t>
        </w:r>
        <w:r w:rsidRPr="00024E9C">
          <w:rPr>
            <w:rFonts w:ascii="宋体" w:eastAsia="宋体" w:hAnsi="宋体" w:hint="eastAsia"/>
            <w:sz w:val="21"/>
            <w:szCs w:val="21"/>
          </w:rPr>
          <w:t>月起任我公司副总经理。</w:t>
        </w:r>
      </w:ins>
    </w:p>
    <w:p w:rsidR="000F0718" w:rsidRPr="00024E9C" w:rsidRDefault="000F0718" w:rsidP="000F0718">
      <w:pPr>
        <w:ind w:firstLine="480"/>
        <w:rPr>
          <w:ins w:id="127" w:author="马晓倩" w:date="2015-06-29T13:45:00Z"/>
          <w:rFonts w:ascii="宋体" w:eastAsia="宋体" w:hAnsi="宋体"/>
          <w:sz w:val="21"/>
          <w:szCs w:val="21"/>
        </w:rPr>
      </w:pPr>
      <w:ins w:id="128" w:author="马晓倩" w:date="2015-06-29T13:45:00Z">
        <w:r w:rsidRPr="00024E9C">
          <w:rPr>
            <w:rFonts w:ascii="宋体" w:eastAsia="宋体" w:hAnsi="宋体" w:hint="eastAsia"/>
            <w:sz w:val="21"/>
            <w:szCs w:val="21"/>
          </w:rPr>
          <w:t>督察长：兰剑先生，法学硕士，律师、注册会计师，曾在江苏淮安知源律师事务所、上海和华利盛律师事务所从事律师工作，</w:t>
        </w:r>
        <w:r w:rsidRPr="00024E9C">
          <w:rPr>
            <w:rFonts w:ascii="宋体" w:eastAsia="宋体" w:hAnsi="宋体"/>
            <w:sz w:val="21"/>
            <w:szCs w:val="21"/>
          </w:rPr>
          <w:t>2005</w:t>
        </w:r>
        <w:r w:rsidRPr="00024E9C">
          <w:rPr>
            <w:rFonts w:ascii="宋体" w:eastAsia="宋体" w:hAnsi="宋体" w:hint="eastAsia"/>
            <w:sz w:val="21"/>
            <w:szCs w:val="21"/>
          </w:rPr>
          <w:t>年</w:t>
        </w:r>
        <w:r w:rsidRPr="00024E9C">
          <w:rPr>
            <w:rFonts w:ascii="宋体" w:eastAsia="宋体" w:hAnsi="宋体"/>
            <w:sz w:val="21"/>
            <w:szCs w:val="21"/>
          </w:rPr>
          <w:t>10</w:t>
        </w:r>
        <w:r w:rsidRPr="00024E9C">
          <w:rPr>
            <w:rFonts w:ascii="宋体" w:eastAsia="宋体" w:hAnsi="宋体" w:hint="eastAsia"/>
            <w:sz w:val="21"/>
            <w:szCs w:val="21"/>
          </w:rPr>
          <w:t>月起进入万家基金管理有限公司从事合规风控工作，先后担任职工监事、信息披露负责人、合规稽核部副总监、总监等职。</w:t>
        </w:r>
        <w:r w:rsidRPr="00024E9C">
          <w:rPr>
            <w:rFonts w:ascii="宋体" w:eastAsia="宋体" w:hAnsi="宋体"/>
            <w:sz w:val="21"/>
            <w:szCs w:val="21"/>
          </w:rPr>
          <w:t>2015</w:t>
        </w:r>
        <w:r w:rsidRPr="00024E9C">
          <w:rPr>
            <w:rFonts w:ascii="宋体" w:eastAsia="宋体" w:hAnsi="宋体" w:hint="eastAsia"/>
            <w:sz w:val="21"/>
            <w:szCs w:val="21"/>
          </w:rPr>
          <w:t>年</w:t>
        </w:r>
        <w:r w:rsidRPr="00024E9C">
          <w:rPr>
            <w:rFonts w:ascii="宋体" w:eastAsia="宋体" w:hAnsi="宋体"/>
            <w:sz w:val="21"/>
            <w:szCs w:val="21"/>
          </w:rPr>
          <w:t>4</w:t>
        </w:r>
        <w:r w:rsidRPr="00024E9C">
          <w:rPr>
            <w:rFonts w:ascii="宋体" w:eastAsia="宋体" w:hAnsi="宋体" w:hint="eastAsia"/>
            <w:sz w:val="21"/>
            <w:szCs w:val="21"/>
          </w:rPr>
          <w:t>月起任</w:t>
        </w:r>
        <w:r w:rsidRPr="00024E9C">
          <w:rPr>
            <w:rFonts w:ascii="宋体" w:eastAsia="宋体" w:hAnsi="宋体"/>
            <w:sz w:val="21"/>
            <w:szCs w:val="21"/>
          </w:rPr>
          <w:t>公司督察长。</w:t>
        </w:r>
      </w:ins>
    </w:p>
    <w:p w:rsidR="007606D0" w:rsidRPr="00372960" w:rsidDel="000F0718" w:rsidRDefault="007606D0" w:rsidP="007606D0">
      <w:pPr>
        <w:ind w:firstLineChars="200" w:firstLine="480"/>
        <w:rPr>
          <w:del w:id="129" w:author="马晓倩" w:date="2015-06-29T13:45:00Z"/>
        </w:rPr>
      </w:pPr>
      <w:del w:id="130" w:author="马晓倩" w:date="2015-06-29T13:45:00Z">
        <w:r w:rsidRPr="00D41AAE" w:rsidDel="000F0718">
          <w:rPr>
            <w:rFonts w:hint="eastAsia"/>
          </w:rPr>
          <w:delText>代总经理：李杰先生，硕士研究生。</w:delText>
        </w:r>
        <w:r w:rsidRPr="00D41AAE" w:rsidDel="000F0718">
          <w:delText>1994</w:delText>
        </w:r>
        <w:r w:rsidRPr="00D41AAE" w:rsidDel="000F0718">
          <w:rPr>
            <w:rFonts w:hint="eastAsia"/>
          </w:rPr>
          <w:delText>年至</w:delText>
        </w:r>
        <w:r w:rsidRPr="00D41AAE" w:rsidDel="000F0718">
          <w:delText>2003</w:delText>
        </w:r>
        <w:r w:rsidRPr="00D41AAE" w:rsidDel="000F0718">
          <w:rPr>
            <w:rFonts w:hint="eastAsia"/>
          </w:rPr>
          <w:delText>年任职于国泰君安证券，从事行政管理、机构客户开发等工作；</w:delText>
        </w:r>
        <w:r w:rsidRPr="00D41AAE" w:rsidDel="000F0718">
          <w:delText>2003</w:delText>
        </w:r>
        <w:r w:rsidRPr="00D41AAE" w:rsidDel="000F0718">
          <w:rPr>
            <w:rFonts w:hint="eastAsia"/>
          </w:rPr>
          <w:delText>年至</w:delText>
        </w:r>
        <w:r w:rsidRPr="00D41AAE" w:rsidDel="000F0718">
          <w:delText>2007</w:delText>
        </w:r>
        <w:r w:rsidRPr="00D41AAE" w:rsidDel="000F0718">
          <w:rPr>
            <w:rFonts w:hint="eastAsia"/>
          </w:rPr>
          <w:delText>年任职于兴安证券，从事营销管理工作；</w:delText>
        </w:r>
        <w:r w:rsidRPr="00D41AAE" w:rsidDel="000F0718">
          <w:delText>2007</w:delText>
        </w:r>
        <w:r w:rsidRPr="00D41AAE" w:rsidDel="000F0718">
          <w:rPr>
            <w:rFonts w:hint="eastAsia"/>
          </w:rPr>
          <w:delText>年至</w:delText>
        </w:r>
        <w:r w:rsidRPr="00D41AAE" w:rsidDel="000F0718">
          <w:delText>2011</w:delText>
        </w:r>
        <w:r w:rsidRPr="00D41AAE" w:rsidDel="000F0718">
          <w:rPr>
            <w:rFonts w:hint="eastAsia"/>
          </w:rPr>
          <w:delText>年任职于齐鲁证券，任营业部高级经理、总经理等职。</w:delText>
        </w:r>
        <w:r w:rsidRPr="00D41AAE" w:rsidDel="000F0718">
          <w:delText>2011</w:delText>
        </w:r>
        <w:r w:rsidRPr="00D41AAE" w:rsidDel="000F0718">
          <w:rPr>
            <w:rFonts w:hint="eastAsia"/>
          </w:rPr>
          <w:delText>年加入本公司，曾任综合管理部总监、董事会秘书、总经理助理，</w:delText>
        </w:r>
        <w:r w:rsidRPr="00D41AAE" w:rsidDel="000F0718">
          <w:rPr>
            <w:rFonts w:hint="eastAsia"/>
          </w:rPr>
          <w:delText>2013</w:delText>
        </w:r>
        <w:r w:rsidRPr="00D41AAE" w:rsidDel="000F0718">
          <w:rPr>
            <w:rFonts w:hint="eastAsia"/>
          </w:rPr>
          <w:delText>年</w:delText>
        </w:r>
        <w:r w:rsidRPr="00D41AAE" w:rsidDel="000F0718">
          <w:rPr>
            <w:rFonts w:hint="eastAsia"/>
          </w:rPr>
          <w:delText>4</w:delText>
        </w:r>
        <w:r w:rsidRPr="00D41AAE" w:rsidDel="000F0718">
          <w:rPr>
            <w:rFonts w:hint="eastAsia"/>
          </w:rPr>
          <w:delText>月起任公司副总经理，</w:delText>
        </w:r>
        <w:r w:rsidRPr="00D41AAE" w:rsidDel="000F0718">
          <w:rPr>
            <w:rFonts w:hint="eastAsia"/>
          </w:rPr>
          <w:delText>2014</w:delText>
        </w:r>
        <w:r w:rsidRPr="00D41AAE" w:rsidDel="000F0718">
          <w:rPr>
            <w:rFonts w:hint="eastAsia"/>
          </w:rPr>
          <w:delText>年</w:delText>
        </w:r>
        <w:r w:rsidRPr="00D41AAE" w:rsidDel="000F0718">
          <w:rPr>
            <w:rFonts w:hint="eastAsia"/>
          </w:rPr>
          <w:delText>10</w:delText>
        </w:r>
        <w:r w:rsidRPr="00D41AAE" w:rsidDel="000F0718">
          <w:rPr>
            <w:rFonts w:hint="eastAsia"/>
          </w:rPr>
          <w:delText>月起代任公司总经理。</w:delText>
        </w:r>
      </w:del>
    </w:p>
    <w:p w:rsidR="007606D0" w:rsidRPr="00C0634D" w:rsidDel="000F0718" w:rsidRDefault="007606D0" w:rsidP="007606D0">
      <w:pPr>
        <w:rPr>
          <w:del w:id="131" w:author="马晓倩" w:date="2015-06-29T13:45:00Z"/>
        </w:rPr>
      </w:pPr>
      <w:del w:id="132" w:author="马晓倩" w:date="2015-06-29T13:45:00Z">
        <w:r w:rsidDel="000F0718">
          <w:rPr>
            <w:rFonts w:hint="eastAsia"/>
          </w:rPr>
          <w:delText xml:space="preserve">    </w:delText>
        </w:r>
        <w:r w:rsidRPr="00C0634D" w:rsidDel="000F0718">
          <w:rPr>
            <w:rFonts w:hint="eastAsia"/>
          </w:rPr>
          <w:delText>副总经理</w:delText>
        </w:r>
        <w:r w:rsidRPr="00D41AAE" w:rsidDel="000F0718">
          <w:rPr>
            <w:rFonts w:ascii="仿宋_GB2312" w:hint="eastAsia"/>
          </w:rPr>
          <w:delText>兼代督察长</w:delText>
        </w:r>
        <w:r w:rsidRPr="00C0634D" w:rsidDel="000F0718">
          <w:rPr>
            <w:rFonts w:hint="eastAsia"/>
          </w:rPr>
          <w:delText>：詹志令先生，大学本科，学士学位。</w:delText>
        </w:r>
        <w:r w:rsidRPr="00C0634D" w:rsidDel="000F0718">
          <w:rPr>
            <w:rFonts w:hint="eastAsia"/>
          </w:rPr>
          <w:delText>1997</w:delText>
        </w:r>
        <w:r w:rsidRPr="00C0634D" w:rsidDel="000F0718">
          <w:rPr>
            <w:rFonts w:hint="eastAsia"/>
          </w:rPr>
          <w:delText>年至</w:delText>
        </w:r>
        <w:r w:rsidRPr="00C0634D" w:rsidDel="000F0718">
          <w:rPr>
            <w:rFonts w:hint="eastAsia"/>
          </w:rPr>
          <w:delText>2004</w:delText>
        </w:r>
        <w:r w:rsidRPr="00C0634D" w:rsidDel="000F0718">
          <w:rPr>
            <w:rFonts w:hint="eastAsia"/>
          </w:rPr>
          <w:delText>年任职于国泰君安证券从事证券营销管理工作；</w:delText>
        </w:r>
        <w:r w:rsidRPr="00C0634D" w:rsidDel="000F0718">
          <w:rPr>
            <w:rFonts w:hint="eastAsia"/>
          </w:rPr>
          <w:delText>2004</w:delText>
        </w:r>
        <w:r w:rsidRPr="00C0634D" w:rsidDel="000F0718">
          <w:rPr>
            <w:rFonts w:hint="eastAsia"/>
          </w:rPr>
          <w:delText>年至</w:delText>
        </w:r>
        <w:r w:rsidRPr="00C0634D" w:rsidDel="000F0718">
          <w:rPr>
            <w:rFonts w:hint="eastAsia"/>
          </w:rPr>
          <w:delText>2005</w:delText>
        </w:r>
        <w:r w:rsidRPr="00C0634D" w:rsidDel="000F0718">
          <w:rPr>
            <w:rFonts w:hint="eastAsia"/>
          </w:rPr>
          <w:delText>年任职于中银国际证券，任营业部副总经理；</w:delText>
        </w:r>
        <w:r w:rsidRPr="00C0634D" w:rsidDel="000F0718">
          <w:rPr>
            <w:rFonts w:hint="eastAsia"/>
          </w:rPr>
          <w:delText xml:space="preserve"> 2005</w:delText>
        </w:r>
        <w:r w:rsidRPr="00C0634D" w:rsidDel="000F0718">
          <w:rPr>
            <w:rFonts w:hint="eastAsia"/>
          </w:rPr>
          <w:delText>年至</w:delText>
        </w:r>
        <w:r w:rsidRPr="00C0634D" w:rsidDel="000F0718">
          <w:rPr>
            <w:rFonts w:hint="eastAsia"/>
          </w:rPr>
          <w:delText>2009</w:delText>
        </w:r>
        <w:r w:rsidRPr="00C0634D" w:rsidDel="000F0718">
          <w:rPr>
            <w:rFonts w:hint="eastAsia"/>
          </w:rPr>
          <w:delText>年任职于信诚基金管理有限公司，直销部副总监等职；</w:delText>
        </w:r>
        <w:r w:rsidRPr="00C0634D" w:rsidDel="000F0718">
          <w:rPr>
            <w:rFonts w:hint="eastAsia"/>
          </w:rPr>
          <w:delText>2009</w:delText>
        </w:r>
        <w:r w:rsidRPr="00C0634D" w:rsidDel="000F0718">
          <w:rPr>
            <w:rFonts w:hint="eastAsia"/>
          </w:rPr>
          <w:delText>年至</w:delText>
        </w:r>
        <w:r w:rsidRPr="00C0634D" w:rsidDel="000F0718">
          <w:rPr>
            <w:rFonts w:hint="eastAsia"/>
          </w:rPr>
          <w:delText>2011</w:delText>
        </w:r>
        <w:r w:rsidRPr="00C0634D" w:rsidDel="000F0718">
          <w:rPr>
            <w:rFonts w:hint="eastAsia"/>
          </w:rPr>
          <w:delText>年任职于天弘基金管理有限公司，任机构理财部总经理兼上海分公司总经理；</w:delText>
        </w:r>
        <w:r w:rsidRPr="00C0634D" w:rsidDel="000F0718">
          <w:rPr>
            <w:rFonts w:hint="eastAsia"/>
          </w:rPr>
          <w:delText>2011</w:delText>
        </w:r>
        <w:r w:rsidRPr="00C0634D" w:rsidDel="000F0718">
          <w:rPr>
            <w:rFonts w:hint="eastAsia"/>
          </w:rPr>
          <w:delText>年加入本公司，任机构理财部总监、总经理助理。</w:delText>
        </w:r>
        <w:r w:rsidRPr="00C0634D" w:rsidDel="000F0718">
          <w:rPr>
            <w:rFonts w:hint="eastAsia"/>
          </w:rPr>
          <w:delText>2013</w:delText>
        </w:r>
        <w:r w:rsidRPr="00C0634D" w:rsidDel="000F0718">
          <w:rPr>
            <w:rFonts w:hint="eastAsia"/>
          </w:rPr>
          <w:delText>年</w:delText>
        </w:r>
        <w:r w:rsidRPr="00C0634D" w:rsidDel="000F0718">
          <w:rPr>
            <w:rFonts w:hint="eastAsia"/>
          </w:rPr>
          <w:delText>4</w:delText>
        </w:r>
        <w:r w:rsidRPr="00C0634D" w:rsidDel="000F0718">
          <w:rPr>
            <w:rFonts w:hint="eastAsia"/>
          </w:rPr>
          <w:delText>月起任本公司副总经理</w:delText>
        </w:r>
        <w:r w:rsidRPr="00D41AAE" w:rsidDel="000F0718">
          <w:rPr>
            <w:rFonts w:ascii="仿宋_GB2312" w:hint="eastAsia"/>
          </w:rPr>
          <w:delText>，2014年10月起代为履行公司督察长职责。</w:delText>
        </w:r>
      </w:del>
    </w:p>
    <w:p w:rsidR="007606D0" w:rsidRPr="00A339F2" w:rsidRDefault="007606D0" w:rsidP="007606D0">
      <w:r w:rsidRPr="00A339F2">
        <w:rPr>
          <w:rFonts w:hint="eastAsia"/>
        </w:rPr>
        <w:t>（四）本基金基金经理</w:t>
      </w:r>
    </w:p>
    <w:p w:rsidR="007606D0" w:rsidRDefault="007606D0" w:rsidP="007606D0">
      <w:pPr>
        <w:ind w:firstLine="480"/>
      </w:pPr>
      <w:r w:rsidRPr="00A339F2">
        <w:rPr>
          <w:rFonts w:hint="eastAsia"/>
          <w:kern w:val="0"/>
        </w:rPr>
        <w:t>现任基</w:t>
      </w:r>
      <w:r w:rsidRPr="005D25F0">
        <w:rPr>
          <w:rFonts w:hint="eastAsia"/>
        </w:rPr>
        <w:t>金经理：</w:t>
      </w:r>
    </w:p>
    <w:p w:rsidR="007606D0" w:rsidRPr="00993CC4" w:rsidRDefault="007606D0" w:rsidP="007606D0">
      <w:pPr>
        <w:ind w:firstLineChars="200" w:firstLine="480"/>
      </w:pPr>
      <w:r w:rsidRPr="005E0681">
        <w:rPr>
          <w:rFonts w:hint="eastAsia"/>
        </w:rPr>
        <w:t>孙驰：男，</w:t>
      </w:r>
      <w:r w:rsidRPr="001B14CB">
        <w:rPr>
          <w:rFonts w:hAnsi="仿宋_GB2312" w:cs="宋体" w:hint="eastAsia"/>
          <w:szCs w:val="21"/>
        </w:rPr>
        <w:t>复旦大学经济学专业硕士</w:t>
      </w:r>
      <w:r w:rsidRPr="005E0681">
        <w:rPr>
          <w:rFonts w:hint="eastAsia"/>
        </w:rPr>
        <w:t>，</w:t>
      </w:r>
      <w:r w:rsidRPr="005E0681">
        <w:rPr>
          <w:rFonts w:hint="eastAsia"/>
        </w:rPr>
        <w:t>2007</w:t>
      </w:r>
      <w:r w:rsidRPr="005E0681">
        <w:rPr>
          <w:rFonts w:hint="eastAsia"/>
        </w:rPr>
        <w:t>年</w:t>
      </w:r>
      <w:r w:rsidRPr="005E0681">
        <w:rPr>
          <w:rFonts w:hint="eastAsia"/>
        </w:rPr>
        <w:t>7</w:t>
      </w:r>
      <w:r w:rsidRPr="005E0681">
        <w:rPr>
          <w:rFonts w:hint="eastAsia"/>
        </w:rPr>
        <w:t>月至</w:t>
      </w:r>
      <w:r w:rsidRPr="005E0681">
        <w:rPr>
          <w:rFonts w:hint="eastAsia"/>
        </w:rPr>
        <w:t>2010</w:t>
      </w:r>
      <w:r w:rsidRPr="005E0681">
        <w:rPr>
          <w:rFonts w:hint="eastAsia"/>
        </w:rPr>
        <w:t>年</w:t>
      </w:r>
      <w:r w:rsidRPr="005E0681">
        <w:rPr>
          <w:rFonts w:hint="eastAsia"/>
        </w:rPr>
        <w:t>4</w:t>
      </w:r>
      <w:r w:rsidRPr="005E0681">
        <w:rPr>
          <w:rFonts w:hint="eastAsia"/>
        </w:rPr>
        <w:t>月在中海信托股份有限公司从事固定收益投资研究工作，担任投资经理职务。</w:t>
      </w:r>
      <w:r w:rsidRPr="005E0681">
        <w:rPr>
          <w:rFonts w:hint="eastAsia"/>
        </w:rPr>
        <w:t>2010</w:t>
      </w:r>
      <w:r w:rsidRPr="005E0681">
        <w:rPr>
          <w:rFonts w:hint="eastAsia"/>
        </w:rPr>
        <w:t>年</w:t>
      </w:r>
      <w:r w:rsidRPr="005E0681">
        <w:rPr>
          <w:rFonts w:hint="eastAsia"/>
        </w:rPr>
        <w:t>4</w:t>
      </w:r>
      <w:r w:rsidRPr="005E0681">
        <w:rPr>
          <w:rFonts w:hint="eastAsia"/>
        </w:rPr>
        <w:t>月加入万家基金管理有限公司，历任固定收益研究员、基金经理助理。</w:t>
      </w:r>
      <w:r w:rsidRPr="005E0681">
        <w:t>现任</w:t>
      </w:r>
      <w:r w:rsidRPr="005E0681">
        <w:rPr>
          <w:rFonts w:hint="eastAsia"/>
        </w:rPr>
        <w:t>固定收益部总监、</w:t>
      </w:r>
      <w:r w:rsidRPr="00D41AAE">
        <w:rPr>
          <w:szCs w:val="20"/>
        </w:rPr>
        <w:t>万家货币基金基金经理、万家增强收益债券基金基金经理、万家强化收益定期开放债券基金基金经理</w:t>
      </w:r>
      <w:r w:rsidRPr="00D41AAE">
        <w:rPr>
          <w:rFonts w:hint="eastAsia"/>
          <w:szCs w:val="20"/>
        </w:rPr>
        <w:t>、万家日日薪货币市场证券投资基金基金经理、万家</w:t>
      </w:r>
      <w:del w:id="133" w:author="马晓倩" w:date="2015-06-29T13:45:00Z">
        <w:r w:rsidRPr="00D41AAE" w:rsidDel="000F0718">
          <w:rPr>
            <w:rFonts w:hint="eastAsia"/>
            <w:szCs w:val="20"/>
          </w:rPr>
          <w:delText>岁得</w:delText>
        </w:r>
      </w:del>
      <w:ins w:id="134" w:author="马晓倩" w:date="2015-06-29T13:45:00Z">
        <w:r w:rsidR="000F0718">
          <w:rPr>
            <w:rFonts w:hint="eastAsia"/>
            <w:szCs w:val="20"/>
          </w:rPr>
          <w:t>双</w:t>
        </w:r>
      </w:ins>
      <w:r w:rsidRPr="00D41AAE">
        <w:rPr>
          <w:rFonts w:hint="eastAsia"/>
          <w:szCs w:val="20"/>
        </w:rPr>
        <w:t>利基金基金经理和万家现金宝货币市场证券投资基金</w:t>
      </w:r>
      <w:r w:rsidRPr="005E0681">
        <w:rPr>
          <w:rFonts w:hint="eastAsia"/>
        </w:rPr>
        <w:t>基金经理。</w:t>
      </w:r>
    </w:p>
    <w:p w:rsidR="007606D0" w:rsidRPr="005D25F0" w:rsidRDefault="007606D0" w:rsidP="007606D0">
      <w:pPr>
        <w:ind w:firstLine="480"/>
      </w:pPr>
      <w:r w:rsidRPr="008A221D">
        <w:rPr>
          <w:rFonts w:hint="eastAsia"/>
        </w:rPr>
        <w:t>唐俊杰，男，硕士学位，</w:t>
      </w:r>
      <w:r w:rsidRPr="008A221D">
        <w:rPr>
          <w:rFonts w:hint="eastAsia"/>
        </w:rPr>
        <w:t>2008</w:t>
      </w:r>
      <w:r w:rsidRPr="008A221D">
        <w:rPr>
          <w:rFonts w:hint="eastAsia"/>
        </w:rPr>
        <w:t>年</w:t>
      </w:r>
      <w:r w:rsidRPr="008A221D">
        <w:rPr>
          <w:rFonts w:hint="eastAsia"/>
        </w:rPr>
        <w:t>7</w:t>
      </w:r>
      <w:r w:rsidRPr="008A221D">
        <w:rPr>
          <w:rFonts w:hint="eastAsia"/>
        </w:rPr>
        <w:t>月至</w:t>
      </w:r>
      <w:r w:rsidRPr="008A221D">
        <w:rPr>
          <w:rFonts w:hint="eastAsia"/>
        </w:rPr>
        <w:t>2011</w:t>
      </w:r>
      <w:r w:rsidRPr="008A221D">
        <w:rPr>
          <w:rFonts w:hint="eastAsia"/>
        </w:rPr>
        <w:t>年</w:t>
      </w:r>
      <w:r w:rsidRPr="008A221D">
        <w:rPr>
          <w:rFonts w:hint="eastAsia"/>
        </w:rPr>
        <w:t>9</w:t>
      </w:r>
      <w:r w:rsidRPr="008A221D">
        <w:rPr>
          <w:rFonts w:hint="eastAsia"/>
        </w:rPr>
        <w:t>月在金元证券股份有限公司固定收益总部从事固定收益投资研究工作，担任投资经理职务。</w:t>
      </w:r>
      <w:r w:rsidRPr="008A221D">
        <w:rPr>
          <w:rFonts w:hint="eastAsia"/>
        </w:rPr>
        <w:t>2011</w:t>
      </w:r>
      <w:r w:rsidRPr="008A221D">
        <w:rPr>
          <w:rFonts w:hint="eastAsia"/>
        </w:rPr>
        <w:t>年</w:t>
      </w:r>
      <w:r w:rsidRPr="008A221D">
        <w:rPr>
          <w:rFonts w:hint="eastAsia"/>
        </w:rPr>
        <w:t>9</w:t>
      </w:r>
      <w:r w:rsidRPr="008A221D">
        <w:rPr>
          <w:rFonts w:hint="eastAsia"/>
        </w:rPr>
        <w:t>月加入万家基金管理有限公司。</w:t>
      </w:r>
      <w:r w:rsidRPr="001F3292">
        <w:t>现任万家货币基金基金经理、万家稳健增利债券基金基金经理、万家恒利债券基金基金</w:t>
      </w:r>
      <w:r w:rsidRPr="001F3292">
        <w:rPr>
          <w:rFonts w:hint="eastAsia"/>
        </w:rPr>
        <w:t>经理</w:t>
      </w:r>
      <w:del w:id="135" w:author="马晓倩" w:date="2015-06-29T13:45:00Z">
        <w:r w:rsidDel="000F0718">
          <w:rPr>
            <w:rFonts w:hint="eastAsia"/>
          </w:rPr>
          <w:delText>、</w:delText>
        </w:r>
        <w:r w:rsidRPr="00DF23C6" w:rsidDel="000F0718">
          <w:rPr>
            <w:rFonts w:hint="eastAsia"/>
          </w:rPr>
          <w:delText>万家市政纯债债券基金</w:delText>
        </w:r>
        <w:r w:rsidRPr="001F3292" w:rsidDel="000F0718">
          <w:delText>基金经理</w:delText>
        </w:r>
      </w:del>
      <w:r>
        <w:rPr>
          <w:rFonts w:hint="eastAsia"/>
        </w:rPr>
        <w:t>。</w:t>
      </w:r>
    </w:p>
    <w:p w:rsidR="007606D0" w:rsidRDefault="007606D0" w:rsidP="007606D0">
      <w:r w:rsidRPr="00A339F2">
        <w:rPr>
          <w:rFonts w:hint="eastAsia"/>
        </w:rPr>
        <w:t>原基金经理：</w:t>
      </w:r>
    </w:p>
    <w:p w:rsidR="007606D0" w:rsidRPr="00A339F2" w:rsidRDefault="007606D0" w:rsidP="007606D0">
      <w:r w:rsidRPr="00A339F2">
        <w:rPr>
          <w:rFonts w:hint="eastAsia"/>
        </w:rPr>
        <w:t>肖侃宁</w:t>
      </w:r>
      <w:r w:rsidRPr="00A339F2">
        <w:rPr>
          <w:rFonts w:hint="eastAsia"/>
        </w:rPr>
        <w:t>,</w:t>
      </w:r>
      <w:r w:rsidRPr="00A339F2">
        <w:rPr>
          <w:rFonts w:hint="eastAsia"/>
        </w:rPr>
        <w:t>自本基金成立起担任本基金基金经理，</w:t>
      </w:r>
      <w:r w:rsidRPr="00A339F2">
        <w:rPr>
          <w:rFonts w:hint="eastAsia"/>
        </w:rPr>
        <w:t>2006</w:t>
      </w:r>
      <w:r w:rsidRPr="00A339F2">
        <w:rPr>
          <w:rFonts w:hint="eastAsia"/>
        </w:rPr>
        <w:t>年</w:t>
      </w:r>
      <w:r w:rsidRPr="00A339F2">
        <w:rPr>
          <w:rFonts w:hint="eastAsia"/>
        </w:rPr>
        <w:t>8</w:t>
      </w:r>
      <w:r w:rsidRPr="00A339F2">
        <w:rPr>
          <w:rFonts w:hint="eastAsia"/>
        </w:rPr>
        <w:t>月离职。</w:t>
      </w:r>
    </w:p>
    <w:p w:rsidR="007606D0" w:rsidRDefault="007606D0" w:rsidP="007606D0">
      <w:r w:rsidRPr="00A339F2">
        <w:rPr>
          <w:rFonts w:hint="eastAsia"/>
        </w:rPr>
        <w:t>张旭伟，</w:t>
      </w:r>
      <w:r w:rsidRPr="00A339F2">
        <w:rPr>
          <w:rFonts w:hint="eastAsia"/>
        </w:rPr>
        <w:t>2006</w:t>
      </w:r>
      <w:r w:rsidRPr="00A339F2">
        <w:rPr>
          <w:rFonts w:hint="eastAsia"/>
        </w:rPr>
        <w:t>年</w:t>
      </w:r>
      <w:r w:rsidRPr="00A339F2">
        <w:rPr>
          <w:rFonts w:hint="eastAsia"/>
        </w:rPr>
        <w:t>8</w:t>
      </w:r>
      <w:r w:rsidRPr="00A339F2">
        <w:rPr>
          <w:rFonts w:hint="eastAsia"/>
        </w:rPr>
        <w:t>月至</w:t>
      </w:r>
      <w:r w:rsidRPr="00A339F2">
        <w:rPr>
          <w:rFonts w:hint="eastAsia"/>
        </w:rPr>
        <w:t>2009</w:t>
      </w:r>
      <w:r w:rsidRPr="00A339F2">
        <w:rPr>
          <w:rFonts w:hint="eastAsia"/>
        </w:rPr>
        <w:t>年</w:t>
      </w:r>
      <w:r w:rsidRPr="00A339F2">
        <w:rPr>
          <w:rFonts w:hint="eastAsia"/>
        </w:rPr>
        <w:t>8</w:t>
      </w:r>
      <w:r w:rsidRPr="00A339F2">
        <w:rPr>
          <w:rFonts w:hint="eastAsia"/>
        </w:rPr>
        <w:t>月任本基金基金经理。</w:t>
      </w:r>
    </w:p>
    <w:p w:rsidR="007606D0" w:rsidRPr="00A339F2" w:rsidRDefault="007606D0" w:rsidP="007606D0">
      <w:r w:rsidRPr="005D25F0">
        <w:rPr>
          <w:rFonts w:hint="eastAsia"/>
        </w:rPr>
        <w:t>邹昱</w:t>
      </w:r>
      <w:r w:rsidRPr="00A339F2">
        <w:rPr>
          <w:rFonts w:hint="eastAsia"/>
        </w:rPr>
        <w:t>，</w:t>
      </w:r>
      <w:r w:rsidRPr="005D25F0">
        <w:rPr>
          <w:rFonts w:hint="eastAsia"/>
        </w:rPr>
        <w:t>2009</w:t>
      </w:r>
      <w:r w:rsidRPr="005D25F0">
        <w:rPr>
          <w:rFonts w:hint="eastAsia"/>
        </w:rPr>
        <w:t>年</w:t>
      </w:r>
      <w:r w:rsidRPr="005D25F0">
        <w:rPr>
          <w:rFonts w:hint="eastAsia"/>
        </w:rPr>
        <w:t>8</w:t>
      </w:r>
      <w:r w:rsidRPr="005D25F0">
        <w:rPr>
          <w:rFonts w:hint="eastAsia"/>
        </w:rPr>
        <w:t>月</w:t>
      </w:r>
      <w:r w:rsidRPr="00A339F2">
        <w:rPr>
          <w:rFonts w:hint="eastAsia"/>
        </w:rPr>
        <w:t>至</w:t>
      </w:r>
      <w:r w:rsidRPr="00A339F2">
        <w:rPr>
          <w:rFonts w:hint="eastAsia"/>
        </w:rPr>
        <w:t>20</w:t>
      </w:r>
      <w:r>
        <w:rPr>
          <w:rFonts w:hint="eastAsia"/>
        </w:rPr>
        <w:t>12</w:t>
      </w:r>
      <w:r w:rsidRPr="00A339F2">
        <w:rPr>
          <w:rFonts w:hint="eastAsia"/>
        </w:rPr>
        <w:t>年</w:t>
      </w:r>
      <w:r>
        <w:rPr>
          <w:rFonts w:hint="eastAsia"/>
        </w:rPr>
        <w:t>3</w:t>
      </w:r>
      <w:r w:rsidRPr="00A339F2">
        <w:rPr>
          <w:rFonts w:hint="eastAsia"/>
        </w:rPr>
        <w:t>月任本基金基金经理</w:t>
      </w:r>
    </w:p>
    <w:p w:rsidR="007606D0" w:rsidRPr="00625627" w:rsidRDefault="007606D0" w:rsidP="007606D0">
      <w:r w:rsidRPr="00625627">
        <w:rPr>
          <w:rFonts w:hint="eastAsia"/>
        </w:rPr>
        <w:t>（五）投资决策委员会成员</w:t>
      </w:r>
      <w:r w:rsidRPr="00625627">
        <w:t xml:space="preserve"> </w:t>
      </w:r>
    </w:p>
    <w:p w:rsidR="000F0718" w:rsidRPr="00024E9C" w:rsidRDefault="000F0718" w:rsidP="000F0718">
      <w:pPr>
        <w:ind w:firstLineChars="200" w:firstLine="420"/>
        <w:rPr>
          <w:ins w:id="136" w:author="马晓倩" w:date="2015-06-29T13:46:00Z"/>
          <w:rFonts w:ascii="宋体" w:eastAsia="宋体" w:hAnsi="宋体"/>
          <w:sz w:val="21"/>
          <w:szCs w:val="21"/>
        </w:rPr>
      </w:pPr>
      <w:bookmarkStart w:id="137" w:name="OLE_LINK10"/>
      <w:ins w:id="138" w:author="马晓倩" w:date="2015-06-29T13:46:00Z">
        <w:r w:rsidRPr="00024E9C">
          <w:rPr>
            <w:rFonts w:ascii="宋体" w:eastAsia="宋体" w:hAnsi="宋体" w:hint="eastAsia"/>
            <w:sz w:val="21"/>
            <w:szCs w:val="21"/>
          </w:rPr>
          <w:t>主  任：方一天</w:t>
        </w:r>
      </w:ins>
    </w:p>
    <w:p w:rsidR="000F0718" w:rsidRPr="00024E9C" w:rsidRDefault="000F0718" w:rsidP="000F0718">
      <w:pPr>
        <w:ind w:firstLineChars="200" w:firstLine="420"/>
        <w:rPr>
          <w:ins w:id="139" w:author="马晓倩" w:date="2015-06-29T13:46:00Z"/>
          <w:rFonts w:ascii="宋体" w:eastAsia="宋体" w:hAnsi="宋体"/>
          <w:sz w:val="21"/>
          <w:szCs w:val="21"/>
        </w:rPr>
      </w:pPr>
      <w:ins w:id="140" w:author="马晓倩" w:date="2015-06-29T13:46:00Z">
        <w:r w:rsidRPr="00024E9C">
          <w:rPr>
            <w:rFonts w:ascii="宋体" w:eastAsia="宋体" w:hAnsi="宋体" w:hint="eastAsia"/>
            <w:sz w:val="21"/>
            <w:szCs w:val="21"/>
          </w:rPr>
          <w:t>副主任：黄海</w:t>
        </w:r>
      </w:ins>
    </w:p>
    <w:p w:rsidR="000F0718" w:rsidRPr="00024E9C" w:rsidRDefault="000F0718" w:rsidP="000F0718">
      <w:pPr>
        <w:ind w:firstLineChars="200" w:firstLine="420"/>
        <w:rPr>
          <w:ins w:id="141" w:author="马晓倩" w:date="2015-06-29T13:46:00Z"/>
          <w:rFonts w:ascii="宋体" w:eastAsia="宋体" w:hAnsi="宋体"/>
          <w:sz w:val="21"/>
          <w:szCs w:val="21"/>
        </w:rPr>
      </w:pPr>
      <w:ins w:id="142" w:author="马晓倩" w:date="2015-06-29T13:46:00Z">
        <w:r w:rsidRPr="00024E9C">
          <w:rPr>
            <w:rFonts w:ascii="宋体" w:eastAsia="宋体" w:hAnsi="宋体" w:hint="eastAsia"/>
            <w:sz w:val="21"/>
            <w:szCs w:val="21"/>
          </w:rPr>
          <w:t>委  员：罗毅、莫海波、卞勇、孙驰、白宇</w:t>
        </w:r>
      </w:ins>
    </w:p>
    <w:p w:rsidR="000F0718" w:rsidRPr="00024E9C" w:rsidRDefault="000F0718" w:rsidP="000F0718">
      <w:pPr>
        <w:ind w:firstLineChars="200" w:firstLine="420"/>
        <w:rPr>
          <w:ins w:id="143" w:author="马晓倩" w:date="2015-06-29T13:46:00Z"/>
          <w:rFonts w:ascii="宋体" w:eastAsia="宋体" w:hAnsi="宋体"/>
          <w:sz w:val="21"/>
          <w:szCs w:val="21"/>
        </w:rPr>
      </w:pPr>
      <w:ins w:id="144" w:author="马晓倩" w:date="2015-06-29T13:46:00Z">
        <w:r w:rsidRPr="00024E9C">
          <w:rPr>
            <w:rFonts w:ascii="宋体" w:eastAsia="宋体" w:hAnsi="宋体" w:hint="eastAsia"/>
            <w:sz w:val="21"/>
            <w:szCs w:val="21"/>
          </w:rPr>
          <w:t>方一天先生，万家基金管理有限公司总经理</w:t>
        </w:r>
      </w:ins>
    </w:p>
    <w:p w:rsidR="000F0718" w:rsidRPr="00024E9C" w:rsidRDefault="000F0718" w:rsidP="000F0718">
      <w:pPr>
        <w:ind w:firstLineChars="200" w:firstLine="420"/>
        <w:rPr>
          <w:ins w:id="145" w:author="马晓倩" w:date="2015-06-29T13:46:00Z"/>
          <w:rFonts w:ascii="宋体" w:eastAsia="宋体" w:hAnsi="宋体"/>
          <w:sz w:val="21"/>
          <w:szCs w:val="21"/>
        </w:rPr>
      </w:pPr>
      <w:ins w:id="146" w:author="马晓倩" w:date="2015-06-29T13:46:00Z">
        <w:r w:rsidRPr="00024E9C">
          <w:rPr>
            <w:rFonts w:ascii="宋体" w:eastAsia="宋体" w:hAnsi="宋体" w:hint="eastAsia"/>
            <w:sz w:val="21"/>
            <w:szCs w:val="21"/>
          </w:rPr>
          <w:t>黄海先生，公司投资总监。</w:t>
        </w:r>
      </w:ins>
    </w:p>
    <w:p w:rsidR="000F0718" w:rsidRPr="00024E9C" w:rsidRDefault="000F0718" w:rsidP="000F0718">
      <w:pPr>
        <w:ind w:firstLineChars="200" w:firstLine="420"/>
        <w:rPr>
          <w:ins w:id="147" w:author="马晓倩" w:date="2015-06-29T13:46:00Z"/>
          <w:rFonts w:ascii="宋体" w:eastAsia="宋体" w:hAnsi="宋体"/>
          <w:sz w:val="21"/>
          <w:szCs w:val="21"/>
        </w:rPr>
      </w:pPr>
      <w:ins w:id="148" w:author="马晓倩" w:date="2015-06-29T13:46:00Z">
        <w:r w:rsidRPr="00024E9C">
          <w:rPr>
            <w:rFonts w:ascii="宋体" w:eastAsia="宋体" w:hAnsi="宋体" w:hint="eastAsia"/>
            <w:sz w:val="21"/>
            <w:szCs w:val="21"/>
          </w:rPr>
          <w:t>罗毅先生，公司总经理助理。</w:t>
        </w:r>
      </w:ins>
    </w:p>
    <w:p w:rsidR="000F0718" w:rsidRPr="00024E9C" w:rsidRDefault="000F0718" w:rsidP="000F0718">
      <w:pPr>
        <w:ind w:firstLineChars="200" w:firstLine="420"/>
        <w:rPr>
          <w:ins w:id="149" w:author="马晓倩" w:date="2015-06-29T13:46:00Z"/>
          <w:rFonts w:ascii="宋体" w:eastAsia="宋体" w:hAnsi="宋体"/>
          <w:sz w:val="21"/>
          <w:szCs w:val="21"/>
        </w:rPr>
      </w:pPr>
      <w:ins w:id="150" w:author="马晓倩" w:date="2015-06-29T13:46:00Z">
        <w:r w:rsidRPr="00024E9C">
          <w:rPr>
            <w:rFonts w:ascii="宋体" w:eastAsia="宋体" w:hAnsi="宋体" w:hint="eastAsia"/>
            <w:sz w:val="21"/>
            <w:szCs w:val="21"/>
          </w:rPr>
          <w:t>莫海波先生，投资研究部总监、万家和谐增长混合型证券投资基金</w:t>
        </w:r>
        <w:r w:rsidRPr="00024E9C">
          <w:rPr>
            <w:rFonts w:ascii="宋体" w:eastAsia="宋体" w:hAnsi="宋体"/>
            <w:sz w:val="21"/>
            <w:szCs w:val="21"/>
          </w:rPr>
          <w:t>基金经理</w:t>
        </w:r>
        <w:r w:rsidRPr="00024E9C">
          <w:rPr>
            <w:rFonts w:ascii="宋体" w:eastAsia="宋体" w:hAnsi="宋体" w:hint="eastAsia"/>
            <w:sz w:val="21"/>
            <w:szCs w:val="21"/>
          </w:rPr>
          <w:t>、</w:t>
        </w:r>
        <w:r w:rsidRPr="00024E9C">
          <w:rPr>
            <w:rFonts w:ascii="宋体" w:eastAsia="宋体" w:hAnsi="宋体"/>
            <w:sz w:val="21"/>
            <w:szCs w:val="21"/>
          </w:rPr>
          <w:t>万家精选股票型证券投资基金基金经理</w:t>
        </w:r>
        <w:r w:rsidRPr="00024E9C">
          <w:rPr>
            <w:rFonts w:ascii="宋体" w:eastAsia="宋体" w:hAnsi="宋体" w:hint="eastAsia"/>
            <w:sz w:val="21"/>
            <w:szCs w:val="21"/>
          </w:rPr>
          <w:t>、</w:t>
        </w:r>
        <w:r w:rsidRPr="00024E9C">
          <w:rPr>
            <w:rFonts w:ascii="宋体" w:eastAsia="宋体" w:hAnsi="宋体"/>
            <w:sz w:val="21"/>
            <w:szCs w:val="21"/>
          </w:rPr>
          <w:t>万家行业优选股票型证券投资基金基金经理</w:t>
        </w:r>
        <w:r w:rsidRPr="00024E9C">
          <w:rPr>
            <w:rFonts w:ascii="宋体" w:eastAsia="宋体" w:hAnsi="宋体" w:hint="eastAsia"/>
            <w:sz w:val="21"/>
            <w:szCs w:val="21"/>
          </w:rPr>
          <w:t>。</w:t>
        </w:r>
      </w:ins>
    </w:p>
    <w:p w:rsidR="000F0718" w:rsidRPr="00024E9C" w:rsidRDefault="000F0718" w:rsidP="000F0718">
      <w:pPr>
        <w:ind w:firstLineChars="200" w:firstLine="420"/>
        <w:rPr>
          <w:ins w:id="151" w:author="马晓倩" w:date="2015-06-29T13:46:00Z"/>
          <w:rFonts w:ascii="宋体" w:eastAsia="宋体" w:hAnsi="宋体"/>
          <w:sz w:val="21"/>
          <w:szCs w:val="21"/>
        </w:rPr>
      </w:pPr>
      <w:ins w:id="152" w:author="马晓倩" w:date="2015-06-29T13:46:00Z">
        <w:r w:rsidRPr="00024E9C">
          <w:rPr>
            <w:rFonts w:ascii="宋体" w:eastAsia="宋体" w:hAnsi="宋体" w:hint="eastAsia"/>
            <w:sz w:val="21"/>
            <w:szCs w:val="21"/>
          </w:rPr>
          <w:t>卞勇先生，量化投资部总监。</w:t>
        </w:r>
      </w:ins>
    </w:p>
    <w:p w:rsidR="000F0718" w:rsidRPr="00024E9C" w:rsidRDefault="000F0718" w:rsidP="000F0718">
      <w:pPr>
        <w:spacing w:before="60" w:after="60"/>
        <w:ind w:firstLineChars="200" w:firstLine="420"/>
        <w:rPr>
          <w:ins w:id="153" w:author="马晓倩" w:date="2015-06-29T13:46:00Z"/>
          <w:rFonts w:ascii="宋体" w:eastAsia="宋体" w:hAnsi="宋体"/>
          <w:sz w:val="21"/>
          <w:szCs w:val="21"/>
        </w:rPr>
      </w:pPr>
      <w:ins w:id="154" w:author="马晓倩" w:date="2015-06-29T13:46:00Z">
        <w:r w:rsidRPr="00024E9C">
          <w:rPr>
            <w:rFonts w:ascii="宋体" w:eastAsia="宋体" w:hAnsi="宋体" w:hint="eastAsia"/>
            <w:sz w:val="21"/>
            <w:szCs w:val="21"/>
          </w:rPr>
          <w:t>孙驰先生，固定收益部总监、</w:t>
        </w:r>
        <w:r w:rsidRPr="00024E9C">
          <w:rPr>
            <w:rFonts w:ascii="宋体" w:eastAsia="宋体" w:hAnsi="宋体"/>
            <w:sz w:val="21"/>
            <w:szCs w:val="21"/>
          </w:rPr>
          <w:t>万家货币基金基金经理、万家增强收益债券基金基金经理、万家强化收益定期开放债券基金基金经理</w:t>
        </w:r>
        <w:r w:rsidRPr="00024E9C">
          <w:rPr>
            <w:rFonts w:ascii="宋体" w:eastAsia="宋体" w:hAnsi="宋体" w:hint="eastAsia"/>
            <w:sz w:val="21"/>
            <w:szCs w:val="21"/>
          </w:rPr>
          <w:t>、万家日日薪货币市场证券投资基金基金经理、万家岁得利基金基金经理和万家现金宝货币市场证券投资基金基金经理。</w:t>
        </w:r>
      </w:ins>
    </w:p>
    <w:p w:rsidR="000F0718" w:rsidRPr="00024E9C" w:rsidRDefault="000F0718" w:rsidP="000F0718">
      <w:pPr>
        <w:ind w:firstLineChars="200" w:firstLine="420"/>
        <w:rPr>
          <w:ins w:id="155" w:author="马晓倩" w:date="2015-06-29T13:46:00Z"/>
          <w:rFonts w:ascii="宋体" w:eastAsia="宋体" w:hAnsi="宋体"/>
          <w:sz w:val="21"/>
          <w:szCs w:val="21"/>
        </w:rPr>
      </w:pPr>
      <w:ins w:id="156" w:author="马晓倩" w:date="2015-06-29T13:46:00Z">
        <w:r w:rsidRPr="00024E9C">
          <w:rPr>
            <w:rFonts w:ascii="宋体" w:eastAsia="宋体" w:hAnsi="宋体" w:hint="eastAsia"/>
            <w:sz w:val="21"/>
            <w:szCs w:val="21"/>
          </w:rPr>
          <w:t>白宇先生，公司交易部总监。</w:t>
        </w:r>
      </w:ins>
    </w:p>
    <w:p w:rsidR="00A749B6" w:rsidDel="000F0718" w:rsidRDefault="00A749B6" w:rsidP="00A749B6">
      <w:pPr>
        <w:ind w:firstLine="480"/>
        <w:rPr>
          <w:del w:id="157" w:author="马晓倩" w:date="2015-06-29T13:46:00Z"/>
          <w:rFonts w:ascii="仿宋_GB2312" w:hAnsi="宋体"/>
        </w:rPr>
      </w:pPr>
      <w:del w:id="158" w:author="马晓倩" w:date="2015-06-29T13:46:00Z">
        <w:r w:rsidDel="000F0718">
          <w:rPr>
            <w:rFonts w:ascii="仿宋_GB2312" w:hAnsi="宋体" w:hint="eastAsia"/>
          </w:rPr>
          <w:delText>委员会主席：李杰</w:delText>
        </w:r>
      </w:del>
    </w:p>
    <w:p w:rsidR="00A749B6" w:rsidDel="000F0718" w:rsidRDefault="00A749B6" w:rsidP="007606D0">
      <w:pPr>
        <w:ind w:firstLine="480"/>
        <w:rPr>
          <w:del w:id="159" w:author="马晓倩" w:date="2015-06-29T13:46:00Z"/>
        </w:rPr>
      </w:pPr>
    </w:p>
    <w:p w:rsidR="00A749B6" w:rsidDel="000F0718" w:rsidRDefault="007606D0" w:rsidP="007606D0">
      <w:pPr>
        <w:ind w:firstLine="480"/>
        <w:rPr>
          <w:del w:id="160" w:author="马晓倩" w:date="2015-06-29T13:46:00Z"/>
        </w:rPr>
      </w:pPr>
      <w:del w:id="161" w:author="马晓倩" w:date="2015-06-29T13:46:00Z">
        <w:r w:rsidRPr="00BC2902" w:rsidDel="000F0718">
          <w:rPr>
            <w:rFonts w:hint="eastAsia"/>
          </w:rPr>
          <w:delText>委员：吴涛、</w:delText>
        </w:r>
        <w:r w:rsidRPr="00BC2902" w:rsidDel="000F0718">
          <w:delText>华光磊</w:delText>
        </w:r>
        <w:r w:rsidRPr="00BC2902" w:rsidDel="000F0718">
          <w:rPr>
            <w:rFonts w:hint="eastAsia"/>
          </w:rPr>
          <w:delText>、孙驰、刘荆</w:delText>
        </w:r>
      </w:del>
    </w:p>
    <w:p w:rsidR="00A749B6" w:rsidRPr="00CA57A7" w:rsidDel="000F0718" w:rsidRDefault="00A749B6" w:rsidP="00A749B6">
      <w:pPr>
        <w:ind w:firstLine="480"/>
        <w:rPr>
          <w:del w:id="162" w:author="马晓倩" w:date="2015-06-29T13:46:00Z"/>
          <w:rFonts w:ascii="仿宋_GB2312" w:hAnsi="宋体"/>
        </w:rPr>
      </w:pPr>
      <w:del w:id="163" w:author="马晓倩" w:date="2015-06-29T13:46:00Z">
        <w:r w:rsidDel="000F0718">
          <w:rPr>
            <w:rFonts w:ascii="仿宋_GB2312" w:hAnsi="宋体" w:hint="eastAsia"/>
          </w:rPr>
          <w:delText>李杰先生，万家基金管理有限公司代总经理</w:delText>
        </w:r>
      </w:del>
    </w:p>
    <w:p w:rsidR="007606D0" w:rsidRPr="009A21B2" w:rsidDel="000F0718" w:rsidRDefault="007606D0" w:rsidP="007606D0">
      <w:pPr>
        <w:ind w:firstLine="480"/>
        <w:rPr>
          <w:del w:id="164" w:author="马晓倩" w:date="2015-06-29T13:46:00Z"/>
          <w:rFonts w:ascii="仿宋_GB2312"/>
        </w:rPr>
      </w:pPr>
      <w:del w:id="165" w:author="马晓倩" w:date="2015-06-29T13:46:00Z">
        <w:r w:rsidRPr="00BC2902" w:rsidDel="000F0718">
          <w:rPr>
            <w:rFonts w:hint="eastAsia"/>
          </w:rPr>
          <w:delText>吴涛先生，量化投资部总监、万家</w:delText>
        </w:r>
        <w:r w:rsidRPr="00BC2902" w:rsidDel="000F0718">
          <w:rPr>
            <w:rFonts w:hint="eastAsia"/>
          </w:rPr>
          <w:delText>180</w:delText>
        </w:r>
        <w:r w:rsidRPr="00BC2902" w:rsidDel="000F0718">
          <w:rPr>
            <w:rFonts w:hint="eastAsia"/>
          </w:rPr>
          <w:delText>基金基金经理、万家中证红利基金基金经理、万家中证创业成长基金基金经理</w:delText>
        </w:r>
        <w:r w:rsidRPr="00D41AAE" w:rsidDel="000F0718">
          <w:rPr>
            <w:rFonts w:ascii="仿宋_GB2312" w:hint="eastAsia"/>
          </w:rPr>
          <w:delText>和万家上证380ETF交易型开放式指数证券投资基金基金经理</w:delText>
        </w:r>
      </w:del>
    </w:p>
    <w:p w:rsidR="007606D0" w:rsidRPr="009A21B2" w:rsidDel="000F0718" w:rsidRDefault="007606D0" w:rsidP="007606D0">
      <w:pPr>
        <w:ind w:firstLineChars="200" w:firstLine="480"/>
        <w:rPr>
          <w:del w:id="166" w:author="马晓倩" w:date="2015-06-29T13:46:00Z"/>
        </w:rPr>
      </w:pPr>
      <w:del w:id="167" w:author="马晓倩" w:date="2015-06-29T13:46:00Z">
        <w:r w:rsidRPr="009A21B2" w:rsidDel="000F0718">
          <w:delText>华光磊</w:delText>
        </w:r>
        <w:r w:rsidRPr="009A21B2" w:rsidDel="000F0718">
          <w:rPr>
            <w:rFonts w:hint="eastAsia"/>
          </w:rPr>
          <w:delText>先生，</w:delText>
        </w:r>
        <w:r w:rsidRPr="00D41AAE" w:rsidDel="000F0718">
          <w:rPr>
            <w:rFonts w:hint="eastAsia"/>
          </w:rPr>
          <w:delText>权益投资部副总监、万家和谐基金基金经理、万家双引擎基金基金经理、万家精选股票型证券投资基金基金经理</w:delText>
        </w:r>
      </w:del>
    </w:p>
    <w:p w:rsidR="007606D0" w:rsidRPr="00D41AAE" w:rsidDel="000F0718" w:rsidRDefault="007606D0" w:rsidP="007606D0">
      <w:pPr>
        <w:rPr>
          <w:del w:id="168" w:author="马晓倩" w:date="2015-06-29T13:46:00Z"/>
        </w:rPr>
      </w:pPr>
      <w:del w:id="169" w:author="马晓倩" w:date="2015-06-29T13:46:00Z">
        <w:r w:rsidDel="000F0718">
          <w:rPr>
            <w:rFonts w:hint="eastAsia"/>
          </w:rPr>
          <w:delText xml:space="preserve">    </w:delText>
        </w:r>
        <w:r w:rsidRPr="00BC2902" w:rsidDel="000F0718">
          <w:rPr>
            <w:rFonts w:hint="eastAsia"/>
          </w:rPr>
          <w:delText>孙驰先生，</w:delText>
        </w:r>
        <w:r w:rsidRPr="00D41AAE" w:rsidDel="000F0718">
          <w:rPr>
            <w:rFonts w:hint="eastAsia"/>
          </w:rPr>
          <w:delText>固定收益部总监、</w:delText>
        </w:r>
        <w:r w:rsidRPr="00D41AAE" w:rsidDel="000F0718">
          <w:delText>万家货币基金基金经理、万家增强收益债券基金基金经理、万家强化收益定期开放债券基金基金经理</w:delText>
        </w:r>
        <w:r w:rsidRPr="00D41AAE" w:rsidDel="000F0718">
          <w:rPr>
            <w:rFonts w:hint="eastAsia"/>
          </w:rPr>
          <w:delText>、万家日日薪货币市场证券投资基金基金经理、万家岁得利基金基金经理和万家现金宝货币市场证券投资基金基金经理。</w:delText>
        </w:r>
      </w:del>
    </w:p>
    <w:p w:rsidR="007606D0" w:rsidRPr="00BC2902" w:rsidDel="000F0718" w:rsidRDefault="007606D0" w:rsidP="00A749B6">
      <w:pPr>
        <w:ind w:firstLine="480"/>
        <w:rPr>
          <w:del w:id="170" w:author="马晓倩" w:date="2015-06-29T13:46:00Z"/>
        </w:rPr>
      </w:pPr>
      <w:del w:id="171" w:author="马晓倩" w:date="2015-06-29T13:46:00Z">
        <w:r w:rsidRPr="00BC2902" w:rsidDel="000F0718">
          <w:rPr>
            <w:rFonts w:hint="eastAsia"/>
          </w:rPr>
          <w:delText>刘荆先生，研究部副总监</w:delText>
        </w:r>
      </w:del>
    </w:p>
    <w:bookmarkEnd w:id="137"/>
    <w:p w:rsidR="007606D0" w:rsidRPr="007A0D66" w:rsidRDefault="007606D0" w:rsidP="007606D0">
      <w:pPr>
        <w:ind w:firstLineChars="150" w:firstLine="360"/>
      </w:pPr>
      <w:r w:rsidRPr="007A0D66">
        <w:rPr>
          <w:rFonts w:hint="eastAsia"/>
        </w:rPr>
        <w:t>（六）上述人员之间不存在近亲属关系。</w:t>
      </w:r>
    </w:p>
    <w:p w:rsidR="007606D0" w:rsidRPr="00A339F2" w:rsidRDefault="007606D0" w:rsidP="007606D0">
      <w:r w:rsidRPr="00A339F2">
        <w:rPr>
          <w:rFonts w:hint="eastAsia"/>
        </w:rPr>
        <w:t>三、基金管理人的职责</w:t>
      </w:r>
      <w:r w:rsidRPr="00A339F2">
        <w:t xml:space="preserve"> </w:t>
      </w:r>
    </w:p>
    <w:p w:rsidR="007606D0" w:rsidRPr="00A339F2" w:rsidRDefault="007606D0" w:rsidP="007606D0">
      <w:pPr>
        <w:ind w:firstLineChars="150" w:firstLine="360"/>
      </w:pPr>
      <w:r w:rsidRPr="00A339F2">
        <w:rPr>
          <w:rFonts w:hint="eastAsia"/>
        </w:rPr>
        <w:t>（一）依法募集基金，办理或者委托经取得基金代销业务资格的其他机构代为办理基金份额的发售、申购、赎回和登记事宜；</w:t>
      </w:r>
    </w:p>
    <w:p w:rsidR="007606D0" w:rsidRPr="00A339F2" w:rsidRDefault="007606D0" w:rsidP="007606D0">
      <w:pPr>
        <w:ind w:firstLineChars="150" w:firstLine="360"/>
      </w:pPr>
      <w:r w:rsidRPr="00A339F2">
        <w:rPr>
          <w:rFonts w:hint="eastAsia"/>
        </w:rPr>
        <w:t>（二）办理基金备案手续；</w:t>
      </w:r>
      <w:r w:rsidRPr="00A339F2">
        <w:t xml:space="preserve"> </w:t>
      </w:r>
    </w:p>
    <w:p w:rsidR="007606D0" w:rsidRPr="00A339F2" w:rsidRDefault="007606D0" w:rsidP="007606D0">
      <w:pPr>
        <w:ind w:firstLineChars="150" w:firstLine="360"/>
      </w:pPr>
      <w:r w:rsidRPr="00A339F2">
        <w:rPr>
          <w:rFonts w:hint="eastAsia"/>
        </w:rPr>
        <w:t>（三）对所管理的不同基金财产分别管理、分别记账，进行证券投资；</w:t>
      </w:r>
      <w:r w:rsidRPr="00A339F2">
        <w:t xml:space="preserve"> </w:t>
      </w:r>
    </w:p>
    <w:p w:rsidR="007606D0" w:rsidRPr="00A339F2" w:rsidRDefault="007606D0" w:rsidP="007606D0">
      <w:pPr>
        <w:ind w:firstLineChars="150" w:firstLine="360"/>
      </w:pPr>
      <w:r w:rsidRPr="00A339F2">
        <w:rPr>
          <w:rFonts w:hint="eastAsia"/>
        </w:rPr>
        <w:t>（四）按照基金合同的约定确定基金收益分配方案，及时向基金份额持有人分配收益；</w:t>
      </w:r>
      <w:r w:rsidRPr="00A339F2">
        <w:t xml:space="preserve"> </w:t>
      </w:r>
    </w:p>
    <w:p w:rsidR="007606D0" w:rsidRPr="00A339F2" w:rsidRDefault="007606D0" w:rsidP="007606D0">
      <w:pPr>
        <w:ind w:firstLineChars="150" w:firstLine="360"/>
      </w:pPr>
      <w:r w:rsidRPr="00A339F2">
        <w:rPr>
          <w:rFonts w:hint="eastAsia"/>
        </w:rPr>
        <w:t>（五）进行基金会计核算并编制基金财务会计报告；</w:t>
      </w:r>
      <w:r w:rsidRPr="00A339F2">
        <w:t xml:space="preserve"> </w:t>
      </w:r>
    </w:p>
    <w:p w:rsidR="007606D0" w:rsidRPr="00A339F2" w:rsidRDefault="007606D0" w:rsidP="007606D0">
      <w:pPr>
        <w:ind w:firstLineChars="150" w:firstLine="360"/>
      </w:pPr>
      <w:r w:rsidRPr="00A339F2">
        <w:rPr>
          <w:rFonts w:hint="eastAsia"/>
        </w:rPr>
        <w:t>（六）编制季度、半年度和年度基金报告；</w:t>
      </w:r>
      <w:r w:rsidRPr="00A339F2">
        <w:t xml:space="preserve"> </w:t>
      </w:r>
    </w:p>
    <w:p w:rsidR="007606D0" w:rsidRPr="00A339F2" w:rsidRDefault="007606D0" w:rsidP="007606D0">
      <w:pPr>
        <w:ind w:firstLineChars="150" w:firstLine="360"/>
      </w:pPr>
      <w:r w:rsidRPr="00A339F2">
        <w:rPr>
          <w:rFonts w:hint="eastAsia"/>
        </w:rPr>
        <w:t>（七）计算并公告基金资产净值、每万份基金净收益和基金</w:t>
      </w:r>
      <w:r w:rsidRPr="00A339F2">
        <w:rPr>
          <w:rFonts w:hint="eastAsia"/>
        </w:rPr>
        <w:t>7</w:t>
      </w:r>
      <w:r w:rsidRPr="00A339F2">
        <w:rPr>
          <w:rFonts w:hint="eastAsia"/>
        </w:rPr>
        <w:t>日年化收益率；</w:t>
      </w:r>
      <w:r w:rsidRPr="00A339F2">
        <w:t xml:space="preserve"> </w:t>
      </w:r>
    </w:p>
    <w:p w:rsidR="007606D0" w:rsidRPr="00A339F2" w:rsidRDefault="007606D0" w:rsidP="007606D0">
      <w:pPr>
        <w:ind w:firstLineChars="150" w:firstLine="360"/>
      </w:pPr>
      <w:r w:rsidRPr="00A339F2">
        <w:rPr>
          <w:rFonts w:hint="eastAsia"/>
        </w:rPr>
        <w:t>（八）办理与基金财产管理业务活动有关的信息披露事项；</w:t>
      </w:r>
      <w:r w:rsidRPr="00A339F2">
        <w:t xml:space="preserve"> </w:t>
      </w:r>
    </w:p>
    <w:p w:rsidR="007606D0" w:rsidRPr="00A339F2" w:rsidRDefault="007606D0" w:rsidP="007606D0">
      <w:pPr>
        <w:ind w:firstLineChars="150" w:firstLine="360"/>
      </w:pPr>
      <w:r w:rsidRPr="00A339F2">
        <w:rPr>
          <w:rFonts w:hint="eastAsia"/>
        </w:rPr>
        <w:t>（九）</w:t>
      </w:r>
      <w:r w:rsidRPr="00625627">
        <w:rPr>
          <w:rFonts w:hint="eastAsia"/>
        </w:rPr>
        <w:t>依照规定</w:t>
      </w:r>
      <w:r w:rsidRPr="00A339F2">
        <w:rPr>
          <w:rFonts w:hint="eastAsia"/>
        </w:rPr>
        <w:t>召集基金份额持有人大会；</w:t>
      </w:r>
      <w:r w:rsidRPr="00A339F2">
        <w:t xml:space="preserve"> </w:t>
      </w:r>
    </w:p>
    <w:p w:rsidR="007606D0" w:rsidRPr="00A339F2" w:rsidRDefault="007606D0" w:rsidP="007606D0">
      <w:pPr>
        <w:ind w:firstLineChars="150" w:firstLine="360"/>
      </w:pPr>
      <w:r w:rsidRPr="00A339F2">
        <w:rPr>
          <w:rFonts w:hint="eastAsia"/>
        </w:rPr>
        <w:t>（十）保存基金财产管理业务活动的记录、账册、报表和其他相关资料；</w:t>
      </w:r>
      <w:r w:rsidRPr="00A339F2">
        <w:t xml:space="preserve"> </w:t>
      </w:r>
    </w:p>
    <w:p w:rsidR="007606D0" w:rsidRPr="00A339F2" w:rsidRDefault="007606D0" w:rsidP="007606D0">
      <w:pPr>
        <w:ind w:firstLineChars="150" w:firstLine="360"/>
      </w:pPr>
      <w:r w:rsidRPr="00A339F2">
        <w:rPr>
          <w:rFonts w:hint="eastAsia"/>
        </w:rPr>
        <w:t>（十一）以基金管理人名义，代表基金份额持有人利益行使诉讼权利或者实施其他法律行为；</w:t>
      </w:r>
      <w:r w:rsidRPr="00A339F2">
        <w:t xml:space="preserve"> </w:t>
      </w:r>
    </w:p>
    <w:p w:rsidR="007606D0" w:rsidRPr="00A339F2" w:rsidRDefault="007606D0" w:rsidP="007606D0">
      <w:pPr>
        <w:ind w:firstLineChars="150" w:firstLine="360"/>
      </w:pPr>
      <w:r w:rsidRPr="00A339F2">
        <w:rPr>
          <w:rFonts w:hint="eastAsia"/>
        </w:rPr>
        <w:t>（十二）有关法律法规和中国证监会规定的其他职责。</w:t>
      </w:r>
      <w:r w:rsidRPr="00A339F2">
        <w:t xml:space="preserve"> </w:t>
      </w:r>
    </w:p>
    <w:p w:rsidR="007606D0" w:rsidRPr="00A339F2" w:rsidRDefault="007606D0" w:rsidP="007606D0">
      <w:r w:rsidRPr="00A339F2">
        <w:rPr>
          <w:rFonts w:hint="eastAsia"/>
        </w:rPr>
        <w:t>四、基金管理人承诺</w:t>
      </w:r>
      <w:r w:rsidRPr="00A339F2">
        <w:t xml:space="preserve"> </w:t>
      </w:r>
    </w:p>
    <w:p w:rsidR="007606D0" w:rsidRPr="00A339F2" w:rsidRDefault="007606D0" w:rsidP="007606D0">
      <w:pPr>
        <w:ind w:firstLineChars="150" w:firstLine="360"/>
      </w:pPr>
      <w:r w:rsidRPr="00A339F2">
        <w:rPr>
          <w:rFonts w:hint="eastAsia"/>
        </w:rPr>
        <w:t>（一）基金管理人关于遵守法律法规的承诺</w:t>
      </w:r>
    </w:p>
    <w:p w:rsidR="007606D0" w:rsidRPr="00A339F2" w:rsidRDefault="007606D0" w:rsidP="007606D0">
      <w:r w:rsidRPr="00A339F2">
        <w:rPr>
          <w:rFonts w:hint="eastAsia"/>
        </w:rPr>
        <w:t>基金管理人承诺不从事违反《证券法》、《基金法》、《运作办法》、《销售办法》、《信息披露办法》、《暂行规定》以及其他国家有关法律法规的行为，并承诺建立健全内部控制制度，采取有效措施，防止违法行为的发生。</w:t>
      </w:r>
    </w:p>
    <w:p w:rsidR="007606D0" w:rsidRPr="00A339F2" w:rsidRDefault="007606D0" w:rsidP="007606D0">
      <w:pPr>
        <w:ind w:firstLineChars="150" w:firstLine="360"/>
      </w:pPr>
      <w:r w:rsidRPr="00A339F2">
        <w:rPr>
          <w:rFonts w:hint="eastAsia"/>
        </w:rPr>
        <w:t>（二）基金管理人关于禁止行为的承诺</w:t>
      </w:r>
    </w:p>
    <w:p w:rsidR="007606D0" w:rsidRPr="00A339F2" w:rsidRDefault="007606D0" w:rsidP="007606D0">
      <w:pPr>
        <w:ind w:firstLineChars="150" w:firstLine="360"/>
      </w:pPr>
      <w:r w:rsidRPr="00A339F2">
        <w:rPr>
          <w:rFonts w:hint="eastAsia"/>
        </w:rPr>
        <w:t>基金管理人承诺，防止下列禁止行为的发生：</w:t>
      </w:r>
    </w:p>
    <w:p w:rsidR="007606D0" w:rsidRPr="00A339F2" w:rsidRDefault="007606D0" w:rsidP="007606D0">
      <w:r w:rsidRPr="00A339F2">
        <w:rPr>
          <w:rFonts w:hint="eastAsia"/>
        </w:rPr>
        <w:t>1</w:t>
      </w:r>
      <w:r w:rsidRPr="00A339F2">
        <w:rPr>
          <w:rFonts w:hint="eastAsia"/>
        </w:rPr>
        <w:t>、将其固有财产或者他人财产混同于基金财产从事证券投资；</w:t>
      </w:r>
    </w:p>
    <w:p w:rsidR="007606D0" w:rsidRPr="00A339F2" w:rsidRDefault="007606D0" w:rsidP="007606D0">
      <w:r w:rsidRPr="00A339F2">
        <w:rPr>
          <w:rFonts w:hint="eastAsia"/>
        </w:rPr>
        <w:t>2</w:t>
      </w:r>
      <w:r w:rsidRPr="00A339F2">
        <w:rPr>
          <w:rFonts w:hint="eastAsia"/>
        </w:rPr>
        <w:t>、不公平地对待其管理的不同基金财产；</w:t>
      </w:r>
    </w:p>
    <w:p w:rsidR="007606D0" w:rsidRPr="00A339F2" w:rsidRDefault="007606D0" w:rsidP="007606D0">
      <w:r w:rsidRPr="00A339F2">
        <w:rPr>
          <w:rFonts w:hint="eastAsia"/>
        </w:rPr>
        <w:t>3</w:t>
      </w:r>
      <w:r w:rsidRPr="00A339F2">
        <w:rPr>
          <w:rFonts w:hint="eastAsia"/>
        </w:rPr>
        <w:t>、利用基金财产为基金份额持有人以外的第三人牟取利益；</w:t>
      </w:r>
    </w:p>
    <w:p w:rsidR="007606D0" w:rsidRPr="00A339F2" w:rsidRDefault="007606D0" w:rsidP="007606D0">
      <w:r w:rsidRPr="00A339F2">
        <w:rPr>
          <w:rFonts w:hint="eastAsia"/>
        </w:rPr>
        <w:t>4</w:t>
      </w:r>
      <w:r w:rsidRPr="00A339F2">
        <w:rPr>
          <w:rFonts w:hint="eastAsia"/>
        </w:rPr>
        <w:t>、向基金份额持有人违规承诺收益或者承担损失；</w:t>
      </w:r>
    </w:p>
    <w:p w:rsidR="007606D0" w:rsidRPr="00A339F2" w:rsidRDefault="007606D0" w:rsidP="007606D0">
      <w:r w:rsidRPr="00A339F2">
        <w:rPr>
          <w:rFonts w:hint="eastAsia"/>
        </w:rPr>
        <w:t>5</w:t>
      </w:r>
      <w:r w:rsidRPr="00A339F2">
        <w:rPr>
          <w:rFonts w:hint="eastAsia"/>
        </w:rPr>
        <w:t>、依照法律法规有关规定，由中国证监会规定禁止的其他行为。</w:t>
      </w:r>
    </w:p>
    <w:p w:rsidR="007606D0" w:rsidRPr="00A339F2" w:rsidRDefault="007606D0" w:rsidP="007606D0">
      <w:pPr>
        <w:ind w:firstLineChars="150" w:firstLine="360"/>
      </w:pPr>
      <w:r w:rsidRPr="00A339F2">
        <w:rPr>
          <w:rFonts w:hint="eastAsia"/>
        </w:rPr>
        <w:t>（三）基金经理承诺</w:t>
      </w:r>
    </w:p>
    <w:p w:rsidR="007606D0" w:rsidRPr="00A339F2" w:rsidRDefault="007606D0" w:rsidP="007606D0">
      <w:r w:rsidRPr="00A339F2">
        <w:rPr>
          <w:rFonts w:hint="eastAsia"/>
        </w:rPr>
        <w:t>1</w:t>
      </w:r>
      <w:r w:rsidRPr="00A339F2">
        <w:rPr>
          <w:rFonts w:hint="eastAsia"/>
        </w:rPr>
        <w:t>、依照有关法律法规和基金合同的规定，本着谨慎的原则为基金份额持有人谋取最大利益；</w:t>
      </w:r>
      <w:r w:rsidRPr="00A339F2">
        <w:t xml:space="preserve"> </w:t>
      </w:r>
    </w:p>
    <w:p w:rsidR="007606D0" w:rsidRPr="00A339F2" w:rsidRDefault="007606D0" w:rsidP="007606D0">
      <w:r w:rsidRPr="00A339F2">
        <w:rPr>
          <w:rFonts w:hint="eastAsia"/>
        </w:rPr>
        <w:t>2</w:t>
      </w:r>
      <w:r w:rsidRPr="00A339F2">
        <w:rPr>
          <w:rFonts w:hint="eastAsia"/>
        </w:rPr>
        <w:t>、不利用职务之便为自己及其代理人、受雇人或任何第三者谋取利益；</w:t>
      </w:r>
      <w:r w:rsidRPr="00A339F2">
        <w:t xml:space="preserve"> </w:t>
      </w:r>
    </w:p>
    <w:p w:rsidR="007606D0" w:rsidRPr="00A339F2" w:rsidRDefault="007606D0" w:rsidP="007606D0">
      <w:r w:rsidRPr="00A339F2">
        <w:rPr>
          <w:rFonts w:hint="eastAsia"/>
        </w:rPr>
        <w:t>3</w:t>
      </w:r>
      <w:r w:rsidRPr="00A339F2">
        <w:rPr>
          <w:rFonts w:hint="eastAsia"/>
        </w:rPr>
        <w:t>、不泄露在任职期间知悉的有关证券、基金的商业秘密，尚未依法公开的基金投资内容、基金投资计划等信息；</w:t>
      </w:r>
      <w:r w:rsidRPr="00A339F2">
        <w:t xml:space="preserve"> </w:t>
      </w:r>
    </w:p>
    <w:p w:rsidR="007606D0" w:rsidRPr="00A339F2" w:rsidRDefault="007606D0" w:rsidP="007606D0">
      <w:r w:rsidRPr="00A339F2">
        <w:t>4</w:t>
      </w:r>
      <w:r w:rsidRPr="00A339F2">
        <w:rPr>
          <w:rFonts w:hint="eastAsia"/>
        </w:rPr>
        <w:t>、不以任何形式为其他组织或个人进行证券交易。</w:t>
      </w:r>
    </w:p>
    <w:p w:rsidR="007606D0" w:rsidRPr="00A339F2" w:rsidRDefault="007606D0" w:rsidP="007606D0">
      <w:pPr>
        <w:ind w:firstLineChars="150" w:firstLine="360"/>
      </w:pPr>
      <w:r w:rsidRPr="00A339F2">
        <w:rPr>
          <w:rFonts w:hint="eastAsia"/>
        </w:rPr>
        <w:t>五、基金管理人的内部控制制度</w:t>
      </w:r>
    </w:p>
    <w:p w:rsidR="007606D0" w:rsidRPr="00A339F2" w:rsidRDefault="007606D0" w:rsidP="007606D0">
      <w:pPr>
        <w:ind w:firstLineChars="150" w:firstLine="360"/>
      </w:pPr>
      <w:r w:rsidRPr="00A339F2">
        <w:rPr>
          <w:rFonts w:hint="eastAsia"/>
        </w:rPr>
        <w:t>（一）内部控制的原则</w:t>
      </w:r>
    </w:p>
    <w:p w:rsidR="007606D0" w:rsidRPr="00A339F2" w:rsidRDefault="007606D0" w:rsidP="007606D0">
      <w:r w:rsidRPr="00A339F2">
        <w:rPr>
          <w:rFonts w:hint="eastAsia"/>
        </w:rPr>
        <w:t>根据“合法合规、全面、审慎、适时”的要求，为确定明确的基金投资方向、投资策略以及基金组织方式和运作方式，坚持基金运作“安全性、流动性、效益性”相统一的经营理念，公司内部风险控制必须遵循以下原则：</w:t>
      </w:r>
    </w:p>
    <w:p w:rsidR="007606D0" w:rsidRPr="00A339F2" w:rsidRDefault="007606D0" w:rsidP="007606D0">
      <w:pPr>
        <w:ind w:firstLine="480"/>
      </w:pPr>
      <w:r w:rsidRPr="00A339F2">
        <w:rPr>
          <w:rFonts w:hint="eastAsia"/>
        </w:rPr>
        <w:t>1</w:t>
      </w:r>
      <w:r w:rsidRPr="00A339F2">
        <w:rPr>
          <w:rFonts w:hint="eastAsia"/>
        </w:rPr>
        <w:t>、健全性原则。内部风险控制必须渗透到公司的不同决策和管理层次，贯穿于各项业务过程和各个操作环节，覆盖所有的部门、工作岗位和风险点，不能存在制度上的盲点。</w:t>
      </w:r>
    </w:p>
    <w:p w:rsidR="007606D0" w:rsidRPr="00A339F2" w:rsidRDefault="007606D0" w:rsidP="007606D0">
      <w:pPr>
        <w:ind w:firstLine="480"/>
      </w:pPr>
      <w:r w:rsidRPr="00A339F2">
        <w:rPr>
          <w:rFonts w:hint="eastAsia"/>
        </w:rPr>
        <w:t>2</w:t>
      </w:r>
      <w:r w:rsidRPr="00A339F2">
        <w:rPr>
          <w:rFonts w:hint="eastAsia"/>
        </w:rPr>
        <w:t>、有效性原则。各种内部风险控制制度必须符合国家和监管部门的法律、法规及规章，必须具有高度的权威性，成为全体员工严格遵守的行动指南；任何人不得拥有超越制度或违反规章的权力。公司的经营运作要真正做到有章必循，违章必究。</w:t>
      </w:r>
    </w:p>
    <w:p w:rsidR="007606D0" w:rsidRPr="00A339F2" w:rsidRDefault="007606D0" w:rsidP="007606D0">
      <w:pPr>
        <w:ind w:firstLine="480"/>
      </w:pPr>
      <w:r w:rsidRPr="00A339F2">
        <w:rPr>
          <w:rFonts w:hint="eastAsia"/>
        </w:rPr>
        <w:t>3</w:t>
      </w:r>
      <w:r w:rsidRPr="00A339F2">
        <w:rPr>
          <w:rFonts w:hint="eastAsia"/>
        </w:rPr>
        <w:t>、独立性原则。</w:t>
      </w:r>
      <w:r w:rsidRPr="00A339F2">
        <w:t>公司各机构、部门和岗位职责应当保持相对独立，公司</w:t>
      </w:r>
      <w:r w:rsidRPr="00A339F2">
        <w:rPr>
          <w:rFonts w:hint="eastAsia"/>
        </w:rPr>
        <w:t>固有财产、</w:t>
      </w:r>
      <w:r w:rsidRPr="00A339F2">
        <w:t>基金</w:t>
      </w:r>
      <w:r w:rsidRPr="00A339F2">
        <w:rPr>
          <w:rFonts w:hint="eastAsia"/>
        </w:rPr>
        <w:t>财产及</w:t>
      </w:r>
      <w:r w:rsidRPr="00A339F2">
        <w:t>其他</w:t>
      </w:r>
      <w:r w:rsidRPr="00A339F2">
        <w:rPr>
          <w:rFonts w:hint="eastAsia"/>
        </w:rPr>
        <w:t>财产</w:t>
      </w:r>
      <w:r w:rsidRPr="00A339F2">
        <w:t>的运作应当分离。</w:t>
      </w:r>
    </w:p>
    <w:p w:rsidR="007606D0" w:rsidRPr="00A339F2" w:rsidRDefault="007606D0" w:rsidP="007606D0">
      <w:pPr>
        <w:ind w:firstLine="480"/>
      </w:pPr>
      <w:r w:rsidRPr="00A339F2">
        <w:rPr>
          <w:rFonts w:hint="eastAsia"/>
        </w:rPr>
        <w:t>4</w:t>
      </w:r>
      <w:r w:rsidRPr="00A339F2">
        <w:rPr>
          <w:rFonts w:hint="eastAsia"/>
        </w:rPr>
        <w:t>、相互制约原则。各项制度必须体现公司关键的业务部门之间和关键的工作岗位之间的相互制约、相互制衡的原则，监察稽核部门具有其独立性，必须与执行部门分开，业务操作人员与控制人员必须适当分开，并向不同的管理人员负责；在存在管理人员职责交叉的情况下，要为负责监控的人员提供可以直接向最高管理层报告的渠道。</w:t>
      </w:r>
    </w:p>
    <w:p w:rsidR="007606D0" w:rsidRPr="00A339F2" w:rsidRDefault="007606D0" w:rsidP="007606D0">
      <w:r w:rsidRPr="00A339F2">
        <w:rPr>
          <w:rFonts w:hint="eastAsia"/>
        </w:rPr>
        <w:t>5</w:t>
      </w:r>
      <w:r w:rsidRPr="00A339F2">
        <w:rPr>
          <w:rFonts w:hint="eastAsia"/>
        </w:rPr>
        <w:t>、多重风险监管原则。公司为了充分防范各种风险，做好事前风险控制，建立了多重风险监控架构。即由各机构及业务职能部门进行自我风险控制的第一层级的控制；由监察稽核部及风险控制委员会组成的公司监察系统的第二层级的风险控制。</w:t>
      </w:r>
    </w:p>
    <w:p w:rsidR="007606D0" w:rsidRPr="00A339F2" w:rsidRDefault="007606D0" w:rsidP="007606D0">
      <w:pPr>
        <w:ind w:firstLine="480"/>
      </w:pPr>
      <w:r w:rsidRPr="00A339F2">
        <w:rPr>
          <w:rFonts w:hint="eastAsia"/>
        </w:rPr>
        <w:t>6</w:t>
      </w:r>
      <w:r w:rsidRPr="00A339F2">
        <w:rPr>
          <w:rFonts w:hint="eastAsia"/>
        </w:rPr>
        <w:t>、定性与定量相结合原则。形成一套比较完备的制度体系和量化指标体系，使风险控制工作更具科学性和可操作性。</w:t>
      </w:r>
    </w:p>
    <w:p w:rsidR="007606D0" w:rsidRPr="00A339F2" w:rsidRDefault="007606D0" w:rsidP="007606D0">
      <w:pPr>
        <w:ind w:firstLineChars="150" w:firstLine="360"/>
      </w:pPr>
      <w:r w:rsidRPr="00A339F2">
        <w:rPr>
          <w:rFonts w:hint="eastAsia"/>
        </w:rPr>
        <w:t>（二）内部控制的目标</w:t>
      </w:r>
    </w:p>
    <w:p w:rsidR="007606D0" w:rsidRPr="00A339F2" w:rsidRDefault="007606D0" w:rsidP="007606D0">
      <w:pPr>
        <w:ind w:firstLine="480"/>
      </w:pPr>
      <w:r w:rsidRPr="00A339F2">
        <w:rPr>
          <w:rFonts w:hint="eastAsia"/>
        </w:rPr>
        <w:t>1</w:t>
      </w:r>
      <w:r w:rsidRPr="00A339F2">
        <w:rPr>
          <w:rFonts w:hint="eastAsia"/>
        </w:rPr>
        <w:t>、</w:t>
      </w:r>
      <w:r w:rsidRPr="00A339F2">
        <w:t>保证公司经营运作严格遵守国家有关法律法规和行业监管规则，自觉形成守法经营、规范运作的经营思想和经营理念。</w:t>
      </w:r>
    </w:p>
    <w:p w:rsidR="007606D0" w:rsidRPr="00A339F2" w:rsidRDefault="007606D0" w:rsidP="007606D0">
      <w:pPr>
        <w:ind w:firstLine="480"/>
      </w:pPr>
      <w:r w:rsidRPr="00A339F2">
        <w:rPr>
          <w:rFonts w:hint="eastAsia"/>
        </w:rPr>
        <w:t>2</w:t>
      </w:r>
      <w:r w:rsidRPr="00A339F2">
        <w:rPr>
          <w:rFonts w:hint="eastAsia"/>
        </w:rPr>
        <w:t>、</w:t>
      </w:r>
      <w:r w:rsidRPr="00A339F2">
        <w:t>防范和化解经营风险，提高经营管理效益，确保经营业务的稳健运行和受托资产的安全完整，实现公司的持续、稳定、健康发展。</w:t>
      </w:r>
    </w:p>
    <w:p w:rsidR="007606D0" w:rsidRPr="00A339F2" w:rsidRDefault="007606D0" w:rsidP="007606D0">
      <w:pPr>
        <w:ind w:firstLine="480"/>
      </w:pPr>
      <w:r w:rsidRPr="00A339F2">
        <w:rPr>
          <w:rFonts w:hint="eastAsia"/>
        </w:rPr>
        <w:t>3</w:t>
      </w:r>
      <w:r w:rsidRPr="00A339F2">
        <w:rPr>
          <w:rFonts w:hint="eastAsia"/>
        </w:rPr>
        <w:t>、</w:t>
      </w:r>
      <w:r w:rsidRPr="00A339F2">
        <w:t>确保基金、公司财务和其他信息真实、准确、完整、及时。</w:t>
      </w:r>
    </w:p>
    <w:p w:rsidR="007606D0" w:rsidRPr="00A339F2" w:rsidRDefault="007606D0" w:rsidP="007606D0">
      <w:pPr>
        <w:ind w:firstLineChars="150" w:firstLine="360"/>
      </w:pPr>
      <w:r w:rsidRPr="00A339F2">
        <w:rPr>
          <w:rFonts w:hint="eastAsia"/>
        </w:rPr>
        <w:t>（三）内部控制的防线体系</w:t>
      </w:r>
    </w:p>
    <w:p w:rsidR="007606D0" w:rsidRPr="00A339F2" w:rsidRDefault="007606D0" w:rsidP="007606D0">
      <w:pPr>
        <w:ind w:firstLine="480"/>
      </w:pPr>
      <w:r w:rsidRPr="00A339F2">
        <w:rPr>
          <w:rFonts w:hint="eastAsia"/>
        </w:rPr>
        <w:t>为进行有效的业务组织的风险控制，</w:t>
      </w:r>
      <w:r w:rsidRPr="00A339F2">
        <w:t>公司设立</w:t>
      </w:r>
      <w:r w:rsidRPr="00A339F2">
        <w:rPr>
          <w:rFonts w:hint="eastAsia"/>
        </w:rPr>
        <w:t>“</w:t>
      </w:r>
      <w:r w:rsidRPr="00A339F2">
        <w:t>权责统一、严密有效</w:t>
      </w:r>
      <w:r w:rsidRPr="00A339F2">
        <w:rPr>
          <w:rFonts w:hint="eastAsia"/>
        </w:rPr>
        <w:t>、</w:t>
      </w:r>
      <w:r w:rsidRPr="00A339F2">
        <w:t>顺序递进</w:t>
      </w:r>
      <w:r w:rsidRPr="00A339F2">
        <w:rPr>
          <w:rFonts w:hint="eastAsia"/>
        </w:rPr>
        <w:t>”的四道内控防线：</w:t>
      </w:r>
    </w:p>
    <w:p w:rsidR="007606D0" w:rsidRPr="00A339F2" w:rsidRDefault="007606D0" w:rsidP="007606D0">
      <w:pPr>
        <w:ind w:firstLine="480"/>
      </w:pPr>
      <w:r w:rsidRPr="00A339F2">
        <w:rPr>
          <w:rFonts w:hint="eastAsia"/>
        </w:rPr>
        <w:t>1</w:t>
      </w:r>
      <w:r w:rsidRPr="00A339F2">
        <w:rPr>
          <w:rFonts w:hint="eastAsia"/>
        </w:rPr>
        <w:t>、建立一线岗位的第一道内控防线。属于单人、单岗处理业务的，必须有相应的后续监督机制，</w:t>
      </w:r>
      <w:r w:rsidRPr="00A339F2">
        <w:t>各岗位</w:t>
      </w:r>
      <w:r w:rsidRPr="00A339F2">
        <w:rPr>
          <w:rFonts w:hint="eastAsia"/>
        </w:rPr>
        <w:t>应当</w:t>
      </w:r>
      <w:r w:rsidRPr="00A339F2">
        <w:t>职责明确，有详细的岗位说明书和业务流程，各岗位人员在上岗前均应知悉并以书面方式承诺遵守，在授权范围内承担责任。</w:t>
      </w:r>
    </w:p>
    <w:p w:rsidR="007606D0" w:rsidRPr="00A339F2" w:rsidRDefault="007606D0" w:rsidP="007606D0">
      <w:pPr>
        <w:ind w:firstLine="480"/>
      </w:pPr>
      <w:r w:rsidRPr="00A339F2">
        <w:rPr>
          <w:rFonts w:hint="eastAsia"/>
        </w:rPr>
        <w:t>2</w:t>
      </w:r>
      <w:r w:rsidRPr="00A339F2">
        <w:rPr>
          <w:rFonts w:hint="eastAsia"/>
        </w:rPr>
        <w:t>、建立相关部门、相关岗位之间</w:t>
      </w:r>
      <w:r w:rsidRPr="00A339F2">
        <w:t>相互监督</w:t>
      </w:r>
      <w:r w:rsidRPr="00A339F2">
        <w:rPr>
          <w:rFonts w:hint="eastAsia"/>
        </w:rPr>
        <w:t>制约的工作程序作为第二道内控防线。</w:t>
      </w:r>
      <w:r w:rsidRPr="00A339F2">
        <w:t>建立重要业务处理凭据传递和信息沟通制度，</w:t>
      </w:r>
      <w:r w:rsidRPr="00A339F2">
        <w:rPr>
          <w:rFonts w:hint="eastAsia"/>
        </w:rPr>
        <w:t>明确业务文件签字的授权。</w:t>
      </w:r>
    </w:p>
    <w:p w:rsidR="007606D0" w:rsidRPr="00A339F2" w:rsidRDefault="007606D0" w:rsidP="007606D0">
      <w:pPr>
        <w:ind w:firstLine="480"/>
      </w:pPr>
      <w:r w:rsidRPr="00A339F2">
        <w:rPr>
          <w:rFonts w:hint="eastAsia"/>
        </w:rPr>
        <w:t>3</w:t>
      </w:r>
      <w:r w:rsidRPr="00A339F2">
        <w:rPr>
          <w:rFonts w:hint="eastAsia"/>
        </w:rPr>
        <w:t>、成立独立的风险控制部门，从而形成第三道内控防线。</w:t>
      </w:r>
      <w:r w:rsidRPr="00A339F2">
        <w:t>公司督察</w:t>
      </w:r>
      <w:r w:rsidRPr="00A339F2">
        <w:rPr>
          <w:rFonts w:hint="eastAsia"/>
        </w:rPr>
        <w:t>长</w:t>
      </w:r>
      <w:r w:rsidRPr="00A339F2">
        <w:t>和内部监察稽核部门独立于其他部门，</w:t>
      </w:r>
      <w:r w:rsidRPr="00A339F2">
        <w:rPr>
          <w:rFonts w:hint="eastAsia"/>
        </w:rPr>
        <w:t>对公司</w:t>
      </w:r>
      <w:r w:rsidRPr="00A339F2">
        <w:t>内部控制制度的</w:t>
      </w:r>
      <w:r w:rsidRPr="00A339F2">
        <w:rPr>
          <w:rFonts w:hint="eastAsia"/>
        </w:rPr>
        <w:t>总体</w:t>
      </w:r>
      <w:r w:rsidRPr="00A339F2">
        <w:t>执行情况</w:t>
      </w:r>
      <w:r w:rsidRPr="00A339F2">
        <w:rPr>
          <w:rFonts w:hint="eastAsia"/>
        </w:rPr>
        <w:t>，各职能部门、岗位的业务执行情况实施</w:t>
      </w:r>
      <w:r w:rsidRPr="00A339F2">
        <w:t>严格的检查和反馈</w:t>
      </w:r>
      <w:r w:rsidRPr="00A339F2">
        <w:rPr>
          <w:rFonts w:hint="eastAsia"/>
        </w:rPr>
        <w:t>。</w:t>
      </w:r>
    </w:p>
    <w:p w:rsidR="007606D0" w:rsidRPr="00A339F2" w:rsidRDefault="007606D0" w:rsidP="007606D0">
      <w:pPr>
        <w:ind w:firstLine="480"/>
      </w:pPr>
      <w:r w:rsidRPr="00A339F2">
        <w:rPr>
          <w:rFonts w:hint="eastAsia"/>
        </w:rPr>
        <w:t>4</w:t>
      </w:r>
      <w:r w:rsidRPr="00A339F2">
        <w:rPr>
          <w:rFonts w:hint="eastAsia"/>
        </w:rPr>
        <w:t>、公司合规控制委员会定期或不定期的对公司整体运营情况进行检查，并提出指导性的意见，形成第四道内控防线。</w:t>
      </w:r>
    </w:p>
    <w:p w:rsidR="007606D0" w:rsidRPr="00A339F2" w:rsidRDefault="007606D0" w:rsidP="007606D0">
      <w:pPr>
        <w:ind w:firstLineChars="150" w:firstLine="360"/>
      </w:pPr>
      <w:r w:rsidRPr="00A339F2">
        <w:rPr>
          <w:rFonts w:hint="eastAsia"/>
        </w:rPr>
        <w:t>（四）内部控制的主要内容</w:t>
      </w:r>
    </w:p>
    <w:p w:rsidR="007606D0" w:rsidRPr="00A339F2" w:rsidRDefault="007606D0" w:rsidP="007606D0">
      <w:pPr>
        <w:ind w:firstLine="480"/>
      </w:pPr>
      <w:r w:rsidRPr="00A339F2">
        <w:rPr>
          <w:rFonts w:hint="eastAsia"/>
        </w:rPr>
        <w:t>1</w:t>
      </w:r>
      <w:r w:rsidRPr="00A339F2">
        <w:rPr>
          <w:rFonts w:hint="eastAsia"/>
        </w:rPr>
        <w:t>、环境风险控制</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）制度风险——对于公司组织结构不清晰、制度不健全带来的风险控制；</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）道德风险――由于职员个人利益冲突带来的风险控制。</w:t>
      </w:r>
    </w:p>
    <w:p w:rsidR="007606D0" w:rsidRPr="00A339F2" w:rsidRDefault="007606D0" w:rsidP="007606D0">
      <w:pPr>
        <w:ind w:firstLine="480"/>
      </w:pPr>
      <w:r w:rsidRPr="00A339F2">
        <w:rPr>
          <w:rFonts w:hint="eastAsia"/>
        </w:rPr>
        <w:t>2</w:t>
      </w:r>
      <w:r w:rsidRPr="00A339F2">
        <w:rPr>
          <w:rFonts w:hint="eastAsia"/>
        </w:rPr>
        <w:t>、业务风险控制</w:t>
      </w:r>
      <w:r w:rsidRPr="00A339F2">
        <w:rPr>
          <w:rFonts w:hint="eastAsia"/>
        </w:rPr>
        <w:t xml:space="preserve"> </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）前台业务风险的控制；</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）后台业务风险的控制。</w:t>
      </w:r>
    </w:p>
    <w:p w:rsidR="007606D0" w:rsidRPr="00A339F2" w:rsidRDefault="007606D0" w:rsidP="007606D0">
      <w:pPr>
        <w:ind w:firstLineChars="150" w:firstLine="360"/>
      </w:pPr>
      <w:r w:rsidRPr="00A339F2">
        <w:rPr>
          <w:rFonts w:hint="eastAsia"/>
        </w:rPr>
        <w:t>（五）基金管理人关于内部合规控制声明书</w:t>
      </w:r>
    </w:p>
    <w:p w:rsidR="007606D0" w:rsidRPr="00A339F2" w:rsidRDefault="007606D0" w:rsidP="007606D0">
      <w:r w:rsidRPr="00A339F2">
        <w:rPr>
          <w:rFonts w:hint="eastAsia"/>
        </w:rPr>
        <w:t>1</w:t>
      </w:r>
      <w:r w:rsidRPr="00A339F2">
        <w:rPr>
          <w:rFonts w:hint="eastAsia"/>
        </w:rPr>
        <w:t>、本公司承诺以上关于内部控制的披露真实、准确；</w:t>
      </w:r>
    </w:p>
    <w:p w:rsidR="007606D0" w:rsidRPr="00A339F2" w:rsidRDefault="007606D0" w:rsidP="007606D0">
      <w:r w:rsidRPr="00A339F2">
        <w:rPr>
          <w:rFonts w:hint="eastAsia"/>
        </w:rPr>
        <w:t>2</w:t>
      </w:r>
      <w:r w:rsidRPr="00A339F2">
        <w:rPr>
          <w:rFonts w:hint="eastAsia"/>
        </w:rPr>
        <w:t>、本公司承诺根据市场变化和公司发展不断完善内部风险控制制度。</w:t>
      </w:r>
    </w:p>
    <w:p w:rsidR="007606D0" w:rsidRPr="00A339F2" w:rsidRDefault="007606D0" w:rsidP="007606D0">
      <w:pPr>
        <w:pStyle w:val="1"/>
      </w:pPr>
      <w:r w:rsidRPr="00A339F2">
        <w:br w:type="page"/>
      </w:r>
      <w:bookmarkStart w:id="172" w:name="_Toc127953254"/>
      <w:bookmarkStart w:id="173" w:name="_Toc406513116"/>
      <w:bookmarkStart w:id="174" w:name="_Toc406513223"/>
      <w:r w:rsidRPr="00A339F2">
        <w:rPr>
          <w:rFonts w:hint="eastAsia"/>
        </w:rPr>
        <w:t>第四部分</w:t>
      </w:r>
      <w:r w:rsidRPr="00A339F2">
        <w:rPr>
          <w:rFonts w:hint="eastAsia"/>
        </w:rPr>
        <w:t xml:space="preserve">   </w:t>
      </w:r>
      <w:r w:rsidRPr="00A339F2">
        <w:rPr>
          <w:rFonts w:hint="eastAsia"/>
        </w:rPr>
        <w:t>基金托管人</w:t>
      </w:r>
      <w:bookmarkEnd w:id="172"/>
      <w:bookmarkEnd w:id="173"/>
      <w:bookmarkEnd w:id="174"/>
    </w:p>
    <w:p w:rsidR="007606D0" w:rsidRPr="0040274A" w:rsidRDefault="007606D0" w:rsidP="007606D0">
      <w:pPr>
        <w:ind w:firstLine="480"/>
      </w:pPr>
      <w:r w:rsidRPr="0040274A">
        <w:rPr>
          <w:rFonts w:hint="eastAsia"/>
        </w:rPr>
        <w:t>（一）基金托管人概况</w:t>
      </w:r>
      <w:r w:rsidRPr="0040274A">
        <w:t xml:space="preserve"> </w:t>
      </w:r>
    </w:p>
    <w:p w:rsidR="007606D0" w:rsidRPr="0040274A" w:rsidRDefault="007606D0" w:rsidP="007606D0">
      <w:pPr>
        <w:ind w:firstLine="480"/>
      </w:pPr>
      <w:r w:rsidRPr="0040274A">
        <w:rPr>
          <w:rFonts w:hint="eastAsia"/>
        </w:rPr>
        <w:t>名称：</w:t>
      </w:r>
      <w:r w:rsidRPr="0040274A">
        <w:rPr>
          <w:rFonts w:hint="eastAsia"/>
        </w:rPr>
        <w:tab/>
      </w:r>
      <w:r w:rsidRPr="0040274A">
        <w:rPr>
          <w:rFonts w:hint="eastAsia"/>
        </w:rPr>
        <w:t>华夏银行股份有限公司</w:t>
      </w:r>
    </w:p>
    <w:p w:rsidR="007606D0" w:rsidRPr="0040274A" w:rsidRDefault="007606D0" w:rsidP="007606D0">
      <w:pPr>
        <w:ind w:firstLine="480"/>
      </w:pPr>
      <w:r w:rsidRPr="0040274A">
        <w:rPr>
          <w:rFonts w:hint="eastAsia"/>
        </w:rPr>
        <w:t>住所：</w:t>
      </w:r>
      <w:r w:rsidRPr="0040274A">
        <w:rPr>
          <w:rFonts w:hint="eastAsia"/>
        </w:rPr>
        <w:tab/>
      </w:r>
      <w:r w:rsidRPr="0040274A">
        <w:rPr>
          <w:rFonts w:hint="eastAsia"/>
        </w:rPr>
        <w:t>北京市东城区建国门内大街</w:t>
      </w:r>
      <w:r w:rsidRPr="0040274A">
        <w:rPr>
          <w:rFonts w:hint="eastAsia"/>
        </w:rPr>
        <w:t>22</w:t>
      </w:r>
      <w:r w:rsidRPr="0040274A">
        <w:rPr>
          <w:rFonts w:hint="eastAsia"/>
        </w:rPr>
        <w:t>号（</w:t>
      </w:r>
      <w:r w:rsidRPr="0040274A">
        <w:rPr>
          <w:rFonts w:hint="eastAsia"/>
        </w:rPr>
        <w:t>100005</w:t>
      </w:r>
      <w:r w:rsidRPr="0040274A">
        <w:rPr>
          <w:rFonts w:hint="eastAsia"/>
        </w:rPr>
        <w:t>）</w:t>
      </w:r>
    </w:p>
    <w:p w:rsidR="007606D0" w:rsidRPr="0040274A" w:rsidRDefault="007606D0" w:rsidP="007606D0">
      <w:pPr>
        <w:ind w:firstLine="480"/>
      </w:pPr>
      <w:r w:rsidRPr="0040274A">
        <w:rPr>
          <w:rFonts w:hint="eastAsia"/>
        </w:rPr>
        <w:t>办公地址：北京市东城区建国门内大街</w:t>
      </w:r>
      <w:r w:rsidRPr="0040274A">
        <w:rPr>
          <w:rFonts w:hint="eastAsia"/>
        </w:rPr>
        <w:t>22</w:t>
      </w:r>
      <w:r w:rsidRPr="0040274A">
        <w:rPr>
          <w:rFonts w:hint="eastAsia"/>
        </w:rPr>
        <w:t>号（</w:t>
      </w:r>
      <w:r w:rsidRPr="0040274A">
        <w:rPr>
          <w:rFonts w:hint="eastAsia"/>
        </w:rPr>
        <w:t>100005</w:t>
      </w:r>
      <w:r w:rsidRPr="0040274A">
        <w:rPr>
          <w:rFonts w:hint="eastAsia"/>
        </w:rPr>
        <w:t>）</w:t>
      </w:r>
    </w:p>
    <w:p w:rsidR="007606D0" w:rsidRPr="0040274A" w:rsidRDefault="007606D0" w:rsidP="007606D0">
      <w:pPr>
        <w:ind w:firstLine="480"/>
      </w:pPr>
      <w:r w:rsidRPr="0040274A">
        <w:rPr>
          <w:rFonts w:hint="eastAsia"/>
        </w:rPr>
        <w:t>法定代表人：吴建</w:t>
      </w:r>
    </w:p>
    <w:p w:rsidR="007606D0" w:rsidRPr="0040274A" w:rsidRDefault="007606D0" w:rsidP="007606D0">
      <w:pPr>
        <w:ind w:firstLine="480"/>
      </w:pPr>
      <w:r w:rsidRPr="0040274A">
        <w:rPr>
          <w:rFonts w:hint="eastAsia"/>
        </w:rPr>
        <w:t>成立时间：</w:t>
      </w:r>
      <w:r w:rsidRPr="0040274A">
        <w:rPr>
          <w:rFonts w:hint="eastAsia"/>
        </w:rPr>
        <w:tab/>
        <w:t>1992</w:t>
      </w:r>
      <w:r w:rsidRPr="0040274A">
        <w:rPr>
          <w:rFonts w:hint="eastAsia"/>
        </w:rPr>
        <w:t>年</w:t>
      </w:r>
      <w:r w:rsidRPr="0040274A">
        <w:rPr>
          <w:rFonts w:hint="eastAsia"/>
        </w:rPr>
        <w:t>10</w:t>
      </w:r>
      <w:r w:rsidRPr="0040274A">
        <w:rPr>
          <w:rFonts w:hint="eastAsia"/>
        </w:rPr>
        <w:t>月</w:t>
      </w:r>
      <w:r w:rsidRPr="0040274A">
        <w:rPr>
          <w:rFonts w:hint="eastAsia"/>
        </w:rPr>
        <w:t>14</w:t>
      </w:r>
      <w:r w:rsidRPr="0040274A">
        <w:rPr>
          <w:rFonts w:hint="eastAsia"/>
        </w:rPr>
        <w:t>日</w:t>
      </w:r>
    </w:p>
    <w:p w:rsidR="007606D0" w:rsidRPr="0040274A" w:rsidRDefault="007606D0" w:rsidP="007606D0">
      <w:pPr>
        <w:ind w:firstLine="480"/>
      </w:pPr>
      <w:r w:rsidRPr="0040274A">
        <w:rPr>
          <w:rFonts w:hint="eastAsia"/>
        </w:rPr>
        <w:t>组织形式：股份有限公司</w:t>
      </w:r>
    </w:p>
    <w:p w:rsidR="007606D0" w:rsidRPr="0040274A" w:rsidRDefault="007606D0" w:rsidP="007606D0">
      <w:pPr>
        <w:ind w:firstLine="480"/>
      </w:pPr>
      <w:r w:rsidRPr="0040274A">
        <w:rPr>
          <w:rFonts w:hint="eastAsia"/>
        </w:rPr>
        <w:t>注册资本：</w:t>
      </w:r>
      <w:r w:rsidRPr="0040274A">
        <w:rPr>
          <w:rFonts w:hint="eastAsia"/>
        </w:rPr>
        <w:tab/>
        <w:t>8,904,643,509</w:t>
      </w:r>
      <w:r w:rsidRPr="0040274A">
        <w:rPr>
          <w:rFonts w:hint="eastAsia"/>
        </w:rPr>
        <w:t>元人民币</w:t>
      </w:r>
    </w:p>
    <w:p w:rsidR="007606D0" w:rsidRPr="0040274A" w:rsidRDefault="007606D0" w:rsidP="007606D0">
      <w:pPr>
        <w:ind w:firstLine="480"/>
      </w:pPr>
      <w:r w:rsidRPr="0040274A">
        <w:rPr>
          <w:rFonts w:hint="eastAsia"/>
        </w:rPr>
        <w:t>批准设立机关和设立文号：</w:t>
      </w:r>
      <w:r w:rsidRPr="0040274A">
        <w:rPr>
          <w:rFonts w:hint="eastAsia"/>
        </w:rPr>
        <w:tab/>
      </w:r>
      <w:r w:rsidRPr="0040274A">
        <w:rPr>
          <w:rFonts w:hint="eastAsia"/>
        </w:rPr>
        <w:t>中国人民银行</w:t>
      </w:r>
      <w:r w:rsidRPr="0040274A">
        <w:rPr>
          <w:rFonts w:hint="eastAsia"/>
        </w:rPr>
        <w:t>[</w:t>
      </w:r>
      <w:r w:rsidRPr="0040274A">
        <w:rPr>
          <w:rFonts w:hint="eastAsia"/>
        </w:rPr>
        <w:t>银复（</w:t>
      </w:r>
      <w:r w:rsidRPr="0040274A">
        <w:rPr>
          <w:rFonts w:hint="eastAsia"/>
        </w:rPr>
        <w:t>1992</w:t>
      </w:r>
      <w:r w:rsidRPr="0040274A">
        <w:rPr>
          <w:rFonts w:hint="eastAsia"/>
        </w:rPr>
        <w:t>）</w:t>
      </w:r>
      <w:r w:rsidRPr="0040274A">
        <w:rPr>
          <w:rFonts w:hint="eastAsia"/>
        </w:rPr>
        <w:t>391</w:t>
      </w:r>
      <w:r w:rsidRPr="0040274A">
        <w:rPr>
          <w:rFonts w:hint="eastAsia"/>
        </w:rPr>
        <w:t>号</w:t>
      </w:r>
      <w:r w:rsidRPr="0040274A">
        <w:rPr>
          <w:rFonts w:hint="eastAsia"/>
        </w:rPr>
        <w:t>]</w:t>
      </w:r>
    </w:p>
    <w:p w:rsidR="007606D0" w:rsidRPr="0040274A" w:rsidRDefault="007606D0" w:rsidP="007606D0">
      <w:pPr>
        <w:ind w:firstLine="480"/>
      </w:pPr>
      <w:r w:rsidRPr="0040274A">
        <w:rPr>
          <w:rFonts w:hint="eastAsia"/>
        </w:rPr>
        <w:t>基金托管资格批文及文号：中国证监会证监基金字</w:t>
      </w:r>
      <w:r w:rsidRPr="0040274A">
        <w:rPr>
          <w:rFonts w:hint="eastAsia"/>
        </w:rPr>
        <w:t>[2005]25</w:t>
      </w:r>
      <w:r w:rsidRPr="0040274A">
        <w:rPr>
          <w:rFonts w:hint="eastAsia"/>
        </w:rPr>
        <w:t>号</w:t>
      </w:r>
    </w:p>
    <w:p w:rsidR="007606D0" w:rsidRPr="009A21B2" w:rsidRDefault="007606D0" w:rsidP="007606D0">
      <w:pPr>
        <w:ind w:firstLine="480"/>
      </w:pPr>
      <w:r w:rsidRPr="0040274A">
        <w:rPr>
          <w:rFonts w:hint="eastAsia"/>
        </w:rPr>
        <w:t>联系人：</w:t>
      </w:r>
      <w:r w:rsidRPr="0040274A">
        <w:rPr>
          <w:rFonts w:hint="eastAsia"/>
        </w:rPr>
        <w:tab/>
      </w:r>
      <w:r w:rsidRPr="009A21B2">
        <w:rPr>
          <w:rFonts w:hint="eastAsia"/>
        </w:rPr>
        <w:t>徐昊光</w:t>
      </w:r>
    </w:p>
    <w:p w:rsidR="007606D0" w:rsidRPr="009A21B2" w:rsidRDefault="007606D0" w:rsidP="007606D0">
      <w:pPr>
        <w:ind w:firstLine="480"/>
      </w:pPr>
      <w:r w:rsidRPr="0040274A">
        <w:rPr>
          <w:rFonts w:hint="eastAsia"/>
        </w:rPr>
        <w:t>电话：</w:t>
      </w:r>
      <w:r w:rsidRPr="0040274A">
        <w:rPr>
          <w:rFonts w:hint="eastAsia"/>
        </w:rPr>
        <w:tab/>
      </w:r>
      <w:r w:rsidRPr="0040274A">
        <w:rPr>
          <w:rFonts w:hint="eastAsia"/>
        </w:rPr>
        <w:t>（</w:t>
      </w:r>
      <w:r w:rsidRPr="0040274A">
        <w:t>010</w:t>
      </w:r>
      <w:r w:rsidRPr="0040274A">
        <w:rPr>
          <w:rFonts w:hint="eastAsia"/>
        </w:rPr>
        <w:t>）</w:t>
      </w:r>
      <w:r w:rsidRPr="0040274A">
        <w:rPr>
          <w:rFonts w:hint="eastAsia"/>
        </w:rPr>
        <w:t>85238</w:t>
      </w:r>
      <w:r w:rsidRPr="009A21B2">
        <w:rPr>
          <w:rFonts w:hint="eastAsia"/>
        </w:rPr>
        <w:t>982</w:t>
      </w:r>
    </w:p>
    <w:p w:rsidR="007606D0" w:rsidRPr="0040274A" w:rsidRDefault="007606D0" w:rsidP="007606D0">
      <w:pPr>
        <w:ind w:firstLine="480"/>
      </w:pPr>
      <w:r w:rsidRPr="0040274A">
        <w:rPr>
          <w:rFonts w:hint="eastAsia"/>
        </w:rPr>
        <w:t>传真：</w:t>
      </w:r>
      <w:r w:rsidRPr="0040274A">
        <w:rPr>
          <w:rFonts w:hint="eastAsia"/>
        </w:rPr>
        <w:tab/>
      </w:r>
      <w:r w:rsidRPr="0040274A">
        <w:rPr>
          <w:rFonts w:hint="eastAsia"/>
        </w:rPr>
        <w:t>（</w:t>
      </w:r>
      <w:r w:rsidRPr="0040274A">
        <w:t>010</w:t>
      </w:r>
      <w:r w:rsidRPr="0040274A">
        <w:rPr>
          <w:rFonts w:hint="eastAsia"/>
        </w:rPr>
        <w:t>）</w:t>
      </w:r>
      <w:r w:rsidRPr="0040274A">
        <w:rPr>
          <w:rFonts w:hint="eastAsia"/>
        </w:rPr>
        <w:t>85238680</w:t>
      </w:r>
    </w:p>
    <w:p w:rsidR="007606D0" w:rsidRPr="0040274A" w:rsidRDefault="007606D0" w:rsidP="007606D0">
      <w:pPr>
        <w:ind w:firstLine="480"/>
      </w:pPr>
      <w:r w:rsidRPr="0040274A">
        <w:t>（二）主要人员情况</w:t>
      </w:r>
    </w:p>
    <w:p w:rsidR="007606D0" w:rsidRPr="00F05695" w:rsidRDefault="007606D0" w:rsidP="007606D0">
      <w:pPr>
        <w:ind w:firstLineChars="200" w:firstLine="480"/>
      </w:pPr>
      <w:r w:rsidRPr="00A848B1">
        <w:rPr>
          <w:rFonts w:hint="eastAsia"/>
        </w:rPr>
        <w:t>华夏银行资产托管部内设市场</w:t>
      </w:r>
      <w:r>
        <w:rPr>
          <w:rFonts w:ascii="宋体" w:hint="eastAsia"/>
        </w:rPr>
        <w:t>一</w:t>
      </w:r>
      <w:r w:rsidRPr="00A848B1">
        <w:rPr>
          <w:rFonts w:hint="eastAsia"/>
        </w:rPr>
        <w:t>室、市场</w:t>
      </w:r>
      <w:r>
        <w:rPr>
          <w:rFonts w:ascii="宋体" w:hint="eastAsia"/>
        </w:rPr>
        <w:t>二</w:t>
      </w:r>
      <w:r w:rsidRPr="00A848B1">
        <w:rPr>
          <w:rFonts w:hint="eastAsia"/>
        </w:rPr>
        <w:t>室、</w:t>
      </w:r>
      <w:r w:rsidRPr="00D41AAE">
        <w:rPr>
          <w:rFonts w:hint="eastAsia"/>
        </w:rPr>
        <w:t>运营</w:t>
      </w:r>
      <w:r w:rsidRPr="00A848B1">
        <w:rPr>
          <w:rFonts w:hint="eastAsia"/>
        </w:rPr>
        <w:t>室、风险管理室</w:t>
      </w:r>
      <w:r w:rsidRPr="00A848B1">
        <w:t>4</w:t>
      </w:r>
      <w:r w:rsidRPr="00A848B1">
        <w:rPr>
          <w:rFonts w:hint="eastAsia"/>
        </w:rPr>
        <w:t>个职能处室。</w:t>
      </w:r>
      <w:r w:rsidRPr="00F05695">
        <w:t>资产托管部共有员工</w:t>
      </w:r>
      <w:r>
        <w:rPr>
          <w:rFonts w:ascii="宋体" w:hint="eastAsia"/>
        </w:rPr>
        <w:t>30</w:t>
      </w:r>
      <w:r w:rsidRPr="00F05695">
        <w:t>人，高管人员拥有硕士以上学位或高级职称。</w:t>
      </w:r>
    </w:p>
    <w:p w:rsidR="007606D0" w:rsidRPr="0040274A" w:rsidRDefault="007606D0">
      <w:pPr>
        <w:tabs>
          <w:tab w:val="center" w:pos="4393"/>
        </w:tabs>
        <w:ind w:firstLine="480"/>
        <w:pPrChange w:id="175" w:author="马晓倩" w:date="2015-07-03T16:48:00Z">
          <w:pPr>
            <w:ind w:firstLine="480"/>
          </w:pPr>
        </w:pPrChange>
      </w:pPr>
      <w:r w:rsidRPr="0040274A">
        <w:t>（三）基金托管业务经营情况</w:t>
      </w:r>
      <w:ins w:id="176" w:author="马晓倩" w:date="2015-07-03T16:48:00Z">
        <w:r w:rsidR="00D733CC">
          <w:tab/>
        </w:r>
      </w:ins>
    </w:p>
    <w:p w:rsidR="000F0718" w:rsidRPr="00024E9C" w:rsidRDefault="007606D0" w:rsidP="000F0718">
      <w:pPr>
        <w:ind w:firstLine="480"/>
        <w:rPr>
          <w:ins w:id="177" w:author="马晓倩" w:date="2015-06-29T13:47:00Z"/>
          <w:rFonts w:ascii="仿宋_GB2312" w:hAnsi="宋体"/>
        </w:rPr>
      </w:pPr>
      <w:r w:rsidRPr="0040274A">
        <w:rPr>
          <w:rFonts w:hint="eastAsia"/>
        </w:rPr>
        <w:t xml:space="preserve">  </w:t>
      </w:r>
      <w:r>
        <w:rPr>
          <w:rFonts w:hint="eastAsia"/>
        </w:rPr>
        <w:t xml:space="preserve">  </w:t>
      </w:r>
      <w:r w:rsidRPr="0040274A">
        <w:t>华夏银行于</w:t>
      </w:r>
      <w:r w:rsidRPr="0040274A">
        <w:t>2005</w:t>
      </w:r>
      <w:r w:rsidRPr="0040274A">
        <w:t>年</w:t>
      </w:r>
      <w:r w:rsidRPr="0040274A">
        <w:t>2</w:t>
      </w:r>
      <w:r w:rsidRPr="0040274A">
        <w:t>月</w:t>
      </w:r>
      <w:r w:rsidRPr="0040274A">
        <w:t>23</w:t>
      </w:r>
      <w:r w:rsidRPr="0040274A">
        <w:t>日经中国证券监督管理委员会和中国银行业监督管理委员会核准，获得证券投资基金托管资格，是《证券投资基金法》和《证券投资基金托管资格管理办法》实施后取得证券投资基金托管资格的第一家银行。自成立以来，华夏银行资产托管部本着</w:t>
      </w:r>
      <w:r w:rsidRPr="0040274A">
        <w:t>“</w:t>
      </w:r>
      <w:r w:rsidRPr="0040274A">
        <w:t>诚实信用、勤勉尽责</w:t>
      </w:r>
      <w:r w:rsidRPr="0040274A">
        <w:t>”</w:t>
      </w:r>
      <w:r w:rsidRPr="0040274A">
        <w:t>的行业精神，始终遵循</w:t>
      </w:r>
      <w:r w:rsidRPr="0040274A">
        <w:t>“</w:t>
      </w:r>
      <w:r w:rsidRPr="0040274A">
        <w:t>安全保管基金资产，提供优质托管服务</w:t>
      </w:r>
      <w:r w:rsidRPr="0040274A">
        <w:t>”</w:t>
      </w:r>
      <w:r w:rsidRPr="0040274A">
        <w:t>的原则，坚持以客户为中心的服务理念，依托严格的内控管理、先进的技术系统、优秀的业务团队、丰富的业务经验，严格履行法律和托管协议所规定的各项义务，为广大基金份额持有人和资产管理机构提供安全、高效、专业的托管服务，取得了优异业绩。</w:t>
      </w:r>
      <w:ins w:id="178" w:author="马晓倩" w:date="2015-06-29T13:47:00Z">
        <w:r w:rsidR="000F0718" w:rsidRPr="00024E9C">
          <w:rPr>
            <w:rFonts w:ascii="仿宋_GB2312" w:hAnsi="宋体"/>
          </w:rPr>
          <w:t>截至</w:t>
        </w:r>
        <w:r w:rsidR="000F0718" w:rsidRPr="00024E9C">
          <w:rPr>
            <w:rFonts w:ascii="仿宋_GB2312" w:hAnsi="宋体" w:hint="eastAsia"/>
          </w:rPr>
          <w:t>2014</w:t>
        </w:r>
        <w:r w:rsidR="000F0718" w:rsidRPr="00024E9C">
          <w:rPr>
            <w:rFonts w:ascii="仿宋_GB2312" w:hAnsi="宋体"/>
          </w:rPr>
          <w:t>年</w:t>
        </w:r>
        <w:r w:rsidR="000F0718" w:rsidRPr="00024E9C">
          <w:rPr>
            <w:rFonts w:ascii="仿宋_GB2312" w:hAnsi="宋体" w:hint="eastAsia"/>
          </w:rPr>
          <w:t>12</w:t>
        </w:r>
        <w:r w:rsidR="000F0718" w:rsidRPr="00024E9C">
          <w:rPr>
            <w:rFonts w:ascii="仿宋_GB2312" w:hAnsi="宋体"/>
          </w:rPr>
          <w:t>月末，已托管</w:t>
        </w:r>
        <w:r w:rsidR="000F0718" w:rsidRPr="00024E9C">
          <w:rPr>
            <w:rFonts w:ascii="仿宋_GB2312" w:hAnsi="宋体" w:hint="eastAsia"/>
            <w:szCs w:val="20"/>
          </w:rPr>
          <w:t>证券投资基金、券商集合计划、银行理财、信托、保险等各类产品合计</w:t>
        </w:r>
        <w:r w:rsidR="000F0718" w:rsidRPr="00024E9C">
          <w:rPr>
            <w:rFonts w:ascii="仿宋_GB2312" w:hAnsi="宋体"/>
            <w:szCs w:val="20"/>
          </w:rPr>
          <w:t>552</w:t>
        </w:r>
        <w:r w:rsidR="000F0718" w:rsidRPr="00024E9C">
          <w:rPr>
            <w:rFonts w:ascii="仿宋_GB2312" w:hAnsi="宋体" w:hint="eastAsia"/>
            <w:szCs w:val="20"/>
          </w:rPr>
          <w:t>只</w:t>
        </w:r>
        <w:r w:rsidR="000F0718" w:rsidRPr="00024E9C">
          <w:rPr>
            <w:rFonts w:ascii="仿宋_GB2312" w:hAnsi="宋体"/>
          </w:rPr>
          <w:t>，</w:t>
        </w:r>
        <w:r w:rsidR="000F0718" w:rsidRPr="00024E9C">
          <w:rPr>
            <w:rFonts w:ascii="仿宋_GB2312" w:hAnsi="宋体" w:hint="eastAsia"/>
          </w:rPr>
          <w:t>托管规模达到</w:t>
        </w:r>
        <w:r w:rsidR="000F0718" w:rsidRPr="00024E9C">
          <w:rPr>
            <w:rFonts w:ascii="仿宋_GB2312" w:hAnsi="宋体"/>
          </w:rPr>
          <w:t>10,749.71亿元。</w:t>
        </w:r>
      </w:ins>
    </w:p>
    <w:p w:rsidR="007606D0" w:rsidRPr="00D41AAE" w:rsidDel="000F0718" w:rsidRDefault="007606D0" w:rsidP="007606D0">
      <w:pPr>
        <w:rPr>
          <w:del w:id="179" w:author="马晓倩" w:date="2015-06-29T13:47:00Z"/>
          <w:rFonts w:ascii="仿宋_GB2312"/>
        </w:rPr>
      </w:pPr>
      <w:del w:id="180" w:author="马晓倩" w:date="2015-06-29T13:47:00Z">
        <w:r w:rsidRPr="00D41AAE" w:rsidDel="000F0718">
          <w:rPr>
            <w:rFonts w:ascii="仿宋_GB2312"/>
          </w:rPr>
          <w:delText>截至</w:delText>
        </w:r>
        <w:r w:rsidRPr="00D41AAE" w:rsidDel="000F0718">
          <w:rPr>
            <w:rFonts w:ascii="仿宋_GB2312" w:hint="eastAsia"/>
          </w:rPr>
          <w:delText>2014</w:delText>
        </w:r>
        <w:r w:rsidRPr="00D41AAE" w:rsidDel="000F0718">
          <w:rPr>
            <w:rFonts w:ascii="仿宋_GB2312"/>
          </w:rPr>
          <w:delText>年</w:delText>
        </w:r>
        <w:r w:rsidRPr="00D41AAE" w:rsidDel="000F0718">
          <w:rPr>
            <w:rFonts w:ascii="仿宋_GB2312" w:hint="eastAsia"/>
          </w:rPr>
          <w:delText>6</w:delText>
        </w:r>
        <w:r w:rsidRPr="00D41AAE" w:rsidDel="000F0718">
          <w:rPr>
            <w:rFonts w:ascii="仿宋_GB2312"/>
          </w:rPr>
          <w:delText>月末，已托管</w:delText>
        </w:r>
        <w:r w:rsidRPr="00D41AAE" w:rsidDel="000F0718">
          <w:rPr>
            <w:rFonts w:ascii="仿宋_GB2312" w:hint="eastAsia"/>
          </w:rPr>
          <w:delText>长城货币市场证券投资基金</w:delText>
        </w:r>
        <w:r w:rsidRPr="00D41AAE" w:rsidDel="000F0718">
          <w:rPr>
            <w:rFonts w:ascii="仿宋_GB2312"/>
          </w:rPr>
          <w:delText>、国联安</w:delText>
        </w:r>
        <w:r w:rsidRPr="00D41AAE" w:rsidDel="000F0718">
          <w:rPr>
            <w:rFonts w:ascii="仿宋_GB2312" w:hint="eastAsia"/>
          </w:rPr>
          <w:delText>德盛精选股票证券投资基金</w:delText>
        </w:r>
        <w:r w:rsidRPr="00D41AAE" w:rsidDel="000F0718">
          <w:rPr>
            <w:rFonts w:ascii="仿宋_GB2312"/>
          </w:rPr>
          <w:delText>、</w:delText>
        </w:r>
        <w:r w:rsidRPr="00D41AAE" w:rsidDel="000F0718">
          <w:rPr>
            <w:rFonts w:ascii="仿宋_GB2312" w:hint="eastAsia"/>
          </w:rPr>
          <w:delText>万家货币市场证券投资基金</w:delText>
        </w:r>
        <w:r w:rsidRPr="00D41AAE" w:rsidDel="000F0718">
          <w:rPr>
            <w:rFonts w:ascii="仿宋_GB2312"/>
          </w:rPr>
          <w:delText>、</w:delText>
        </w:r>
        <w:r w:rsidRPr="00D41AAE" w:rsidDel="000F0718">
          <w:rPr>
            <w:rFonts w:ascii="仿宋_GB2312" w:hint="eastAsia"/>
          </w:rPr>
          <w:delText>诺安优化收益债券型证券投资基金</w:delText>
        </w:r>
        <w:r w:rsidRPr="00D41AAE" w:rsidDel="000F0718">
          <w:rPr>
            <w:rFonts w:ascii="仿宋_GB2312"/>
          </w:rPr>
          <w:delText>、</w:delText>
        </w:r>
        <w:r w:rsidRPr="00D41AAE" w:rsidDel="000F0718">
          <w:rPr>
            <w:rFonts w:ascii="仿宋_GB2312" w:hint="eastAsia"/>
          </w:rPr>
          <w:delText>益民红利成长混合型证券投资基金</w:delText>
        </w:r>
        <w:r w:rsidRPr="00D41AAE" w:rsidDel="000F0718">
          <w:rPr>
            <w:rFonts w:ascii="仿宋_GB2312"/>
          </w:rPr>
          <w:delText>、</w:delText>
        </w:r>
        <w:r w:rsidRPr="00D41AAE" w:rsidDel="000F0718">
          <w:rPr>
            <w:rFonts w:ascii="仿宋_GB2312" w:hint="eastAsia"/>
          </w:rPr>
          <w:delText>东吴行业轮动股票型证券投资基金</w:delText>
        </w:r>
        <w:r w:rsidRPr="00D41AAE" w:rsidDel="000F0718">
          <w:rPr>
            <w:rFonts w:ascii="仿宋_GB2312"/>
          </w:rPr>
          <w:delText>、</w:delText>
        </w:r>
        <w:r w:rsidRPr="00D41AAE" w:rsidDel="000F0718">
          <w:rPr>
            <w:rFonts w:ascii="仿宋_GB2312" w:hint="eastAsia"/>
          </w:rPr>
          <w:delText>申万菱信稳益宝债券型证券投资基金、诺德双翼分级债券型证券投资基金、浙商沪深</w:delText>
        </w:r>
        <w:r w:rsidRPr="00D41AAE" w:rsidDel="000F0718">
          <w:rPr>
            <w:rFonts w:ascii="仿宋_GB2312"/>
          </w:rPr>
          <w:delText>300指数分级证券投资基金</w:delText>
        </w:r>
        <w:r w:rsidRPr="00D41AAE" w:rsidDel="000F0718">
          <w:rPr>
            <w:rFonts w:ascii="仿宋_GB2312" w:hint="eastAsia"/>
          </w:rPr>
          <w:delText>、华商大盘量化精选灵活配置混合型证券投资基金、万家强化收益定期开放债券型证券投资基金、万家上证</w:delText>
        </w:r>
        <w:r w:rsidRPr="00D41AAE" w:rsidDel="000F0718">
          <w:rPr>
            <w:rFonts w:ascii="仿宋_GB2312"/>
          </w:rPr>
          <w:delText>380交易型开放式指数证券投资基金及其它受托资产产品，托管各类资产规模</w:delText>
        </w:r>
        <w:r w:rsidRPr="00D41AAE" w:rsidDel="000F0718">
          <w:rPr>
            <w:rFonts w:ascii="仿宋_GB2312" w:hint="eastAsia"/>
          </w:rPr>
          <w:delText>9703.56</w:delText>
        </w:r>
        <w:r w:rsidRPr="00D41AAE" w:rsidDel="000F0718">
          <w:rPr>
            <w:rFonts w:ascii="仿宋_GB2312"/>
          </w:rPr>
          <w:delText>亿元。</w:delText>
        </w:r>
      </w:del>
    </w:p>
    <w:p w:rsidR="007606D0" w:rsidRPr="0040274A" w:rsidRDefault="007606D0" w:rsidP="000F0718"/>
    <w:p w:rsidR="007606D0" w:rsidRPr="0040274A" w:rsidRDefault="007606D0" w:rsidP="007606D0">
      <w:pPr>
        <w:ind w:firstLine="480"/>
      </w:pPr>
      <w:r w:rsidRPr="0040274A">
        <w:rPr>
          <w:rFonts w:hint="eastAsia"/>
        </w:rPr>
        <w:t>二、基金托管人的内部风险控制制度说明</w:t>
      </w:r>
      <w:r w:rsidRPr="0040274A">
        <w:t xml:space="preserve"> </w:t>
      </w:r>
    </w:p>
    <w:p w:rsidR="007606D0" w:rsidRPr="0040274A" w:rsidRDefault="007606D0" w:rsidP="007606D0">
      <w:pPr>
        <w:ind w:firstLine="480"/>
      </w:pPr>
      <w:r w:rsidRPr="0040274A">
        <w:rPr>
          <w:rFonts w:hint="eastAsia"/>
        </w:rPr>
        <w:t>（一）内部控制目标</w:t>
      </w:r>
    </w:p>
    <w:p w:rsidR="007606D0" w:rsidRPr="0040274A" w:rsidRDefault="007606D0" w:rsidP="007606D0">
      <w:pPr>
        <w:ind w:firstLine="480"/>
      </w:pPr>
      <w:r w:rsidRPr="0040274A">
        <w:rPr>
          <w:rFonts w:hint="eastAsia"/>
        </w:rPr>
        <w:t xml:space="preserve">  </w:t>
      </w:r>
      <w:r w:rsidRPr="0040274A">
        <w:rPr>
          <w:rFonts w:hint="eastAsia"/>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rsidR="007606D0" w:rsidRPr="0040274A" w:rsidRDefault="007606D0" w:rsidP="007606D0">
      <w:pPr>
        <w:ind w:firstLine="480"/>
      </w:pPr>
      <w:r w:rsidRPr="0040274A">
        <w:rPr>
          <w:rFonts w:hint="eastAsia"/>
        </w:rPr>
        <w:t>（二）内部控制组织结构</w:t>
      </w:r>
    </w:p>
    <w:p w:rsidR="007606D0" w:rsidRPr="0040274A" w:rsidRDefault="007606D0" w:rsidP="007606D0">
      <w:pPr>
        <w:ind w:firstLine="480"/>
      </w:pPr>
      <w:r w:rsidRPr="0040274A">
        <w:rPr>
          <w:rFonts w:hint="eastAsia"/>
        </w:rPr>
        <w:t xml:space="preserve">  </w:t>
      </w:r>
      <w:r w:rsidRPr="0040274A">
        <w:rPr>
          <w:rFonts w:hint="eastAsia"/>
        </w:rPr>
        <w:t>风险管理委员会负责华夏银行股份有限公司的风险管理与内部控制工作，总行审计部对托管业务风险控制工作进行检查指导。资产托管部内部专门设置了风险管理室，配备了专职内控监督人员负责托管业务的内控监督工作，具有独立行使监督稽核工作的职权和能力。</w:t>
      </w:r>
    </w:p>
    <w:p w:rsidR="007606D0" w:rsidRPr="0040274A" w:rsidRDefault="007606D0" w:rsidP="007606D0">
      <w:pPr>
        <w:ind w:firstLine="480"/>
      </w:pPr>
      <w:r w:rsidRPr="0040274A">
        <w:rPr>
          <w:rFonts w:hint="eastAsia"/>
        </w:rPr>
        <w:t>（三）内部风险控制的原则</w:t>
      </w:r>
    </w:p>
    <w:p w:rsidR="007606D0" w:rsidRPr="0040274A" w:rsidRDefault="007606D0" w:rsidP="007606D0">
      <w:pPr>
        <w:ind w:firstLine="480"/>
      </w:pPr>
      <w:r w:rsidRPr="0040274A">
        <w:t xml:space="preserve">　　</w:t>
      </w:r>
      <w:r w:rsidRPr="0040274A">
        <w:rPr>
          <w:rFonts w:hint="eastAsia"/>
        </w:rPr>
        <w:t>1</w:t>
      </w:r>
      <w:r w:rsidRPr="0040274A">
        <w:rPr>
          <w:rFonts w:hint="eastAsia"/>
        </w:rPr>
        <w:t>、</w:t>
      </w:r>
      <w:r w:rsidRPr="0040274A">
        <w:t>合法性原则：必须符合国家及监管部门的法律法规和各项制度并贯穿于</w:t>
      </w:r>
      <w:r w:rsidRPr="0040274A">
        <w:t xml:space="preserve"> </w:t>
      </w:r>
      <w:r w:rsidRPr="0040274A">
        <w:t>托管业务经营管理活动的始终</w:t>
      </w:r>
      <w:r w:rsidRPr="0040274A">
        <w:rPr>
          <w:rFonts w:hint="eastAsia"/>
        </w:rPr>
        <w:t>；</w:t>
      </w:r>
      <w:r w:rsidRPr="0040274A">
        <w:t xml:space="preserve"> </w:t>
      </w:r>
    </w:p>
    <w:p w:rsidR="007606D0" w:rsidRPr="0040274A" w:rsidRDefault="007606D0" w:rsidP="007606D0">
      <w:pPr>
        <w:ind w:firstLine="480"/>
      </w:pPr>
      <w:r w:rsidRPr="0040274A">
        <w:t xml:space="preserve">　　</w:t>
      </w:r>
      <w:r w:rsidRPr="0040274A">
        <w:rPr>
          <w:rFonts w:hint="eastAsia"/>
        </w:rPr>
        <w:t>2</w:t>
      </w:r>
      <w:r w:rsidRPr="0040274A">
        <w:rPr>
          <w:rFonts w:hint="eastAsia"/>
        </w:rPr>
        <w:t>、</w:t>
      </w:r>
      <w:r w:rsidRPr="0040274A">
        <w:t>完整性原则：一切业务、管理活动的发生都必须有相应的规范程序和监督制约；监督制约必须渗透到托管业务的全过程和各个操作环节，覆盖到</w:t>
      </w:r>
      <w:r w:rsidRPr="0040274A">
        <w:rPr>
          <w:rFonts w:hint="eastAsia"/>
        </w:rPr>
        <w:t>资产</w:t>
      </w:r>
      <w:r w:rsidRPr="0040274A">
        <w:t>托管部所有的部门、岗位和人员</w:t>
      </w:r>
      <w:r w:rsidRPr="0040274A">
        <w:rPr>
          <w:rFonts w:hint="eastAsia"/>
        </w:rPr>
        <w:t>；</w:t>
      </w:r>
      <w:r w:rsidRPr="0040274A">
        <w:t xml:space="preserve"> </w:t>
      </w:r>
    </w:p>
    <w:p w:rsidR="007606D0" w:rsidRPr="0040274A" w:rsidRDefault="007606D0" w:rsidP="007606D0">
      <w:pPr>
        <w:ind w:firstLine="480"/>
      </w:pPr>
      <w:r w:rsidRPr="0040274A">
        <w:t xml:space="preserve">　</w:t>
      </w:r>
      <w:r w:rsidRPr="0040274A">
        <w:rPr>
          <w:rFonts w:hint="eastAsia"/>
        </w:rPr>
        <w:t>3</w:t>
      </w:r>
      <w:r w:rsidRPr="0040274A">
        <w:rPr>
          <w:rFonts w:hint="eastAsia"/>
        </w:rPr>
        <w:t>、</w:t>
      </w:r>
      <w:r w:rsidRPr="0040274A">
        <w:t>及时性原则：托管业务经营活动必须在发生时能准确及时地记录；按照</w:t>
      </w:r>
      <w:r w:rsidRPr="0040274A">
        <w:rPr>
          <w:rFonts w:hint="eastAsia"/>
        </w:rPr>
        <w:t>“</w:t>
      </w:r>
      <w:r w:rsidRPr="0040274A">
        <w:t>内控优先</w:t>
      </w:r>
      <w:r w:rsidRPr="0040274A">
        <w:rPr>
          <w:rFonts w:hint="eastAsia"/>
        </w:rPr>
        <w:t>”</w:t>
      </w:r>
      <w:r w:rsidRPr="0040274A">
        <w:t>原则，新设机构或新增业务品种时，必须做到已建立相关的规章制度</w:t>
      </w:r>
      <w:r w:rsidRPr="0040274A">
        <w:rPr>
          <w:rFonts w:hint="eastAsia"/>
        </w:rPr>
        <w:t>；</w:t>
      </w:r>
      <w:r w:rsidRPr="0040274A">
        <w:t xml:space="preserve"> </w:t>
      </w:r>
    </w:p>
    <w:p w:rsidR="007606D0" w:rsidRPr="0040274A" w:rsidRDefault="007606D0" w:rsidP="007606D0">
      <w:pPr>
        <w:ind w:firstLine="480"/>
      </w:pPr>
      <w:r w:rsidRPr="0040274A">
        <w:t xml:space="preserve">　　</w:t>
      </w:r>
      <w:r w:rsidRPr="0040274A">
        <w:rPr>
          <w:rFonts w:hint="eastAsia"/>
        </w:rPr>
        <w:t>4</w:t>
      </w:r>
      <w:r w:rsidRPr="0040274A">
        <w:rPr>
          <w:rFonts w:hint="eastAsia"/>
        </w:rPr>
        <w:t>、</w:t>
      </w:r>
      <w:r w:rsidRPr="0040274A">
        <w:t>审慎性原则：必须实现防范风险、审慎经营，保证基金财产的安全与完整</w:t>
      </w:r>
      <w:r w:rsidRPr="0040274A">
        <w:rPr>
          <w:rFonts w:hint="eastAsia"/>
        </w:rPr>
        <w:t>；</w:t>
      </w:r>
    </w:p>
    <w:p w:rsidR="007606D0" w:rsidRPr="0040274A" w:rsidRDefault="007606D0" w:rsidP="007606D0">
      <w:pPr>
        <w:ind w:firstLine="480"/>
      </w:pPr>
      <w:r w:rsidRPr="0040274A">
        <w:t xml:space="preserve">　　</w:t>
      </w:r>
      <w:r w:rsidRPr="0040274A">
        <w:rPr>
          <w:rFonts w:hint="eastAsia"/>
        </w:rPr>
        <w:t>5</w:t>
      </w:r>
      <w:r w:rsidRPr="0040274A">
        <w:rPr>
          <w:rFonts w:hint="eastAsia"/>
        </w:rPr>
        <w:t>、</w:t>
      </w:r>
      <w:r w:rsidRPr="0040274A">
        <w:t>有效性原则：必须根据国家政策、法律及华夏银行经营管理的发展变化进行适时修订；必须保证制度的全面落实执行，不得有任何空间、时限及人员的例外</w:t>
      </w:r>
      <w:r w:rsidRPr="0040274A">
        <w:rPr>
          <w:rFonts w:hint="eastAsia"/>
        </w:rPr>
        <w:t>；</w:t>
      </w:r>
      <w:r w:rsidRPr="0040274A">
        <w:t xml:space="preserve"> </w:t>
      </w:r>
    </w:p>
    <w:p w:rsidR="007606D0" w:rsidRPr="0040274A" w:rsidRDefault="007606D0" w:rsidP="007606D0">
      <w:pPr>
        <w:ind w:firstLine="480"/>
      </w:pPr>
      <w:r w:rsidRPr="0040274A">
        <w:rPr>
          <w:rFonts w:hint="eastAsia"/>
        </w:rPr>
        <w:t xml:space="preserve">   6</w:t>
      </w:r>
      <w:r w:rsidRPr="0040274A">
        <w:rPr>
          <w:rFonts w:hint="eastAsia"/>
        </w:rPr>
        <w:t>、</w:t>
      </w:r>
      <w:r w:rsidRPr="0040274A">
        <w:t>独立性原则：</w:t>
      </w:r>
      <w:r w:rsidRPr="0040274A">
        <w:rPr>
          <w:rFonts w:hint="eastAsia"/>
        </w:rPr>
        <w:t>资产托管部内部专门设置了风险管理室，配备了专职内控监督人员负责托管业务的内控监督工作，具有独立行使监督稽核工作的职权和能力。</w:t>
      </w:r>
    </w:p>
    <w:p w:rsidR="007606D0" w:rsidRPr="0040274A" w:rsidRDefault="007606D0" w:rsidP="007606D0">
      <w:pPr>
        <w:ind w:firstLine="480"/>
      </w:pPr>
      <w:r w:rsidRPr="0040274A">
        <w:rPr>
          <w:rFonts w:hint="eastAsia"/>
        </w:rPr>
        <w:t>(</w:t>
      </w:r>
      <w:r w:rsidRPr="0040274A">
        <w:rPr>
          <w:rFonts w:hint="eastAsia"/>
        </w:rPr>
        <w:t>四</w:t>
      </w:r>
      <w:r w:rsidRPr="0040274A">
        <w:rPr>
          <w:rFonts w:hint="eastAsia"/>
        </w:rPr>
        <w:t>)</w:t>
      </w:r>
      <w:r w:rsidRPr="0040274A">
        <w:rPr>
          <w:rFonts w:hint="eastAsia"/>
        </w:rPr>
        <w:t>内部控制制度及措施</w:t>
      </w:r>
    </w:p>
    <w:p w:rsidR="007606D0" w:rsidRPr="0040274A" w:rsidRDefault="007606D0" w:rsidP="007606D0">
      <w:pPr>
        <w:ind w:firstLine="480"/>
      </w:pPr>
      <w:r w:rsidRPr="0040274A">
        <w:rPr>
          <w:rFonts w:hint="eastAsia"/>
        </w:rPr>
        <w:t xml:space="preserve">  </w:t>
      </w:r>
      <w:r w:rsidRPr="0040274A">
        <w:rPr>
          <w:rFonts w:hint="eastAsia"/>
        </w:rPr>
        <w:t>具备系统、完善的制度控制体系，建立了管理办法、实施细则、岗位职责、业务操作流程等，可以保证托管业务的规范操作和顺利进行；业务人员具备从业资格；</w:t>
      </w:r>
      <w:r w:rsidRPr="0040274A">
        <w:rPr>
          <w:rFonts w:hint="eastAsia"/>
        </w:rPr>
        <w:t xml:space="preserve"> </w:t>
      </w:r>
      <w:r w:rsidRPr="0040274A">
        <w:rPr>
          <w:rFonts w:hint="eastAsia"/>
        </w:rPr>
        <w:t>业务管理实行严格的复核、审核、检查制度，授权工作实行集中控制，业务印章按规程保管、存放、使用，账户资料严格保管，制约机制严格有效；专门设置业务操作区，封闭管理，实施音像监控；指定专人负责受托资产的信息披露工作，防止泄密；业务实现自动化操作，防止人为事故的发生，技术系统完整、独立。</w:t>
      </w:r>
    </w:p>
    <w:p w:rsidR="007606D0" w:rsidRPr="0040274A" w:rsidRDefault="007606D0" w:rsidP="007606D0">
      <w:pPr>
        <w:ind w:firstLine="480"/>
      </w:pPr>
      <w:r w:rsidRPr="0040274A">
        <w:rPr>
          <w:rFonts w:hint="eastAsia"/>
        </w:rPr>
        <w:t>三、基金托管人对本基金管理人进行监督的方法和程序</w:t>
      </w:r>
      <w:r w:rsidRPr="0040274A">
        <w:t xml:space="preserve"> </w:t>
      </w:r>
    </w:p>
    <w:p w:rsidR="007606D0" w:rsidRPr="0040274A" w:rsidRDefault="007606D0" w:rsidP="007606D0">
      <w:pPr>
        <w:ind w:firstLine="480"/>
      </w:pPr>
      <w:r w:rsidRPr="0040274A">
        <w:rPr>
          <w:rFonts w:hint="eastAsia"/>
        </w:rPr>
        <w:t>托管人根据《基金法》、《运作办法》、其他相关法律法规及基金合同的规定，对基金投资范围、投资对象、投资比例、融资比例、基金投资禁止行为、基金资产净值计算、基金管理人报酬的计提和支付、基金托管人报酬的计提和支付、基金收益分配、相关信息披露等进行监督。</w:t>
      </w:r>
    </w:p>
    <w:p w:rsidR="007606D0" w:rsidRPr="0040274A" w:rsidRDefault="007606D0" w:rsidP="007606D0">
      <w:pPr>
        <w:ind w:firstLine="480"/>
      </w:pPr>
      <w:r w:rsidRPr="0040274A">
        <w:rPr>
          <w:rFonts w:hint="eastAsia"/>
        </w:rPr>
        <w:t xml:space="preserve">  1</w:t>
      </w:r>
      <w:r w:rsidRPr="0040274A">
        <w:rPr>
          <w:rFonts w:hint="eastAsia"/>
        </w:rPr>
        <w:t>、基金托管人发现基金管理人有违反《基金法》、《运作办法》、其他相关法律法规及基金合同规定的行为，应及时通知基金管理人限期纠正，基金管理人收到通知后应及时核对确认。在限期内，基金托管人有权随时对通知事项进行复查，督促基金管理人改正。基金管理人对基金托管人通知的违规事项未能在限期内纠正的，基金托管人应报告中国证监会。</w:t>
      </w:r>
    </w:p>
    <w:p w:rsidR="007606D0" w:rsidRPr="0040274A" w:rsidRDefault="007606D0" w:rsidP="007606D0">
      <w:pPr>
        <w:ind w:firstLine="480"/>
      </w:pPr>
      <w:r w:rsidRPr="0040274A">
        <w:rPr>
          <w:rFonts w:hint="eastAsia"/>
        </w:rPr>
        <w:t xml:space="preserve">  2</w:t>
      </w:r>
      <w:r w:rsidRPr="0040274A">
        <w:rPr>
          <w:rFonts w:hint="eastAsia"/>
        </w:rPr>
        <w:t>、对基金托管人按照法规要求需向中国证监会报送基金监督报告的事项，基金管理人应积极配合提供相关数据资料和制度等。</w:t>
      </w:r>
    </w:p>
    <w:p w:rsidR="007606D0" w:rsidRPr="0040274A" w:rsidRDefault="007606D0" w:rsidP="007606D0">
      <w:pPr>
        <w:ind w:firstLine="480"/>
      </w:pPr>
      <w:r w:rsidRPr="0040274A">
        <w:rPr>
          <w:rFonts w:hint="eastAsia"/>
        </w:rPr>
        <w:t xml:space="preserve">  3</w:t>
      </w:r>
      <w:r w:rsidRPr="0040274A">
        <w:rPr>
          <w:rFonts w:hint="eastAsia"/>
        </w:rPr>
        <w:t>、基金托管人发现基金管理人有重大违规行为，应及时报告中国证监会，同时通知基金管理人限期纠正，并将纠正结果报告中国证监会。</w:t>
      </w:r>
    </w:p>
    <w:p w:rsidR="007606D0" w:rsidRPr="00A339F2" w:rsidRDefault="007606D0" w:rsidP="007606D0">
      <w:pPr>
        <w:pStyle w:val="ab"/>
      </w:pPr>
    </w:p>
    <w:p w:rsidR="007606D0" w:rsidRPr="00A339F2" w:rsidRDefault="007606D0" w:rsidP="007606D0">
      <w:pPr>
        <w:pStyle w:val="1"/>
      </w:pPr>
      <w:r w:rsidRPr="00A339F2">
        <w:br w:type="page"/>
      </w:r>
      <w:bookmarkStart w:id="181" w:name="_Toc127953255"/>
      <w:bookmarkStart w:id="182" w:name="_Toc406513117"/>
      <w:bookmarkStart w:id="183" w:name="_Toc406513224"/>
      <w:r w:rsidRPr="00A339F2">
        <w:rPr>
          <w:rFonts w:hint="eastAsia"/>
        </w:rPr>
        <w:t>第五部分</w:t>
      </w:r>
      <w:r w:rsidRPr="00A339F2">
        <w:rPr>
          <w:rFonts w:hint="eastAsia"/>
        </w:rPr>
        <w:t xml:space="preserve">   </w:t>
      </w:r>
      <w:r w:rsidRPr="00A339F2">
        <w:rPr>
          <w:rFonts w:hint="eastAsia"/>
        </w:rPr>
        <w:t>相关服务机构</w:t>
      </w:r>
      <w:bookmarkEnd w:id="181"/>
      <w:bookmarkEnd w:id="182"/>
      <w:bookmarkEnd w:id="183"/>
    </w:p>
    <w:p w:rsidR="007606D0" w:rsidRPr="00A339F2" w:rsidRDefault="007606D0" w:rsidP="007606D0">
      <w:r w:rsidRPr="00A339F2">
        <w:rPr>
          <w:rFonts w:hint="eastAsia"/>
        </w:rPr>
        <w:t>一、本基金销售机构</w:t>
      </w:r>
    </w:p>
    <w:p w:rsidR="007606D0" w:rsidRPr="0045373C" w:rsidRDefault="007606D0" w:rsidP="007606D0">
      <w:pPr>
        <w:ind w:firstLine="480"/>
      </w:pPr>
      <w:r w:rsidRPr="0045373C">
        <w:rPr>
          <w:rFonts w:hint="eastAsia"/>
        </w:rPr>
        <w:t>本基金直销机构为万家基金管理有限公司以及本公司的网上交易平台。</w:t>
      </w:r>
    </w:p>
    <w:p w:rsidR="007606D0" w:rsidRPr="0045373C" w:rsidRDefault="007606D0" w:rsidP="007606D0">
      <w:pPr>
        <w:ind w:firstLine="480"/>
      </w:pPr>
      <w:r w:rsidRPr="0045373C">
        <w:rPr>
          <w:rFonts w:hint="eastAsia"/>
        </w:rPr>
        <w:t>住所：上海市浦东新区浦电路</w:t>
      </w:r>
      <w:r w:rsidRPr="0045373C">
        <w:rPr>
          <w:rFonts w:hint="eastAsia"/>
        </w:rPr>
        <w:t>360</w:t>
      </w:r>
      <w:r w:rsidRPr="0045373C">
        <w:rPr>
          <w:rFonts w:hint="eastAsia"/>
        </w:rPr>
        <w:t>号</w:t>
      </w:r>
      <w:r w:rsidRPr="0045373C">
        <w:rPr>
          <w:rFonts w:hint="eastAsia"/>
        </w:rPr>
        <w:t>9</w:t>
      </w:r>
      <w:r w:rsidRPr="0045373C">
        <w:rPr>
          <w:rFonts w:hint="eastAsia"/>
        </w:rPr>
        <w:t>层</w:t>
      </w:r>
    </w:p>
    <w:p w:rsidR="007606D0" w:rsidRPr="0045373C" w:rsidRDefault="007606D0" w:rsidP="007606D0">
      <w:pPr>
        <w:ind w:firstLine="480"/>
      </w:pPr>
      <w:r w:rsidRPr="0045373C">
        <w:rPr>
          <w:rFonts w:hint="eastAsia"/>
        </w:rPr>
        <w:t>办公地址：上海市浦东新区浦电路</w:t>
      </w:r>
      <w:r w:rsidRPr="0045373C">
        <w:rPr>
          <w:rFonts w:hint="eastAsia"/>
        </w:rPr>
        <w:t>360</w:t>
      </w:r>
      <w:r w:rsidRPr="0045373C">
        <w:rPr>
          <w:rFonts w:hint="eastAsia"/>
        </w:rPr>
        <w:t>号</w:t>
      </w:r>
      <w:r w:rsidRPr="0045373C">
        <w:rPr>
          <w:rFonts w:hint="eastAsia"/>
        </w:rPr>
        <w:t>9</w:t>
      </w:r>
      <w:r w:rsidRPr="0045373C">
        <w:rPr>
          <w:rFonts w:hint="eastAsia"/>
        </w:rPr>
        <w:t>层</w:t>
      </w:r>
    </w:p>
    <w:p w:rsidR="007606D0" w:rsidRPr="0045373C" w:rsidRDefault="007606D0" w:rsidP="007606D0">
      <w:pPr>
        <w:ind w:firstLine="480"/>
      </w:pPr>
      <w:r w:rsidRPr="0045373C">
        <w:rPr>
          <w:rFonts w:hint="eastAsia"/>
        </w:rPr>
        <w:t>法定代表人：毕玉国</w:t>
      </w:r>
    </w:p>
    <w:p w:rsidR="007606D0" w:rsidRPr="0045373C" w:rsidRDefault="007606D0" w:rsidP="007606D0">
      <w:pPr>
        <w:ind w:firstLine="480"/>
      </w:pPr>
      <w:r w:rsidRPr="0045373C">
        <w:rPr>
          <w:rFonts w:hint="eastAsia"/>
        </w:rPr>
        <w:t>电话：</w:t>
      </w:r>
      <w:r w:rsidRPr="0045373C">
        <w:rPr>
          <w:rFonts w:hint="eastAsia"/>
        </w:rPr>
        <w:t>(021)</w:t>
      </w:r>
      <w:r>
        <w:rPr>
          <w:rFonts w:hint="eastAsia"/>
        </w:rPr>
        <w:t>38909777</w:t>
      </w:r>
    </w:p>
    <w:p w:rsidR="007606D0" w:rsidRPr="0045373C" w:rsidRDefault="007606D0" w:rsidP="007606D0">
      <w:pPr>
        <w:ind w:firstLine="480"/>
      </w:pPr>
      <w:r w:rsidRPr="0045373C">
        <w:rPr>
          <w:rFonts w:hint="eastAsia"/>
        </w:rPr>
        <w:t>传真：</w:t>
      </w:r>
      <w:r w:rsidRPr="0045373C">
        <w:rPr>
          <w:rFonts w:hint="eastAsia"/>
        </w:rPr>
        <w:t>(021)38</w:t>
      </w:r>
      <w:r>
        <w:rPr>
          <w:rFonts w:hint="eastAsia"/>
        </w:rPr>
        <w:t>909798</w:t>
      </w:r>
    </w:p>
    <w:p w:rsidR="007606D0" w:rsidRPr="0045373C" w:rsidRDefault="007606D0" w:rsidP="007606D0">
      <w:pPr>
        <w:ind w:firstLine="480"/>
      </w:pPr>
      <w:r w:rsidRPr="0045373C">
        <w:rPr>
          <w:rFonts w:hint="eastAsia"/>
        </w:rPr>
        <w:t>联系人：</w:t>
      </w:r>
      <w:r>
        <w:rPr>
          <w:rFonts w:hint="eastAsia"/>
        </w:rPr>
        <w:t>李忆莎</w:t>
      </w:r>
    </w:p>
    <w:p w:rsidR="007606D0" w:rsidRPr="0045373C" w:rsidRDefault="007606D0" w:rsidP="007606D0">
      <w:pPr>
        <w:ind w:firstLine="480"/>
      </w:pPr>
      <w:r w:rsidRPr="0045373C">
        <w:rPr>
          <w:rFonts w:hint="eastAsia"/>
        </w:rPr>
        <w:t>客户服务热线：</w:t>
      </w:r>
      <w:r w:rsidRPr="0045373C">
        <w:rPr>
          <w:rFonts w:hint="eastAsia"/>
        </w:rPr>
        <w:t>400-888-0800</w:t>
      </w:r>
      <w:r w:rsidRPr="0045373C">
        <w:rPr>
          <w:rFonts w:hint="eastAsia"/>
        </w:rPr>
        <w:t>；</w:t>
      </w:r>
      <w:r w:rsidRPr="0045373C">
        <w:rPr>
          <w:rFonts w:hint="eastAsia"/>
        </w:rPr>
        <w:t>95538</w:t>
      </w:r>
      <w:r w:rsidRPr="0045373C">
        <w:rPr>
          <w:rFonts w:hint="eastAsia"/>
        </w:rPr>
        <w:t>转</w:t>
      </w:r>
      <w:r w:rsidRPr="0045373C">
        <w:rPr>
          <w:rFonts w:hint="eastAsia"/>
        </w:rPr>
        <w:t>6</w:t>
      </w:r>
    </w:p>
    <w:p w:rsidR="007606D0" w:rsidRPr="0045373C" w:rsidRDefault="007606D0" w:rsidP="007606D0">
      <w:pPr>
        <w:ind w:firstLine="480"/>
      </w:pPr>
      <w:r w:rsidRPr="0045373C">
        <w:rPr>
          <w:rFonts w:hint="eastAsia"/>
        </w:rPr>
        <w:t>网址：</w:t>
      </w:r>
      <w:r w:rsidRPr="0045373C">
        <w:rPr>
          <w:rFonts w:hint="eastAsia"/>
        </w:rPr>
        <w:t>http://www.wjasset.com/</w:t>
      </w:r>
    </w:p>
    <w:p w:rsidR="007606D0" w:rsidRPr="0045373C" w:rsidRDefault="007606D0" w:rsidP="007606D0">
      <w:pPr>
        <w:ind w:firstLine="480"/>
      </w:pPr>
      <w:r w:rsidRPr="0045373C">
        <w:rPr>
          <w:rFonts w:hint="eastAsia"/>
        </w:rPr>
        <w:t>投资人可以通过本公司网上交易系统办理本基金的开户、认购、申购及赎回等业务</w:t>
      </w:r>
      <w:r w:rsidRPr="0045373C">
        <w:rPr>
          <w:rFonts w:hint="eastAsia"/>
        </w:rPr>
        <w:t>,</w:t>
      </w:r>
      <w:r w:rsidRPr="0045373C">
        <w:rPr>
          <w:rFonts w:hint="eastAsia"/>
        </w:rPr>
        <w:t>具体交易细则请参阅本公司网站公告。</w:t>
      </w:r>
    </w:p>
    <w:p w:rsidR="007606D0" w:rsidRPr="0045373C" w:rsidRDefault="007606D0" w:rsidP="007606D0">
      <w:pPr>
        <w:ind w:firstLine="480"/>
      </w:pPr>
      <w:r w:rsidRPr="0045373C">
        <w:rPr>
          <w:rFonts w:hint="eastAsia"/>
        </w:rPr>
        <w:t>网上交易网址：</w:t>
      </w:r>
      <w:r w:rsidRPr="0045373C">
        <w:rPr>
          <w:rFonts w:hint="eastAsia"/>
        </w:rPr>
        <w:t>https://trade.wjasset.com/</w:t>
      </w:r>
    </w:p>
    <w:p w:rsidR="007606D0" w:rsidRPr="00A339F2" w:rsidRDefault="007606D0" w:rsidP="007606D0">
      <w:r w:rsidRPr="00A339F2">
        <w:rPr>
          <w:rFonts w:hint="eastAsia"/>
        </w:rPr>
        <w:t>（二）代销机构</w:t>
      </w:r>
    </w:p>
    <w:p w:rsidR="007606D0" w:rsidRPr="00A339F2" w:rsidRDefault="007606D0" w:rsidP="007606D0">
      <w:pPr>
        <w:ind w:firstLine="480"/>
      </w:pPr>
      <w:r w:rsidRPr="00A339F2">
        <w:rPr>
          <w:rFonts w:hint="eastAsia"/>
        </w:rPr>
        <w:t>1</w:t>
      </w:r>
      <w:r w:rsidRPr="00A339F2">
        <w:rPr>
          <w:rFonts w:hint="eastAsia"/>
        </w:rPr>
        <w:t>、华夏银行股份有限公司</w:t>
      </w:r>
      <w:r w:rsidRPr="00A339F2">
        <w:t xml:space="preserve"> </w:t>
      </w:r>
    </w:p>
    <w:p w:rsidR="007606D0" w:rsidRPr="005D25F0" w:rsidRDefault="007606D0" w:rsidP="007606D0">
      <w:pPr>
        <w:ind w:firstLine="480"/>
      </w:pPr>
      <w:r w:rsidRPr="005D25F0">
        <w:rPr>
          <w:rFonts w:hint="eastAsia"/>
        </w:rPr>
        <w:t>客户服务电话：</w:t>
      </w:r>
      <w:r w:rsidRPr="005D25F0">
        <w:rPr>
          <w:rFonts w:hint="eastAsia"/>
        </w:rPr>
        <w:t>95577</w:t>
      </w:r>
    </w:p>
    <w:p w:rsidR="007606D0" w:rsidRPr="005D25F0" w:rsidRDefault="007606D0" w:rsidP="007606D0">
      <w:pPr>
        <w:ind w:firstLine="480"/>
      </w:pPr>
      <w:r w:rsidRPr="005D25F0">
        <w:rPr>
          <w:rFonts w:hint="eastAsia"/>
        </w:rPr>
        <w:t>网址：</w:t>
      </w:r>
      <w:hyperlink r:id="rId13" w:history="1">
        <w:r w:rsidRPr="005D25F0">
          <w:rPr>
            <w:rFonts w:hint="eastAsia"/>
          </w:rPr>
          <w:t>www.hxb.com.cn</w:t>
        </w:r>
      </w:hyperlink>
    </w:p>
    <w:p w:rsidR="007606D0" w:rsidRPr="005D25F0" w:rsidRDefault="007606D0" w:rsidP="007606D0">
      <w:pPr>
        <w:ind w:firstLine="538"/>
      </w:pPr>
      <w:r w:rsidRPr="005D25F0">
        <w:rPr>
          <w:rFonts w:hint="eastAsia"/>
        </w:rPr>
        <w:t>2</w:t>
      </w:r>
      <w:r w:rsidRPr="005D25F0">
        <w:rPr>
          <w:rFonts w:hint="eastAsia"/>
        </w:rPr>
        <w:t>、</w:t>
      </w:r>
      <w:r w:rsidRPr="005D25F0">
        <w:t>中国工商银行</w:t>
      </w:r>
      <w:r w:rsidRPr="005D25F0">
        <w:rPr>
          <w:rFonts w:hint="eastAsia"/>
        </w:rPr>
        <w:t>股份有限公司</w:t>
      </w:r>
    </w:p>
    <w:p w:rsidR="007606D0" w:rsidRPr="005D25F0" w:rsidRDefault="007606D0" w:rsidP="007606D0">
      <w:pPr>
        <w:ind w:firstLine="480"/>
      </w:pPr>
      <w:r w:rsidRPr="005D25F0">
        <w:rPr>
          <w:rFonts w:hint="eastAsia"/>
        </w:rPr>
        <w:t>客户服务电话</w:t>
      </w:r>
      <w:r w:rsidRPr="005D25F0">
        <w:t>：</w:t>
      </w:r>
      <w:r w:rsidRPr="005D25F0">
        <w:t>95588</w:t>
      </w:r>
    </w:p>
    <w:p w:rsidR="007606D0" w:rsidRPr="005D25F0" w:rsidRDefault="007606D0" w:rsidP="007606D0">
      <w:r w:rsidRPr="005D25F0">
        <w:t xml:space="preserve">    </w:t>
      </w:r>
      <w:r w:rsidRPr="005D25F0">
        <w:t>公司网址：</w:t>
      </w:r>
      <w:hyperlink r:id="rId14" w:history="1">
        <w:r w:rsidRPr="005D25F0">
          <w:rPr>
            <w:color w:val="0000FF"/>
            <w:u w:val="single"/>
          </w:rPr>
          <w:t>www.icbc.com.cn</w:t>
        </w:r>
      </w:hyperlink>
    </w:p>
    <w:p w:rsidR="007606D0" w:rsidRPr="005D25F0" w:rsidRDefault="007606D0" w:rsidP="007606D0">
      <w:pPr>
        <w:ind w:firstLine="480"/>
      </w:pPr>
      <w:r w:rsidRPr="005D25F0">
        <w:rPr>
          <w:rFonts w:hint="eastAsia"/>
        </w:rPr>
        <w:t>3</w:t>
      </w:r>
      <w:r w:rsidRPr="005D25F0">
        <w:rPr>
          <w:rFonts w:hint="eastAsia"/>
        </w:rPr>
        <w:t>、</w:t>
      </w:r>
      <w:r w:rsidRPr="005D25F0">
        <w:t>中国建设银行股份有限公司</w:t>
      </w:r>
    </w:p>
    <w:p w:rsidR="007606D0" w:rsidRPr="00A339F2" w:rsidRDefault="007606D0" w:rsidP="007606D0">
      <w:pPr>
        <w:ind w:firstLine="480"/>
      </w:pPr>
      <w:r w:rsidRPr="00A339F2">
        <w:rPr>
          <w:rFonts w:hint="eastAsia"/>
        </w:rPr>
        <w:t>客户服务电话：</w:t>
      </w:r>
      <w:r w:rsidRPr="00A339F2">
        <w:t>95533</w:t>
      </w:r>
      <w:r w:rsidRPr="00A339F2">
        <w:rPr>
          <w:rFonts w:hint="eastAsia"/>
        </w:rPr>
        <w:t>（或拨打各城市营业网点咨询电话）</w:t>
      </w:r>
    </w:p>
    <w:p w:rsidR="007606D0" w:rsidRDefault="007606D0" w:rsidP="007606D0">
      <w:pPr>
        <w:ind w:firstLine="480"/>
      </w:pPr>
      <w:r w:rsidRPr="00A339F2">
        <w:rPr>
          <w:rFonts w:hint="eastAsia"/>
        </w:rPr>
        <w:t>公司网站：</w:t>
      </w:r>
      <w:hyperlink r:id="rId15" w:history="1">
        <w:r w:rsidRPr="00384A92">
          <w:rPr>
            <w:rStyle w:val="a8"/>
            <w:rFonts w:ascii="宋体" w:eastAsia="宋体" w:hAnsi="宋体"/>
            <w:sz w:val="21"/>
            <w:szCs w:val="21"/>
          </w:rPr>
          <w:t>www.ccb.com</w:t>
        </w:r>
      </w:hyperlink>
    </w:p>
    <w:p w:rsidR="007606D0" w:rsidRPr="00D00A55" w:rsidRDefault="007606D0" w:rsidP="007606D0">
      <w:pPr>
        <w:ind w:firstLine="480"/>
      </w:pPr>
      <w:r w:rsidRPr="00D00A55">
        <w:rPr>
          <w:rFonts w:hint="eastAsia"/>
        </w:rPr>
        <w:t>4</w:t>
      </w:r>
      <w:r w:rsidRPr="00D00A55">
        <w:rPr>
          <w:rFonts w:hint="eastAsia"/>
        </w:rPr>
        <w:t>、</w:t>
      </w:r>
      <w:r w:rsidRPr="00D00A55">
        <w:t>中国农业银行股份有限公司</w:t>
      </w:r>
    </w:p>
    <w:p w:rsidR="007606D0" w:rsidRPr="00D00A55" w:rsidRDefault="007606D0" w:rsidP="007606D0">
      <w:pPr>
        <w:ind w:firstLine="480"/>
      </w:pPr>
      <w:r w:rsidRPr="00D00A55">
        <w:t>客户服务电话：</w:t>
      </w:r>
      <w:r w:rsidRPr="00D00A55">
        <w:t>95599</w:t>
      </w:r>
      <w:r w:rsidRPr="00D00A55">
        <w:t>（或拨打各城市营业网点咨询电话）</w:t>
      </w:r>
    </w:p>
    <w:p w:rsidR="007606D0" w:rsidRPr="00D00A55" w:rsidRDefault="007606D0" w:rsidP="007606D0">
      <w:pPr>
        <w:ind w:firstLine="480"/>
      </w:pPr>
      <w:r w:rsidRPr="00D00A55">
        <w:t>网址：</w:t>
      </w:r>
      <w:hyperlink r:id="rId16" w:history="1">
        <w:r w:rsidRPr="00D00A55">
          <w:t>www.abchina.com</w:t>
        </w:r>
      </w:hyperlink>
      <w:r w:rsidRPr="00D00A55">
        <w:t>.</w:t>
      </w:r>
    </w:p>
    <w:p w:rsidR="007606D0" w:rsidRPr="00A339F2" w:rsidRDefault="007606D0" w:rsidP="007606D0">
      <w:pPr>
        <w:ind w:firstLine="480"/>
      </w:pPr>
      <w:r>
        <w:rPr>
          <w:rFonts w:hint="eastAsia"/>
        </w:rPr>
        <w:t>5</w:t>
      </w:r>
      <w:r w:rsidRPr="00A339F2">
        <w:rPr>
          <w:rFonts w:hint="eastAsia"/>
        </w:rPr>
        <w:t>、交通银行股份有限公司</w:t>
      </w:r>
    </w:p>
    <w:p w:rsidR="007606D0" w:rsidRPr="00A339F2" w:rsidRDefault="007606D0" w:rsidP="007606D0">
      <w:pPr>
        <w:ind w:firstLine="480"/>
      </w:pPr>
      <w:r w:rsidRPr="00A339F2">
        <w:rPr>
          <w:rFonts w:hint="eastAsia"/>
        </w:rPr>
        <w:t>客户服务电话：</w:t>
      </w:r>
      <w:r w:rsidRPr="00A339F2">
        <w:t>95559</w:t>
      </w:r>
      <w:r w:rsidRPr="00A339F2">
        <w:rPr>
          <w:rFonts w:hint="eastAsia"/>
        </w:rPr>
        <w:t>（或拨打各城市营业网点咨询电话）</w:t>
      </w:r>
    </w:p>
    <w:p w:rsidR="007606D0" w:rsidRPr="00A339F2" w:rsidRDefault="007606D0" w:rsidP="007606D0">
      <w:pPr>
        <w:ind w:firstLine="480"/>
      </w:pPr>
      <w:r w:rsidRPr="00A339F2">
        <w:rPr>
          <w:rFonts w:hint="eastAsia"/>
        </w:rPr>
        <w:t>公司网站：</w:t>
      </w:r>
      <w:hyperlink r:id="rId17" w:history="1">
        <w:r w:rsidRPr="00A339F2">
          <w:rPr>
            <w:rFonts w:hint="eastAsia"/>
          </w:rPr>
          <w:t>http://www.bankcomm.com</w:t>
        </w:r>
      </w:hyperlink>
    </w:p>
    <w:p w:rsidR="007606D0" w:rsidRPr="0003659A" w:rsidRDefault="007606D0" w:rsidP="007606D0">
      <w:pPr>
        <w:ind w:firstLine="480"/>
      </w:pPr>
      <w:r>
        <w:rPr>
          <w:rFonts w:hint="eastAsia"/>
        </w:rPr>
        <w:t>6</w:t>
      </w:r>
      <w:r w:rsidRPr="00A339F2">
        <w:rPr>
          <w:rFonts w:hint="eastAsia"/>
        </w:rPr>
        <w:t>、</w:t>
      </w:r>
      <w:r w:rsidRPr="0003659A">
        <w:rPr>
          <w:rFonts w:hint="eastAsia"/>
        </w:rPr>
        <w:t>平安银行股份有限公司</w:t>
      </w:r>
    </w:p>
    <w:p w:rsidR="007606D0" w:rsidRPr="0003659A" w:rsidRDefault="007606D0" w:rsidP="007606D0">
      <w:pPr>
        <w:ind w:firstLine="480"/>
      </w:pPr>
      <w:r w:rsidRPr="0003659A">
        <w:rPr>
          <w:rFonts w:hint="eastAsia"/>
        </w:rPr>
        <w:t>客服电话：</w:t>
      </w:r>
      <w:r w:rsidRPr="0003659A">
        <w:t>95511-3</w:t>
      </w:r>
    </w:p>
    <w:p w:rsidR="007606D0" w:rsidRDefault="007606D0" w:rsidP="007606D0">
      <w:pPr>
        <w:ind w:firstLine="480"/>
      </w:pPr>
      <w:r w:rsidRPr="0003659A">
        <w:rPr>
          <w:rFonts w:hint="eastAsia"/>
        </w:rPr>
        <w:t>公司网址：</w:t>
      </w:r>
      <w:r w:rsidRPr="0003659A">
        <w:rPr>
          <w:rFonts w:hint="eastAsia"/>
        </w:rPr>
        <w:t>www.</w:t>
      </w:r>
      <w:r w:rsidRPr="0003659A">
        <w:t>bank.pingan.com</w:t>
      </w:r>
    </w:p>
    <w:p w:rsidR="007606D0" w:rsidRPr="00EB79BA" w:rsidRDefault="007606D0" w:rsidP="007606D0">
      <w:pPr>
        <w:ind w:firstLine="480"/>
      </w:pPr>
      <w:r>
        <w:rPr>
          <w:rFonts w:hint="eastAsia"/>
        </w:rPr>
        <w:t>7</w:t>
      </w:r>
      <w:r w:rsidRPr="00EB79BA">
        <w:rPr>
          <w:rFonts w:hint="eastAsia"/>
        </w:rPr>
        <w:t>、中国银行股份有限公司</w:t>
      </w:r>
      <w:r w:rsidRPr="00EB79BA">
        <w:t xml:space="preserve"> </w:t>
      </w:r>
    </w:p>
    <w:p w:rsidR="007606D0" w:rsidRPr="00EB79BA" w:rsidRDefault="007606D0" w:rsidP="007606D0">
      <w:pPr>
        <w:ind w:firstLine="480"/>
      </w:pPr>
      <w:r w:rsidRPr="00EB79BA">
        <w:rPr>
          <w:rFonts w:hint="eastAsia"/>
        </w:rPr>
        <w:t>客户服务电话：</w:t>
      </w:r>
      <w:r w:rsidRPr="00EB79BA">
        <w:t xml:space="preserve">95566 </w:t>
      </w:r>
    </w:p>
    <w:p w:rsidR="007606D0" w:rsidRPr="00EB79BA" w:rsidRDefault="007606D0" w:rsidP="007606D0">
      <w:pPr>
        <w:ind w:firstLine="480"/>
      </w:pPr>
      <w:r w:rsidRPr="00EB79BA">
        <w:rPr>
          <w:rFonts w:hint="eastAsia"/>
        </w:rPr>
        <w:t>网址：</w:t>
      </w:r>
      <w:r w:rsidRPr="00EB79BA">
        <w:t xml:space="preserve">www.boc.cn </w:t>
      </w:r>
    </w:p>
    <w:p w:rsidR="007606D0" w:rsidRPr="00A339F2" w:rsidRDefault="007606D0" w:rsidP="007606D0">
      <w:pPr>
        <w:ind w:firstLine="480"/>
      </w:pPr>
      <w:r>
        <w:rPr>
          <w:rFonts w:hint="eastAsia"/>
        </w:rPr>
        <w:t>8</w:t>
      </w:r>
      <w:r w:rsidRPr="00EB79BA">
        <w:t>.</w:t>
      </w:r>
      <w:r w:rsidRPr="00EB79BA">
        <w:t>中信银行</w:t>
      </w:r>
      <w:r w:rsidRPr="00EB79BA">
        <w:rPr>
          <w:rFonts w:hint="eastAsia"/>
        </w:rPr>
        <w:t>股份有限公司</w:t>
      </w:r>
      <w:r w:rsidRPr="00EB79BA">
        <w:br/>
      </w:r>
      <w:r w:rsidRPr="00EB79BA">
        <w:rPr>
          <w:rFonts w:hint="eastAsia"/>
        </w:rPr>
        <w:t xml:space="preserve">   </w:t>
      </w:r>
      <w:r w:rsidRPr="00EB79BA">
        <w:t>客户服务电话：</w:t>
      </w:r>
      <w:r w:rsidRPr="00EB79BA">
        <w:t>95558</w:t>
      </w:r>
      <w:r w:rsidRPr="00EB79BA">
        <w:br/>
      </w:r>
      <w:r w:rsidRPr="00EB79BA">
        <w:rPr>
          <w:rFonts w:hint="eastAsia"/>
        </w:rPr>
        <w:t xml:space="preserve">   </w:t>
      </w:r>
      <w:r w:rsidRPr="00EB79BA">
        <w:t>网址：</w:t>
      </w:r>
      <w:hyperlink r:id="rId18" w:history="1">
        <w:r w:rsidRPr="00EB79BA">
          <w:t>http://bank.ecitic.com</w:t>
        </w:r>
      </w:hyperlink>
    </w:p>
    <w:p w:rsidR="007606D0" w:rsidRPr="00A339F2" w:rsidRDefault="007606D0" w:rsidP="007606D0">
      <w:pPr>
        <w:ind w:firstLine="480"/>
      </w:pPr>
      <w:r>
        <w:rPr>
          <w:rFonts w:hint="eastAsia"/>
        </w:rPr>
        <w:t>9</w:t>
      </w:r>
      <w:r w:rsidRPr="00A339F2">
        <w:rPr>
          <w:rFonts w:hint="eastAsia"/>
        </w:rPr>
        <w:t>、</w:t>
      </w:r>
      <w:r w:rsidRPr="00A339F2">
        <w:t>招商银行股份有限公司</w:t>
      </w:r>
    </w:p>
    <w:p w:rsidR="007606D0" w:rsidRPr="00A339F2" w:rsidRDefault="007606D0" w:rsidP="007606D0">
      <w:pPr>
        <w:ind w:firstLine="480"/>
      </w:pPr>
      <w:r w:rsidRPr="00A339F2">
        <w:rPr>
          <w:rFonts w:hint="eastAsia"/>
        </w:rPr>
        <w:t>客户服务电话：</w:t>
      </w:r>
      <w:r w:rsidRPr="00A339F2">
        <w:t>95555</w:t>
      </w:r>
      <w:r w:rsidRPr="00A339F2">
        <w:rPr>
          <w:rFonts w:hint="eastAsia"/>
        </w:rPr>
        <w:t>（或拨打各城市营业网点咨询电话）</w:t>
      </w:r>
    </w:p>
    <w:p w:rsidR="007606D0" w:rsidRPr="00A339F2" w:rsidRDefault="007606D0" w:rsidP="007606D0">
      <w:pPr>
        <w:ind w:firstLine="480"/>
      </w:pPr>
      <w:r w:rsidRPr="00A339F2">
        <w:rPr>
          <w:rFonts w:hint="eastAsia"/>
        </w:rPr>
        <w:t>公司网站：</w:t>
      </w:r>
      <w:hyperlink r:id="rId19" w:history="1">
        <w:r w:rsidRPr="00A339F2">
          <w:t>www.cmbchina.com</w:t>
        </w:r>
      </w:hyperlink>
    </w:p>
    <w:p w:rsidR="007606D0" w:rsidRPr="00A339F2" w:rsidRDefault="007606D0" w:rsidP="007606D0">
      <w:pPr>
        <w:ind w:firstLine="480"/>
      </w:pPr>
      <w:r w:rsidRPr="00A339F2">
        <w:rPr>
          <w:rFonts w:hint="eastAsia"/>
        </w:rPr>
        <w:t>公司地址：深圳市深南大道</w:t>
      </w:r>
      <w:r w:rsidRPr="00A339F2">
        <w:rPr>
          <w:rFonts w:hint="eastAsia"/>
        </w:rPr>
        <w:t>7088</w:t>
      </w:r>
      <w:r w:rsidRPr="00A339F2">
        <w:rPr>
          <w:rFonts w:hint="eastAsia"/>
        </w:rPr>
        <w:t>号招商银行大厦</w:t>
      </w:r>
      <w:r w:rsidRPr="00A339F2">
        <w:rPr>
          <w:rFonts w:hint="eastAsia"/>
        </w:rPr>
        <w:t xml:space="preserve">  </w:t>
      </w:r>
      <w:r w:rsidRPr="00A339F2">
        <w:rPr>
          <w:rFonts w:hint="eastAsia"/>
        </w:rPr>
        <w:t>邮编：</w:t>
      </w:r>
      <w:r w:rsidRPr="00A339F2">
        <w:rPr>
          <w:rFonts w:hint="eastAsia"/>
        </w:rPr>
        <w:t>518040</w:t>
      </w:r>
    </w:p>
    <w:p w:rsidR="007606D0" w:rsidRPr="00A339F2" w:rsidRDefault="007606D0" w:rsidP="007606D0">
      <w:pPr>
        <w:ind w:firstLineChars="200" w:firstLine="480"/>
      </w:pPr>
      <w:r>
        <w:rPr>
          <w:rFonts w:hint="eastAsia"/>
        </w:rPr>
        <w:t>10</w:t>
      </w:r>
      <w:r w:rsidRPr="00A339F2">
        <w:rPr>
          <w:rFonts w:hint="eastAsia"/>
        </w:rPr>
        <w:t>、</w:t>
      </w:r>
      <w:r w:rsidRPr="00A339F2">
        <w:t>兴业银行股份有限公司</w:t>
      </w:r>
      <w:r w:rsidRPr="00A339F2">
        <w:t xml:space="preserve"> </w:t>
      </w:r>
      <w:r w:rsidRPr="00A339F2">
        <w:rPr>
          <w:rFonts w:hint="eastAsia"/>
        </w:rPr>
        <w:t xml:space="preserve"> </w:t>
      </w:r>
    </w:p>
    <w:p w:rsidR="007606D0" w:rsidRPr="00A339F2" w:rsidRDefault="007606D0" w:rsidP="007606D0">
      <w:pPr>
        <w:ind w:firstLineChars="200" w:firstLine="480"/>
      </w:pPr>
      <w:r w:rsidRPr="00A339F2">
        <w:rPr>
          <w:rFonts w:hint="eastAsia"/>
        </w:rPr>
        <w:t>联系电话：（</w:t>
      </w:r>
      <w:r w:rsidRPr="00A339F2">
        <w:rPr>
          <w:rFonts w:hint="eastAsia"/>
        </w:rPr>
        <w:t>021</w:t>
      </w:r>
      <w:r w:rsidRPr="00A339F2">
        <w:rPr>
          <w:rFonts w:hint="eastAsia"/>
        </w:rPr>
        <w:t>）</w:t>
      </w:r>
      <w:r w:rsidRPr="00A339F2">
        <w:t>52629999</w:t>
      </w:r>
    </w:p>
    <w:p w:rsidR="007606D0" w:rsidRPr="00A339F2" w:rsidRDefault="007606D0" w:rsidP="007606D0">
      <w:pPr>
        <w:ind w:firstLineChars="200" w:firstLine="480"/>
      </w:pPr>
      <w:r w:rsidRPr="00A339F2">
        <w:t>客户服务电话：</w:t>
      </w:r>
      <w:r w:rsidRPr="00A339F2">
        <w:t>95561</w:t>
      </w:r>
    </w:p>
    <w:p w:rsidR="007606D0" w:rsidRPr="00A339F2" w:rsidRDefault="007606D0" w:rsidP="007606D0">
      <w:pPr>
        <w:ind w:firstLineChars="200" w:firstLine="480"/>
      </w:pPr>
      <w:r w:rsidRPr="00A339F2">
        <w:t>公司网</w:t>
      </w:r>
      <w:r w:rsidRPr="00A339F2">
        <w:rPr>
          <w:rFonts w:hint="eastAsia"/>
        </w:rPr>
        <w:t>址</w:t>
      </w:r>
      <w:r w:rsidRPr="00A339F2">
        <w:t>：</w:t>
      </w:r>
      <w:r w:rsidRPr="00A339F2">
        <w:t xml:space="preserve"> </w:t>
      </w:r>
      <w:hyperlink r:id="rId20" w:history="1">
        <w:r w:rsidRPr="00A339F2">
          <w:rPr>
            <w:rStyle w:val="a8"/>
            <w:rFonts w:ascii="宋体" w:eastAsia="宋体" w:hAnsi="宋体"/>
            <w:sz w:val="21"/>
            <w:szCs w:val="21"/>
          </w:rPr>
          <w:t>www.cib.com.cn</w:t>
        </w:r>
      </w:hyperlink>
    </w:p>
    <w:p w:rsidR="007606D0" w:rsidRPr="00A339F2" w:rsidRDefault="007606D0" w:rsidP="007606D0">
      <w:pPr>
        <w:ind w:firstLineChars="200" w:firstLine="480"/>
      </w:pPr>
      <w:r>
        <w:rPr>
          <w:rFonts w:hint="eastAsia"/>
        </w:rPr>
        <w:t>11</w:t>
      </w:r>
      <w:r w:rsidRPr="00A339F2">
        <w:rPr>
          <w:rFonts w:hint="eastAsia"/>
        </w:rPr>
        <w:t>、</w:t>
      </w:r>
      <w:r w:rsidRPr="00A339F2">
        <w:t>民生银行</w:t>
      </w:r>
      <w:r w:rsidRPr="00A339F2">
        <w:rPr>
          <w:rFonts w:hint="eastAsia"/>
        </w:rPr>
        <w:t>股份有限公司</w:t>
      </w:r>
    </w:p>
    <w:p w:rsidR="007606D0" w:rsidRPr="00A339F2" w:rsidRDefault="007606D0" w:rsidP="007606D0">
      <w:pPr>
        <w:ind w:firstLineChars="200" w:firstLine="480"/>
      </w:pPr>
      <w:r w:rsidRPr="00A339F2">
        <w:t>客户服务电话：</w:t>
      </w:r>
      <w:r w:rsidRPr="00A339F2">
        <w:t>955</w:t>
      </w:r>
      <w:r w:rsidRPr="00A339F2">
        <w:rPr>
          <w:rFonts w:hint="eastAsia"/>
        </w:rPr>
        <w:t>68</w:t>
      </w:r>
    </w:p>
    <w:p w:rsidR="007606D0" w:rsidRPr="00A339F2" w:rsidRDefault="007606D0" w:rsidP="007606D0">
      <w:pPr>
        <w:ind w:firstLineChars="200" w:firstLine="480"/>
      </w:pPr>
      <w:r w:rsidRPr="00A339F2">
        <w:t>网址：</w:t>
      </w:r>
      <w:r w:rsidRPr="00A339F2">
        <w:rPr>
          <w:rFonts w:hint="eastAsia"/>
        </w:rPr>
        <w:t>www.cmbc.com.cn</w:t>
      </w:r>
    </w:p>
    <w:p w:rsidR="007606D0" w:rsidRPr="00A339F2" w:rsidRDefault="007606D0" w:rsidP="007606D0">
      <w:pPr>
        <w:ind w:firstLineChars="200" w:firstLine="480"/>
      </w:pPr>
      <w:r>
        <w:rPr>
          <w:rFonts w:hint="eastAsia"/>
        </w:rPr>
        <w:t>12</w:t>
      </w:r>
      <w:r w:rsidRPr="00A339F2">
        <w:rPr>
          <w:rFonts w:hint="eastAsia"/>
        </w:rPr>
        <w:t>、</w:t>
      </w:r>
      <w:r w:rsidRPr="00A339F2">
        <w:t>光大银行</w:t>
      </w:r>
      <w:r w:rsidRPr="00A339F2">
        <w:rPr>
          <w:rFonts w:hint="eastAsia"/>
        </w:rPr>
        <w:t>股份有限公司</w:t>
      </w:r>
    </w:p>
    <w:p w:rsidR="007606D0" w:rsidRPr="00A339F2" w:rsidRDefault="007606D0" w:rsidP="007606D0">
      <w:pPr>
        <w:ind w:firstLineChars="200" w:firstLine="480"/>
      </w:pPr>
      <w:r w:rsidRPr="00A339F2">
        <w:t>客户服务电话：</w:t>
      </w:r>
      <w:r w:rsidRPr="00A339F2">
        <w:t>95595</w:t>
      </w:r>
    </w:p>
    <w:p w:rsidR="007606D0" w:rsidRPr="00A339F2" w:rsidRDefault="007606D0" w:rsidP="007606D0">
      <w:pPr>
        <w:ind w:firstLineChars="200" w:firstLine="480"/>
      </w:pPr>
      <w:r w:rsidRPr="00A339F2">
        <w:t>网址：</w:t>
      </w:r>
      <w:r w:rsidRPr="00A339F2">
        <w:t>www.cebbank.com</w:t>
      </w:r>
    </w:p>
    <w:p w:rsidR="007606D0" w:rsidRPr="00A339F2" w:rsidRDefault="007606D0" w:rsidP="007606D0">
      <w:pPr>
        <w:ind w:firstLine="480"/>
      </w:pPr>
      <w:r w:rsidRPr="00A339F2">
        <w:rPr>
          <w:rFonts w:hint="eastAsia"/>
        </w:rPr>
        <w:t>1</w:t>
      </w:r>
      <w:r>
        <w:rPr>
          <w:rFonts w:hint="eastAsia"/>
        </w:rPr>
        <w:t>3</w:t>
      </w:r>
      <w:r w:rsidRPr="00A339F2">
        <w:rPr>
          <w:rFonts w:hint="eastAsia"/>
        </w:rPr>
        <w:t>、齐鲁证券有限公司</w:t>
      </w:r>
    </w:p>
    <w:p w:rsidR="007606D0" w:rsidRPr="00A339F2" w:rsidRDefault="007606D0" w:rsidP="007606D0">
      <w:pPr>
        <w:ind w:firstLine="480"/>
      </w:pPr>
      <w:r w:rsidRPr="00A339F2">
        <w:rPr>
          <w:rFonts w:hint="eastAsia"/>
        </w:rPr>
        <w:t>客户服务电话：</w:t>
      </w:r>
      <w:r w:rsidRPr="00A339F2">
        <w:rPr>
          <w:rFonts w:hint="eastAsia"/>
        </w:rPr>
        <w:t>0531-82024184</w:t>
      </w:r>
      <w:r w:rsidRPr="00A339F2">
        <w:rPr>
          <w:rFonts w:hint="eastAsia"/>
        </w:rPr>
        <w:t xml:space="preserve">、　</w:t>
      </w:r>
      <w:r w:rsidRPr="00A339F2">
        <w:rPr>
          <w:rFonts w:hint="eastAsia"/>
        </w:rPr>
        <w:t>0531-82024147</w:t>
      </w:r>
    </w:p>
    <w:p w:rsidR="007606D0" w:rsidRPr="00A339F2" w:rsidRDefault="007606D0" w:rsidP="007606D0">
      <w:pPr>
        <w:ind w:firstLine="480"/>
      </w:pPr>
      <w:r w:rsidRPr="00A339F2">
        <w:rPr>
          <w:rFonts w:hint="eastAsia"/>
        </w:rPr>
        <w:t>网址：</w:t>
      </w:r>
      <w:r w:rsidRPr="00A339F2">
        <w:rPr>
          <w:rFonts w:hint="eastAsia"/>
        </w:rPr>
        <w:t>www.qlzq.com.cn</w:t>
      </w:r>
    </w:p>
    <w:p w:rsidR="007606D0" w:rsidRPr="00A339F2" w:rsidRDefault="007606D0" w:rsidP="007606D0">
      <w:pPr>
        <w:ind w:firstLine="480"/>
      </w:pPr>
      <w:r w:rsidRPr="00A339F2">
        <w:rPr>
          <w:rFonts w:hint="eastAsia"/>
        </w:rPr>
        <w:t>1</w:t>
      </w:r>
      <w:r>
        <w:rPr>
          <w:rFonts w:hint="eastAsia"/>
        </w:rPr>
        <w:t>4</w:t>
      </w:r>
      <w:r w:rsidRPr="00A339F2">
        <w:rPr>
          <w:rFonts w:hint="eastAsia"/>
        </w:rPr>
        <w:t>、海通证券股份有限公司</w:t>
      </w:r>
    </w:p>
    <w:p w:rsidR="007606D0" w:rsidRPr="00A339F2" w:rsidRDefault="007606D0" w:rsidP="007606D0">
      <w:pPr>
        <w:ind w:firstLine="480"/>
      </w:pPr>
      <w:r w:rsidRPr="00A339F2">
        <w:rPr>
          <w:rFonts w:hint="eastAsia"/>
        </w:rPr>
        <w:t>客户服务电话：</w:t>
      </w:r>
      <w:r w:rsidRPr="00A339F2">
        <w:rPr>
          <w:rFonts w:hint="eastAsia"/>
        </w:rPr>
        <w:t xml:space="preserve"> 400-8888-001</w:t>
      </w:r>
      <w:r w:rsidRPr="00A339F2">
        <w:rPr>
          <w:rFonts w:hint="eastAsia"/>
        </w:rPr>
        <w:t>、</w:t>
      </w:r>
      <w:r w:rsidRPr="00A339F2">
        <w:rPr>
          <w:rFonts w:hint="eastAsia"/>
        </w:rPr>
        <w:t>021-</w:t>
      </w:r>
      <w:r w:rsidRPr="00A339F2">
        <w:t>962503</w:t>
      </w:r>
      <w:r w:rsidRPr="00A339F2">
        <w:rPr>
          <w:rFonts w:hint="eastAsia"/>
        </w:rPr>
        <w:t xml:space="preserve"> </w:t>
      </w:r>
    </w:p>
    <w:p w:rsidR="007606D0" w:rsidRPr="00A339F2" w:rsidRDefault="007606D0" w:rsidP="007606D0">
      <w:pPr>
        <w:ind w:firstLine="480"/>
      </w:pPr>
      <w:r w:rsidRPr="00A339F2">
        <w:rPr>
          <w:rFonts w:hint="eastAsia"/>
        </w:rPr>
        <w:t>公司网址：</w:t>
      </w:r>
      <w:r w:rsidRPr="00A339F2">
        <w:rPr>
          <w:rFonts w:hint="eastAsia"/>
        </w:rPr>
        <w:t>www.htsec.com</w:t>
      </w:r>
    </w:p>
    <w:p w:rsidR="007606D0" w:rsidRPr="00A339F2" w:rsidRDefault="007606D0" w:rsidP="007606D0">
      <w:pPr>
        <w:ind w:firstLine="480"/>
      </w:pPr>
      <w:r w:rsidRPr="00A339F2">
        <w:rPr>
          <w:rFonts w:hint="eastAsia"/>
        </w:rPr>
        <w:t>1</w:t>
      </w:r>
      <w:r>
        <w:rPr>
          <w:rFonts w:hint="eastAsia"/>
        </w:rPr>
        <w:t>5</w:t>
      </w:r>
      <w:r w:rsidRPr="00A339F2">
        <w:rPr>
          <w:rFonts w:hint="eastAsia"/>
        </w:rPr>
        <w:t>、国泰君安证券股份有限公司</w:t>
      </w:r>
    </w:p>
    <w:p w:rsidR="007606D0" w:rsidRPr="00A339F2" w:rsidRDefault="007606D0" w:rsidP="007606D0">
      <w:pPr>
        <w:ind w:firstLine="480"/>
      </w:pPr>
      <w:r w:rsidRPr="00A339F2">
        <w:rPr>
          <w:rFonts w:hint="eastAsia"/>
        </w:rPr>
        <w:t>客户服务电话：</w:t>
      </w:r>
      <w:r w:rsidRPr="00A339F2">
        <w:rPr>
          <w:rFonts w:hint="eastAsia"/>
        </w:rPr>
        <w:t>4008</w:t>
      </w:r>
      <w:r w:rsidRPr="00A339F2">
        <w:rPr>
          <w:rFonts w:hint="eastAsia"/>
        </w:rPr>
        <w:t>－</w:t>
      </w:r>
      <w:r w:rsidRPr="00A339F2">
        <w:rPr>
          <w:rFonts w:hint="eastAsia"/>
        </w:rPr>
        <w:t>888</w:t>
      </w:r>
      <w:r w:rsidRPr="00A339F2">
        <w:rPr>
          <w:rFonts w:hint="eastAsia"/>
        </w:rPr>
        <w:t>－</w:t>
      </w:r>
      <w:r w:rsidRPr="00A339F2">
        <w:rPr>
          <w:rFonts w:hint="eastAsia"/>
        </w:rPr>
        <w:t>666</w:t>
      </w:r>
    </w:p>
    <w:p w:rsidR="007606D0" w:rsidRPr="00A339F2" w:rsidRDefault="007606D0" w:rsidP="007606D0">
      <w:pPr>
        <w:ind w:firstLine="480"/>
      </w:pPr>
      <w:r w:rsidRPr="00A339F2">
        <w:rPr>
          <w:rFonts w:hint="eastAsia"/>
        </w:rPr>
        <w:t>公司网址：</w:t>
      </w:r>
      <w:hyperlink r:id="rId21" w:history="1">
        <w:r w:rsidRPr="00A339F2">
          <w:rPr>
            <w:rFonts w:hint="eastAsia"/>
          </w:rPr>
          <w:t>http://www.gtja.com</w:t>
        </w:r>
      </w:hyperlink>
    </w:p>
    <w:p w:rsidR="007606D0" w:rsidRPr="00A339F2" w:rsidRDefault="007606D0" w:rsidP="007606D0">
      <w:pPr>
        <w:ind w:firstLine="480"/>
      </w:pPr>
      <w:r w:rsidRPr="00A339F2">
        <w:rPr>
          <w:rFonts w:hint="eastAsia"/>
        </w:rPr>
        <w:t>1</w:t>
      </w:r>
      <w:r>
        <w:rPr>
          <w:rFonts w:hint="eastAsia"/>
        </w:rPr>
        <w:t>6</w:t>
      </w:r>
      <w:r w:rsidRPr="00A339F2">
        <w:rPr>
          <w:rFonts w:hint="eastAsia"/>
        </w:rPr>
        <w:t>、中国银河证券股份有限公司</w:t>
      </w:r>
    </w:p>
    <w:p w:rsidR="007606D0" w:rsidRPr="00A339F2" w:rsidRDefault="007606D0" w:rsidP="007606D0">
      <w:pPr>
        <w:ind w:firstLine="480"/>
      </w:pPr>
      <w:r w:rsidRPr="00A339F2">
        <w:rPr>
          <w:rFonts w:hint="eastAsia"/>
        </w:rPr>
        <w:t>客户服务电话：</w:t>
      </w:r>
      <w:r w:rsidRPr="00A339F2">
        <w:t>010</w:t>
      </w:r>
      <w:r w:rsidRPr="00A339F2">
        <w:rPr>
          <w:rFonts w:hint="eastAsia"/>
        </w:rPr>
        <w:t>－</w:t>
      </w:r>
      <w:r w:rsidRPr="00A339F2">
        <w:rPr>
          <w:rFonts w:hint="eastAsia"/>
        </w:rPr>
        <w:t>68016655</w:t>
      </w:r>
    </w:p>
    <w:p w:rsidR="007606D0" w:rsidRPr="00A339F2" w:rsidRDefault="007606D0" w:rsidP="007606D0">
      <w:pPr>
        <w:ind w:firstLine="480"/>
      </w:pPr>
      <w:r w:rsidRPr="00A339F2">
        <w:rPr>
          <w:rFonts w:hint="eastAsia"/>
        </w:rPr>
        <w:t>公司网址：</w:t>
      </w:r>
      <w:hyperlink r:id="rId22" w:history="1">
        <w:r w:rsidRPr="00A339F2">
          <w:rPr>
            <w:rFonts w:hint="eastAsia"/>
          </w:rPr>
          <w:t>http://www.chinastock.com.cn</w:t>
        </w:r>
      </w:hyperlink>
    </w:p>
    <w:p w:rsidR="007606D0" w:rsidRPr="00A339F2" w:rsidRDefault="007606D0" w:rsidP="007606D0">
      <w:pPr>
        <w:ind w:firstLine="480"/>
      </w:pPr>
      <w:r w:rsidRPr="00A339F2">
        <w:rPr>
          <w:rFonts w:hint="eastAsia"/>
        </w:rPr>
        <w:t>1</w:t>
      </w:r>
      <w:r>
        <w:rPr>
          <w:rFonts w:hint="eastAsia"/>
        </w:rPr>
        <w:t>7</w:t>
      </w:r>
      <w:r w:rsidRPr="00A339F2">
        <w:rPr>
          <w:rFonts w:hint="eastAsia"/>
        </w:rPr>
        <w:t>、</w:t>
      </w:r>
      <w:r>
        <w:rPr>
          <w:rFonts w:hint="eastAsia"/>
        </w:rPr>
        <w:t>中航</w:t>
      </w:r>
      <w:r w:rsidRPr="00A339F2">
        <w:rPr>
          <w:rFonts w:hint="eastAsia"/>
        </w:rPr>
        <w:t>证券有限公司</w:t>
      </w:r>
    </w:p>
    <w:p w:rsidR="007606D0" w:rsidRPr="00A339F2" w:rsidRDefault="007606D0" w:rsidP="007606D0">
      <w:pPr>
        <w:ind w:leftChars="200" w:left="480"/>
      </w:pPr>
      <w:r w:rsidRPr="00A339F2">
        <w:rPr>
          <w:rFonts w:hint="eastAsia"/>
        </w:rPr>
        <w:t>客户服务电话</w:t>
      </w:r>
      <w:r w:rsidRPr="00A339F2">
        <w:t>：</w:t>
      </w:r>
      <w:r w:rsidRPr="00A339F2">
        <w:t xml:space="preserve">0791-6768763 </w:t>
      </w:r>
      <w:r w:rsidRPr="00A339F2">
        <w:br/>
      </w:r>
      <w:r w:rsidRPr="00A339F2">
        <w:t>公司网址：</w:t>
      </w:r>
      <w:r>
        <w:t>www.avicsec.com</w:t>
      </w:r>
      <w:r w:rsidRPr="00A339F2">
        <w:t xml:space="preserve"> </w:t>
      </w:r>
    </w:p>
    <w:p w:rsidR="007606D0" w:rsidRPr="00A339F2" w:rsidRDefault="007606D0" w:rsidP="007606D0">
      <w:pPr>
        <w:ind w:firstLine="480"/>
      </w:pPr>
      <w:r w:rsidRPr="00A339F2">
        <w:rPr>
          <w:rFonts w:hint="eastAsia"/>
        </w:rPr>
        <w:t>1</w:t>
      </w:r>
      <w:r>
        <w:rPr>
          <w:rFonts w:hint="eastAsia"/>
        </w:rPr>
        <w:t>8</w:t>
      </w:r>
      <w:r w:rsidRPr="00A339F2">
        <w:rPr>
          <w:rFonts w:hint="eastAsia"/>
        </w:rPr>
        <w:t>、招商证券股份有限公司</w:t>
      </w:r>
      <w:r w:rsidRPr="00A339F2">
        <w:rPr>
          <w:rFonts w:hint="eastAsia"/>
        </w:rPr>
        <w:t xml:space="preserve"> </w:t>
      </w:r>
    </w:p>
    <w:p w:rsidR="007606D0" w:rsidRPr="00A339F2" w:rsidRDefault="007606D0" w:rsidP="007606D0">
      <w:pPr>
        <w:ind w:firstLine="480"/>
      </w:pPr>
      <w:r w:rsidRPr="00A339F2">
        <w:rPr>
          <w:rFonts w:hint="eastAsia"/>
        </w:rPr>
        <w:t>客户服务电话：</w:t>
      </w:r>
      <w:r w:rsidRPr="00A339F2">
        <w:rPr>
          <w:rFonts w:hint="eastAsia"/>
        </w:rPr>
        <w:t>4008888111</w:t>
      </w:r>
      <w:r w:rsidRPr="00A339F2">
        <w:rPr>
          <w:rFonts w:hint="eastAsia"/>
        </w:rPr>
        <w:t>、</w:t>
      </w:r>
      <w:r w:rsidRPr="00A339F2">
        <w:rPr>
          <w:rFonts w:hint="eastAsia"/>
        </w:rPr>
        <w:t>0755-26951111</w:t>
      </w:r>
    </w:p>
    <w:p w:rsidR="007606D0" w:rsidRPr="00A339F2" w:rsidRDefault="007606D0" w:rsidP="007606D0">
      <w:pPr>
        <w:ind w:firstLine="480"/>
      </w:pPr>
      <w:r w:rsidRPr="00A339F2">
        <w:rPr>
          <w:rFonts w:hint="eastAsia"/>
        </w:rPr>
        <w:t>公司网址：</w:t>
      </w:r>
      <w:hyperlink r:id="rId23" w:history="1">
        <w:r w:rsidRPr="00A339F2">
          <w:rPr>
            <w:rFonts w:hint="eastAsia"/>
          </w:rPr>
          <w:t>http://www.newone.com.cn</w:t>
        </w:r>
      </w:hyperlink>
    </w:p>
    <w:p w:rsidR="007606D0" w:rsidRPr="00A339F2" w:rsidRDefault="007606D0" w:rsidP="007606D0">
      <w:pPr>
        <w:ind w:firstLine="480"/>
      </w:pPr>
      <w:r w:rsidRPr="00A339F2">
        <w:rPr>
          <w:rFonts w:hint="eastAsia"/>
        </w:rPr>
        <w:t>1</w:t>
      </w:r>
      <w:r>
        <w:rPr>
          <w:rFonts w:hint="eastAsia"/>
        </w:rPr>
        <w:t>9</w:t>
      </w:r>
      <w:r w:rsidRPr="00A339F2">
        <w:rPr>
          <w:rFonts w:hint="eastAsia"/>
        </w:rPr>
        <w:t>、东吴证券股份有限公司</w:t>
      </w:r>
    </w:p>
    <w:p w:rsidR="007606D0" w:rsidRPr="00A339F2" w:rsidRDefault="007606D0" w:rsidP="007606D0">
      <w:pPr>
        <w:ind w:firstLine="480"/>
      </w:pPr>
      <w:r w:rsidRPr="00A339F2">
        <w:rPr>
          <w:rFonts w:hint="eastAsia"/>
        </w:rPr>
        <w:t>客户服务电话：</w:t>
      </w:r>
      <w:r w:rsidRPr="00A339F2">
        <w:rPr>
          <w:rFonts w:hint="eastAsia"/>
        </w:rPr>
        <w:t>0512-96288</w:t>
      </w:r>
    </w:p>
    <w:p w:rsidR="007606D0" w:rsidRPr="00A339F2" w:rsidRDefault="007606D0" w:rsidP="007606D0">
      <w:pPr>
        <w:ind w:firstLine="480"/>
      </w:pPr>
      <w:r w:rsidRPr="00A339F2">
        <w:rPr>
          <w:rFonts w:hint="eastAsia"/>
        </w:rPr>
        <w:t>网址：</w:t>
      </w:r>
      <w:r w:rsidRPr="00A339F2">
        <w:rPr>
          <w:rFonts w:hint="eastAsia"/>
        </w:rPr>
        <w:t xml:space="preserve"> </w:t>
      </w:r>
      <w:hyperlink r:id="rId24" w:history="1">
        <w:r w:rsidRPr="00A339F2">
          <w:t>http://</w:t>
        </w:r>
        <w:r w:rsidRPr="00A339F2">
          <w:rPr>
            <w:rFonts w:hint="eastAsia"/>
          </w:rPr>
          <w:t>www.dwzq.com.cn</w:t>
        </w:r>
      </w:hyperlink>
    </w:p>
    <w:p w:rsidR="007606D0" w:rsidRPr="00A339F2" w:rsidRDefault="007606D0" w:rsidP="007606D0">
      <w:pPr>
        <w:ind w:firstLine="480"/>
      </w:pPr>
      <w:r>
        <w:rPr>
          <w:rFonts w:hint="eastAsia"/>
        </w:rPr>
        <w:t>20</w:t>
      </w:r>
      <w:r w:rsidRPr="00A339F2">
        <w:rPr>
          <w:rFonts w:hint="eastAsia"/>
        </w:rPr>
        <w:t>、东方证券股份有限公司</w:t>
      </w:r>
    </w:p>
    <w:p w:rsidR="007606D0" w:rsidRPr="00A339F2" w:rsidRDefault="007606D0" w:rsidP="007606D0">
      <w:pPr>
        <w:ind w:firstLine="480"/>
      </w:pPr>
      <w:r w:rsidRPr="00A339F2">
        <w:rPr>
          <w:rFonts w:hint="eastAsia"/>
        </w:rPr>
        <w:t>客户服务电话：</w:t>
      </w:r>
      <w:r w:rsidRPr="00A339F2">
        <w:rPr>
          <w:rFonts w:hint="eastAsia"/>
        </w:rPr>
        <w:t>021-962506</w:t>
      </w:r>
    </w:p>
    <w:p w:rsidR="007606D0" w:rsidRPr="00A339F2" w:rsidRDefault="007606D0" w:rsidP="007606D0">
      <w:pPr>
        <w:ind w:firstLine="480"/>
      </w:pPr>
      <w:r w:rsidRPr="00A339F2">
        <w:rPr>
          <w:rFonts w:hint="eastAsia"/>
        </w:rPr>
        <w:t>公司网站：</w:t>
      </w:r>
      <w:r w:rsidRPr="00A339F2">
        <w:rPr>
          <w:rFonts w:hint="eastAsia"/>
        </w:rPr>
        <w:t>http://</w:t>
      </w:r>
      <w:hyperlink r:id="rId25" w:history="1">
        <w:r w:rsidRPr="00A339F2">
          <w:rPr>
            <w:rFonts w:hint="eastAsia"/>
          </w:rPr>
          <w:t>www.dfzq.com.cn</w:t>
        </w:r>
      </w:hyperlink>
    </w:p>
    <w:p w:rsidR="007606D0" w:rsidRPr="00A339F2" w:rsidRDefault="007606D0" w:rsidP="007606D0">
      <w:pPr>
        <w:ind w:firstLine="480"/>
      </w:pPr>
      <w:r>
        <w:rPr>
          <w:rFonts w:hint="eastAsia"/>
        </w:rPr>
        <w:t>21</w:t>
      </w:r>
      <w:r w:rsidRPr="00A339F2">
        <w:rPr>
          <w:rFonts w:hint="eastAsia"/>
        </w:rPr>
        <w:t>、东北证券有限责任公司</w:t>
      </w:r>
    </w:p>
    <w:p w:rsidR="007606D0" w:rsidRPr="00A339F2" w:rsidRDefault="007606D0" w:rsidP="007606D0">
      <w:pPr>
        <w:ind w:firstLine="480"/>
      </w:pPr>
      <w:r w:rsidRPr="00A339F2">
        <w:rPr>
          <w:rFonts w:hint="eastAsia"/>
        </w:rPr>
        <w:t>电话：（</w:t>
      </w:r>
      <w:r w:rsidRPr="00A339F2">
        <w:rPr>
          <w:rFonts w:hint="eastAsia"/>
        </w:rPr>
        <w:t>0431</w:t>
      </w:r>
      <w:r w:rsidRPr="00A339F2">
        <w:rPr>
          <w:rFonts w:hint="eastAsia"/>
        </w:rPr>
        <w:t>）</w:t>
      </w:r>
      <w:r w:rsidRPr="00A339F2">
        <w:rPr>
          <w:rFonts w:hint="eastAsia"/>
        </w:rPr>
        <w:t>96688</w:t>
      </w:r>
      <w:r w:rsidRPr="00A339F2">
        <w:rPr>
          <w:rFonts w:hint="eastAsia"/>
        </w:rPr>
        <w:t>－</w:t>
      </w:r>
      <w:r w:rsidRPr="00A339F2">
        <w:rPr>
          <w:rFonts w:hint="eastAsia"/>
        </w:rPr>
        <w:t>99   0431</w:t>
      </w:r>
      <w:r w:rsidRPr="00A339F2">
        <w:rPr>
          <w:rFonts w:hint="eastAsia"/>
        </w:rPr>
        <w:t>－</w:t>
      </w:r>
      <w:r w:rsidRPr="00A339F2">
        <w:rPr>
          <w:rFonts w:hint="eastAsia"/>
        </w:rPr>
        <w:t>5096733</w:t>
      </w:r>
    </w:p>
    <w:p w:rsidR="007606D0" w:rsidRPr="00A339F2" w:rsidRDefault="007606D0" w:rsidP="007606D0">
      <w:pPr>
        <w:ind w:firstLine="480"/>
      </w:pPr>
      <w:r w:rsidRPr="00A339F2">
        <w:rPr>
          <w:rFonts w:hint="eastAsia"/>
        </w:rPr>
        <w:t>公司网站：</w:t>
      </w:r>
      <w:r w:rsidRPr="00A339F2">
        <w:t xml:space="preserve"> </w:t>
      </w:r>
      <w:hyperlink r:id="rId26" w:history="1">
        <w:r w:rsidRPr="00A339F2">
          <w:rPr>
            <w:rFonts w:hint="eastAsia"/>
          </w:rPr>
          <w:t>http://www.nesc.cn</w:t>
        </w:r>
      </w:hyperlink>
    </w:p>
    <w:p w:rsidR="007606D0" w:rsidRPr="00A339F2" w:rsidRDefault="007606D0" w:rsidP="007606D0">
      <w:pPr>
        <w:ind w:firstLine="480"/>
      </w:pPr>
      <w:r>
        <w:rPr>
          <w:rFonts w:hint="eastAsia"/>
        </w:rPr>
        <w:t>22</w:t>
      </w:r>
      <w:r w:rsidRPr="00A339F2">
        <w:rPr>
          <w:rFonts w:hint="eastAsia"/>
        </w:rPr>
        <w:t>、广发证券股份有限公司</w:t>
      </w:r>
    </w:p>
    <w:p w:rsidR="007606D0" w:rsidRPr="00A339F2" w:rsidRDefault="007606D0" w:rsidP="007606D0">
      <w:pPr>
        <w:ind w:firstLine="480"/>
      </w:pPr>
      <w:r w:rsidRPr="00A339F2">
        <w:rPr>
          <w:rFonts w:hint="eastAsia"/>
        </w:rPr>
        <w:t>电话：（</w:t>
      </w:r>
      <w:r w:rsidRPr="00A339F2">
        <w:rPr>
          <w:rFonts w:hint="eastAsia"/>
        </w:rPr>
        <w:t>020</w:t>
      </w:r>
      <w:r w:rsidRPr="00A339F2">
        <w:rPr>
          <w:rFonts w:hint="eastAsia"/>
        </w:rPr>
        <w:t>）</w:t>
      </w:r>
      <w:r w:rsidRPr="00A339F2">
        <w:rPr>
          <w:rFonts w:hint="eastAsia"/>
        </w:rPr>
        <w:t>87555888</w:t>
      </w:r>
    </w:p>
    <w:p w:rsidR="007606D0" w:rsidRPr="00A339F2" w:rsidRDefault="007606D0" w:rsidP="007606D0">
      <w:pPr>
        <w:ind w:firstLine="480"/>
      </w:pPr>
      <w:r w:rsidRPr="00A339F2">
        <w:rPr>
          <w:rFonts w:hint="eastAsia"/>
        </w:rPr>
        <w:t>公司网站：</w:t>
      </w:r>
      <w:hyperlink r:id="rId27" w:history="1">
        <w:r w:rsidRPr="00A339F2">
          <w:rPr>
            <w:rFonts w:hint="eastAsia"/>
          </w:rPr>
          <w:t>http://www.gf.com.cn</w:t>
        </w:r>
      </w:hyperlink>
    </w:p>
    <w:p w:rsidR="007606D0" w:rsidRPr="00A339F2" w:rsidRDefault="007606D0" w:rsidP="007606D0">
      <w:pPr>
        <w:ind w:firstLine="480"/>
      </w:pPr>
      <w:r w:rsidRPr="00A339F2">
        <w:rPr>
          <w:rFonts w:hint="eastAsia"/>
        </w:rPr>
        <w:t>2</w:t>
      </w:r>
      <w:r>
        <w:rPr>
          <w:rFonts w:hint="eastAsia"/>
        </w:rPr>
        <w:t>3</w:t>
      </w:r>
      <w:r w:rsidRPr="00A339F2">
        <w:rPr>
          <w:rFonts w:hint="eastAsia"/>
        </w:rPr>
        <w:t>、上海证券有限责任公司</w:t>
      </w:r>
    </w:p>
    <w:p w:rsidR="007606D0" w:rsidRPr="00A339F2" w:rsidRDefault="007606D0" w:rsidP="007606D0">
      <w:pPr>
        <w:ind w:firstLine="480"/>
      </w:pPr>
      <w:r w:rsidRPr="00A339F2">
        <w:rPr>
          <w:rFonts w:hint="eastAsia"/>
        </w:rPr>
        <w:t>客户服务电话：</w:t>
      </w:r>
      <w:r w:rsidRPr="00A339F2">
        <w:rPr>
          <w:rFonts w:hint="eastAsia"/>
        </w:rPr>
        <w:t>021-962518</w:t>
      </w:r>
    </w:p>
    <w:p w:rsidR="007606D0" w:rsidRPr="00A339F2" w:rsidRDefault="007606D0" w:rsidP="007606D0">
      <w:pPr>
        <w:ind w:firstLine="480"/>
      </w:pPr>
      <w:r w:rsidRPr="00A339F2">
        <w:rPr>
          <w:rFonts w:hint="eastAsia"/>
        </w:rPr>
        <w:t>公司网址：</w:t>
      </w:r>
      <w:hyperlink r:id="rId28" w:history="1">
        <w:r w:rsidRPr="00A339F2">
          <w:rPr>
            <w:rFonts w:hint="eastAsia"/>
          </w:rPr>
          <w:t>http://www.962518.com</w:t>
        </w:r>
      </w:hyperlink>
    </w:p>
    <w:p w:rsidR="007606D0" w:rsidRPr="00A339F2" w:rsidRDefault="007606D0" w:rsidP="007606D0">
      <w:pPr>
        <w:ind w:firstLine="480"/>
      </w:pPr>
      <w:r w:rsidRPr="00A339F2">
        <w:rPr>
          <w:rFonts w:hint="eastAsia"/>
        </w:rPr>
        <w:t>2</w:t>
      </w:r>
      <w:r>
        <w:rPr>
          <w:rFonts w:hint="eastAsia"/>
        </w:rPr>
        <w:t>4</w:t>
      </w:r>
      <w:r w:rsidRPr="00A339F2">
        <w:rPr>
          <w:rFonts w:hint="eastAsia"/>
        </w:rPr>
        <w:t>、兴业证券股份有限公司</w:t>
      </w:r>
    </w:p>
    <w:p w:rsidR="007606D0" w:rsidRPr="00A339F2" w:rsidRDefault="007606D0" w:rsidP="007606D0">
      <w:pPr>
        <w:ind w:firstLine="480"/>
      </w:pPr>
      <w:r w:rsidRPr="00A339F2">
        <w:rPr>
          <w:rFonts w:hint="eastAsia"/>
        </w:rPr>
        <w:t>客户服务电话：</w:t>
      </w:r>
      <w:r w:rsidRPr="00A339F2">
        <w:rPr>
          <w:rFonts w:hint="eastAsia"/>
        </w:rPr>
        <w:t>021-68419974</w:t>
      </w:r>
    </w:p>
    <w:p w:rsidR="007606D0" w:rsidRPr="00A339F2" w:rsidRDefault="007606D0" w:rsidP="007606D0">
      <w:pPr>
        <w:ind w:firstLine="480"/>
      </w:pPr>
      <w:r w:rsidRPr="00A339F2">
        <w:rPr>
          <w:rFonts w:hint="eastAsia"/>
        </w:rPr>
        <w:t>公司网址：</w:t>
      </w:r>
      <w:r w:rsidRPr="00A339F2">
        <w:rPr>
          <w:rFonts w:hint="eastAsia"/>
        </w:rPr>
        <w:t>http://</w:t>
      </w:r>
      <w:hyperlink r:id="rId29" w:history="1">
        <w:r w:rsidRPr="00A339F2">
          <w:rPr>
            <w:rFonts w:hint="eastAsia"/>
          </w:rPr>
          <w:t>www.xyzq.com.cn</w:t>
        </w:r>
      </w:hyperlink>
    </w:p>
    <w:p w:rsidR="007606D0" w:rsidRPr="00A339F2" w:rsidRDefault="007606D0" w:rsidP="007606D0">
      <w:pPr>
        <w:ind w:firstLine="480"/>
      </w:pPr>
      <w:r w:rsidRPr="00A339F2">
        <w:rPr>
          <w:rFonts w:hint="eastAsia"/>
        </w:rPr>
        <w:t>2</w:t>
      </w:r>
      <w:r>
        <w:rPr>
          <w:rFonts w:hint="eastAsia"/>
        </w:rPr>
        <w:t>5</w:t>
      </w:r>
      <w:r w:rsidRPr="00A339F2">
        <w:rPr>
          <w:rFonts w:hint="eastAsia"/>
        </w:rPr>
        <w:t>、中信建投证券有限责任公司</w:t>
      </w:r>
    </w:p>
    <w:p w:rsidR="007606D0" w:rsidRPr="00A339F2" w:rsidRDefault="007606D0" w:rsidP="007606D0">
      <w:pPr>
        <w:ind w:firstLine="480"/>
      </w:pPr>
      <w:r w:rsidRPr="00A339F2">
        <w:rPr>
          <w:rFonts w:hint="eastAsia"/>
        </w:rPr>
        <w:t>电话：</w:t>
      </w:r>
      <w:r w:rsidRPr="00A339F2">
        <w:t>010-65183888-86080</w:t>
      </w:r>
    </w:p>
    <w:p w:rsidR="007606D0" w:rsidRPr="00A339F2" w:rsidRDefault="007606D0" w:rsidP="007606D0">
      <w:pPr>
        <w:ind w:firstLine="480"/>
      </w:pPr>
      <w:r w:rsidRPr="00A339F2">
        <w:rPr>
          <w:rFonts w:hint="eastAsia"/>
        </w:rPr>
        <w:t>公司网站：</w:t>
      </w:r>
      <w:r w:rsidRPr="00A339F2">
        <w:rPr>
          <w:rFonts w:hint="eastAsia"/>
        </w:rPr>
        <w:t xml:space="preserve">  </w:t>
      </w:r>
      <w:hyperlink r:id="rId30" w:history="1">
        <w:r w:rsidRPr="00A339F2">
          <w:rPr>
            <w:rFonts w:hint="eastAsia"/>
          </w:rPr>
          <w:t>www.csc108.com</w:t>
        </w:r>
      </w:hyperlink>
    </w:p>
    <w:p w:rsidR="007606D0" w:rsidRPr="00A339F2" w:rsidRDefault="007606D0" w:rsidP="007606D0">
      <w:pPr>
        <w:ind w:firstLine="480"/>
      </w:pPr>
      <w:r w:rsidRPr="00A339F2">
        <w:rPr>
          <w:rFonts w:hint="eastAsia"/>
        </w:rPr>
        <w:t>2</w:t>
      </w:r>
      <w:r>
        <w:rPr>
          <w:rFonts w:hint="eastAsia"/>
        </w:rPr>
        <w:t>6</w:t>
      </w:r>
      <w:r w:rsidRPr="00A339F2">
        <w:rPr>
          <w:rFonts w:hint="eastAsia"/>
        </w:rPr>
        <w:t>、国信证券有限责任公司</w:t>
      </w:r>
    </w:p>
    <w:p w:rsidR="007606D0" w:rsidRPr="00A339F2" w:rsidRDefault="007606D0" w:rsidP="007606D0">
      <w:pPr>
        <w:ind w:firstLine="480"/>
      </w:pPr>
      <w:r w:rsidRPr="00A339F2">
        <w:rPr>
          <w:rFonts w:hint="eastAsia"/>
        </w:rPr>
        <w:t>客户服务电话：</w:t>
      </w:r>
      <w:r w:rsidRPr="00A339F2">
        <w:rPr>
          <w:rFonts w:hint="eastAsia"/>
        </w:rPr>
        <w:t>800-810-8868</w:t>
      </w:r>
    </w:p>
    <w:p w:rsidR="007606D0" w:rsidRPr="00A339F2" w:rsidRDefault="007606D0" w:rsidP="007606D0">
      <w:pPr>
        <w:ind w:firstLine="480"/>
      </w:pPr>
      <w:r w:rsidRPr="00A339F2">
        <w:rPr>
          <w:rFonts w:hint="eastAsia"/>
        </w:rPr>
        <w:t>公司网址：</w:t>
      </w:r>
      <w:r w:rsidRPr="00A339F2">
        <w:rPr>
          <w:rFonts w:hint="eastAsia"/>
        </w:rPr>
        <w:t xml:space="preserve">www.guosen.com.cn </w:t>
      </w:r>
    </w:p>
    <w:p w:rsidR="007606D0" w:rsidRPr="00A339F2" w:rsidRDefault="007606D0" w:rsidP="007606D0">
      <w:pPr>
        <w:ind w:firstLine="480"/>
      </w:pPr>
      <w:r w:rsidRPr="00A339F2">
        <w:rPr>
          <w:rFonts w:hint="eastAsia"/>
        </w:rPr>
        <w:t>2</w:t>
      </w:r>
      <w:r>
        <w:rPr>
          <w:rFonts w:hint="eastAsia"/>
        </w:rPr>
        <w:t>7</w:t>
      </w:r>
      <w:r w:rsidRPr="00A339F2">
        <w:rPr>
          <w:rFonts w:hint="eastAsia"/>
        </w:rPr>
        <w:t>、民生证券有限责任公司</w:t>
      </w:r>
      <w:r w:rsidRPr="00A339F2">
        <w:rPr>
          <w:rFonts w:hint="eastAsia"/>
        </w:rPr>
        <w:t xml:space="preserve"> </w:t>
      </w:r>
    </w:p>
    <w:p w:rsidR="007606D0" w:rsidRPr="00A339F2" w:rsidRDefault="007606D0" w:rsidP="007606D0">
      <w:pPr>
        <w:ind w:firstLine="480"/>
      </w:pPr>
      <w:r w:rsidRPr="00A339F2">
        <w:rPr>
          <w:rFonts w:hint="eastAsia"/>
        </w:rPr>
        <w:t>客户服务电话</w:t>
      </w:r>
      <w:r w:rsidRPr="00A339F2">
        <w:rPr>
          <w:rFonts w:hint="eastAsia"/>
        </w:rPr>
        <w:t>: 0371-67639999</w:t>
      </w:r>
    </w:p>
    <w:p w:rsidR="007606D0" w:rsidRPr="00A339F2" w:rsidRDefault="007606D0" w:rsidP="007606D0">
      <w:pPr>
        <w:ind w:firstLine="480"/>
      </w:pPr>
      <w:r w:rsidRPr="00A339F2">
        <w:rPr>
          <w:rFonts w:hint="eastAsia"/>
        </w:rPr>
        <w:t>公司网址</w:t>
      </w:r>
      <w:r w:rsidRPr="00A339F2">
        <w:rPr>
          <w:rFonts w:hint="eastAsia"/>
        </w:rPr>
        <w:t xml:space="preserve">: </w:t>
      </w:r>
      <w:hyperlink r:id="rId31" w:history="1">
        <w:r w:rsidRPr="00A339F2">
          <w:rPr>
            <w:rFonts w:hint="eastAsia"/>
          </w:rPr>
          <w:t>www.mszq</w:t>
        </w:r>
      </w:hyperlink>
      <w:r w:rsidRPr="00A339F2">
        <w:rPr>
          <w:rFonts w:hint="eastAsia"/>
        </w:rPr>
        <w:t>.com</w:t>
      </w:r>
    </w:p>
    <w:p w:rsidR="007606D0" w:rsidRPr="00A339F2" w:rsidRDefault="007606D0" w:rsidP="007606D0">
      <w:pPr>
        <w:ind w:firstLine="480"/>
      </w:pPr>
      <w:r w:rsidRPr="00A339F2">
        <w:rPr>
          <w:rFonts w:hint="eastAsia"/>
        </w:rPr>
        <w:t>2</w:t>
      </w:r>
      <w:r>
        <w:rPr>
          <w:rFonts w:hint="eastAsia"/>
        </w:rPr>
        <w:t>8</w:t>
      </w:r>
      <w:r w:rsidRPr="00A339F2">
        <w:rPr>
          <w:rFonts w:hint="eastAsia"/>
        </w:rPr>
        <w:t>、西南证券有限责任公司</w:t>
      </w:r>
    </w:p>
    <w:p w:rsidR="007606D0" w:rsidRPr="00A339F2" w:rsidRDefault="007606D0" w:rsidP="007606D0">
      <w:pPr>
        <w:ind w:firstLine="480"/>
      </w:pPr>
      <w:r w:rsidRPr="00A339F2">
        <w:rPr>
          <w:rFonts w:hint="eastAsia"/>
        </w:rPr>
        <w:t>电话：</w:t>
      </w:r>
      <w:r w:rsidRPr="00A339F2">
        <w:rPr>
          <w:rFonts w:hint="eastAsia"/>
        </w:rPr>
        <w:t>023-63786397</w:t>
      </w:r>
    </w:p>
    <w:p w:rsidR="007606D0" w:rsidRPr="00A339F2" w:rsidRDefault="007606D0" w:rsidP="007606D0">
      <w:pPr>
        <w:ind w:firstLine="480"/>
      </w:pPr>
      <w:r w:rsidRPr="00A339F2">
        <w:rPr>
          <w:rFonts w:hint="eastAsia"/>
        </w:rPr>
        <w:t>公司</w:t>
      </w:r>
      <w:r w:rsidRPr="00A339F2">
        <w:t>网址：</w:t>
      </w:r>
      <w:hyperlink r:id="rId32" w:history="1">
        <w:r w:rsidRPr="00A339F2">
          <w:t>www.</w:t>
        </w:r>
        <w:r w:rsidRPr="00A339F2">
          <w:rPr>
            <w:rFonts w:hint="eastAsia"/>
          </w:rPr>
          <w:t>swsc.com.cn</w:t>
        </w:r>
      </w:hyperlink>
    </w:p>
    <w:p w:rsidR="007606D0" w:rsidRPr="00A339F2" w:rsidRDefault="007606D0" w:rsidP="007606D0">
      <w:pPr>
        <w:ind w:firstLine="480"/>
      </w:pPr>
      <w:r w:rsidRPr="00A339F2">
        <w:rPr>
          <w:rFonts w:hint="eastAsia"/>
        </w:rPr>
        <w:t>2</w:t>
      </w:r>
      <w:r>
        <w:rPr>
          <w:rFonts w:hint="eastAsia"/>
        </w:rPr>
        <w:t>9</w:t>
      </w:r>
      <w:r w:rsidRPr="00A339F2">
        <w:rPr>
          <w:rFonts w:hint="eastAsia"/>
        </w:rPr>
        <w:t>、华泰证券有限责任公司</w:t>
      </w:r>
      <w:r w:rsidRPr="00A339F2">
        <w:rPr>
          <w:rFonts w:hint="eastAsia"/>
        </w:rPr>
        <w:t xml:space="preserve"> </w:t>
      </w:r>
    </w:p>
    <w:p w:rsidR="007606D0" w:rsidRPr="00A339F2" w:rsidRDefault="007606D0" w:rsidP="007606D0">
      <w:pPr>
        <w:ind w:firstLine="480"/>
      </w:pPr>
      <w:r w:rsidRPr="00A339F2">
        <w:rPr>
          <w:rFonts w:hint="eastAsia"/>
        </w:rPr>
        <w:t>电</w:t>
      </w:r>
      <w:r w:rsidRPr="00A339F2">
        <w:rPr>
          <w:rFonts w:hint="eastAsia"/>
        </w:rPr>
        <w:t xml:space="preserve"> </w:t>
      </w:r>
      <w:r w:rsidRPr="00A339F2">
        <w:rPr>
          <w:rFonts w:hint="eastAsia"/>
        </w:rPr>
        <w:t>话：</w:t>
      </w:r>
      <w:r w:rsidRPr="00A339F2">
        <w:rPr>
          <w:rFonts w:hint="eastAsia"/>
        </w:rPr>
        <w:t xml:space="preserve">(025)84457777-721 </w:t>
      </w:r>
    </w:p>
    <w:p w:rsidR="007606D0" w:rsidRPr="00A339F2" w:rsidRDefault="007606D0" w:rsidP="007606D0">
      <w:pPr>
        <w:ind w:firstLine="480"/>
      </w:pPr>
      <w:r w:rsidRPr="00A339F2">
        <w:rPr>
          <w:rFonts w:hint="eastAsia"/>
        </w:rPr>
        <w:t>公司网址：</w:t>
      </w:r>
      <w:hyperlink r:id="rId33" w:history="1">
        <w:r w:rsidRPr="00A339F2">
          <w:rPr>
            <w:rFonts w:hint="eastAsia"/>
          </w:rPr>
          <w:t>www.htsc.com.cn</w:t>
        </w:r>
      </w:hyperlink>
    </w:p>
    <w:p w:rsidR="007606D0" w:rsidRPr="00A339F2" w:rsidRDefault="007606D0" w:rsidP="007606D0">
      <w:pPr>
        <w:ind w:firstLine="480"/>
      </w:pPr>
      <w:r>
        <w:rPr>
          <w:rFonts w:hint="eastAsia"/>
        </w:rPr>
        <w:t>30</w:t>
      </w:r>
      <w:r w:rsidRPr="00A339F2">
        <w:rPr>
          <w:rFonts w:hint="eastAsia"/>
        </w:rPr>
        <w:t>、湘财证券有限责任公司</w:t>
      </w:r>
    </w:p>
    <w:p w:rsidR="007606D0" w:rsidRPr="00A339F2" w:rsidRDefault="007606D0" w:rsidP="007606D0">
      <w:pPr>
        <w:ind w:firstLine="480"/>
      </w:pPr>
      <w:r w:rsidRPr="00A339F2">
        <w:rPr>
          <w:rFonts w:hint="eastAsia"/>
        </w:rPr>
        <w:t>客户服务电话：</w:t>
      </w:r>
      <w:r w:rsidRPr="00A339F2">
        <w:rPr>
          <w:rFonts w:hint="eastAsia"/>
        </w:rPr>
        <w:t>021-68865020</w:t>
      </w:r>
      <w:r w:rsidRPr="00A339F2">
        <w:rPr>
          <w:rFonts w:hint="eastAsia"/>
        </w:rPr>
        <w:t>或当地营业部客服电话</w:t>
      </w:r>
    </w:p>
    <w:p w:rsidR="007606D0" w:rsidRPr="00A339F2" w:rsidRDefault="007606D0" w:rsidP="007606D0">
      <w:pPr>
        <w:ind w:firstLine="480"/>
      </w:pPr>
      <w:r w:rsidRPr="00A339F2">
        <w:rPr>
          <w:rFonts w:hint="eastAsia"/>
        </w:rPr>
        <w:t>公司网址：</w:t>
      </w:r>
      <w:hyperlink r:id="rId34" w:history="1">
        <w:r w:rsidRPr="00A339F2">
          <w:t>www.xcsc.com</w:t>
        </w:r>
      </w:hyperlink>
    </w:p>
    <w:p w:rsidR="007606D0" w:rsidRPr="00A339F2" w:rsidRDefault="007606D0" w:rsidP="007606D0">
      <w:pPr>
        <w:ind w:firstLine="480"/>
      </w:pPr>
      <w:r>
        <w:rPr>
          <w:rFonts w:hint="eastAsia"/>
        </w:rPr>
        <w:t>31</w:t>
      </w:r>
      <w:r w:rsidRPr="00A339F2">
        <w:rPr>
          <w:rFonts w:hint="eastAsia"/>
        </w:rPr>
        <w:t>、江海证券经纪有限责任公司</w:t>
      </w:r>
    </w:p>
    <w:p w:rsidR="007606D0" w:rsidRPr="00A339F2" w:rsidRDefault="007606D0" w:rsidP="007606D0">
      <w:pPr>
        <w:ind w:firstLine="480"/>
      </w:pPr>
      <w:r w:rsidRPr="00A339F2">
        <w:rPr>
          <w:rFonts w:hint="eastAsia"/>
        </w:rPr>
        <w:t>客户服务电话：</w:t>
      </w:r>
      <w:r w:rsidRPr="00A339F2">
        <w:rPr>
          <w:rFonts w:hint="eastAsia"/>
        </w:rPr>
        <w:t>400-666-2288</w:t>
      </w:r>
    </w:p>
    <w:p w:rsidR="007606D0" w:rsidRPr="00A339F2" w:rsidRDefault="007606D0" w:rsidP="007606D0">
      <w:pPr>
        <w:ind w:firstLine="480"/>
      </w:pPr>
      <w:r w:rsidRPr="00A339F2">
        <w:rPr>
          <w:rFonts w:hint="eastAsia"/>
        </w:rPr>
        <w:t>网址：</w:t>
      </w:r>
      <w:hyperlink r:id="rId35" w:tooltip="http://www.jhzq.com.cn" w:history="1">
        <w:r w:rsidRPr="00A339F2">
          <w:rPr>
            <w:rFonts w:hint="eastAsia"/>
          </w:rPr>
          <w:t>www.jhzq.com.cn</w:t>
        </w:r>
      </w:hyperlink>
    </w:p>
    <w:p w:rsidR="007606D0" w:rsidRPr="00A339F2" w:rsidRDefault="007606D0" w:rsidP="007606D0">
      <w:pPr>
        <w:ind w:firstLine="480"/>
      </w:pPr>
      <w:r w:rsidRPr="00A339F2">
        <w:rPr>
          <w:rFonts w:hint="eastAsia"/>
        </w:rPr>
        <w:t>3</w:t>
      </w:r>
      <w:r>
        <w:rPr>
          <w:rFonts w:hint="eastAsia"/>
        </w:rPr>
        <w:t>2</w:t>
      </w:r>
      <w:r w:rsidRPr="00A339F2">
        <w:rPr>
          <w:rFonts w:hint="eastAsia"/>
        </w:rPr>
        <w:t>、上海浦东发展银行股份有限公司</w:t>
      </w:r>
    </w:p>
    <w:p w:rsidR="007606D0" w:rsidRPr="00A339F2" w:rsidRDefault="007606D0" w:rsidP="007606D0">
      <w:pPr>
        <w:ind w:firstLine="480"/>
      </w:pPr>
      <w:r w:rsidRPr="00A339F2">
        <w:rPr>
          <w:rFonts w:hint="eastAsia"/>
        </w:rPr>
        <w:t>客户服务电话</w:t>
      </w:r>
      <w:r w:rsidRPr="00A339F2">
        <w:t>：</w:t>
      </w:r>
      <w:r w:rsidRPr="00A339F2">
        <w:t>95528</w:t>
      </w:r>
    </w:p>
    <w:p w:rsidR="007606D0" w:rsidRPr="00A339F2" w:rsidRDefault="007606D0" w:rsidP="007606D0">
      <w:pPr>
        <w:ind w:firstLine="480"/>
      </w:pPr>
      <w:r w:rsidRPr="00A339F2">
        <w:t>公司网址：</w:t>
      </w:r>
      <w:hyperlink r:id="rId36" w:history="1">
        <w:r w:rsidRPr="00A339F2">
          <w:rPr>
            <w:rStyle w:val="a8"/>
            <w:rFonts w:ascii="宋体" w:eastAsia="宋体" w:hAnsi="宋体"/>
            <w:kern w:val="0"/>
            <w:sz w:val="21"/>
            <w:szCs w:val="21"/>
          </w:rPr>
          <w:t>www.spdb.com.cn</w:t>
        </w:r>
      </w:hyperlink>
    </w:p>
    <w:p w:rsidR="007606D0" w:rsidRPr="00A339F2" w:rsidRDefault="007606D0" w:rsidP="007606D0">
      <w:pPr>
        <w:ind w:firstLine="480"/>
      </w:pPr>
      <w:r w:rsidRPr="00A339F2">
        <w:rPr>
          <w:rFonts w:hint="eastAsia"/>
        </w:rPr>
        <w:t>3</w:t>
      </w:r>
      <w:r>
        <w:rPr>
          <w:rFonts w:hint="eastAsia"/>
        </w:rPr>
        <w:t>3</w:t>
      </w:r>
      <w:r w:rsidRPr="00A339F2">
        <w:rPr>
          <w:rFonts w:hint="eastAsia"/>
        </w:rPr>
        <w:t>、山西证券股份有限公司</w:t>
      </w:r>
    </w:p>
    <w:p w:rsidR="007606D0" w:rsidRPr="00A339F2" w:rsidRDefault="007606D0" w:rsidP="007606D0">
      <w:pPr>
        <w:ind w:firstLine="480"/>
      </w:pPr>
      <w:r w:rsidRPr="00A339F2">
        <w:rPr>
          <w:rFonts w:hint="eastAsia"/>
        </w:rPr>
        <w:t>客户服务电话</w:t>
      </w:r>
      <w:r w:rsidRPr="00A339F2">
        <w:t>：</w:t>
      </w:r>
      <w:r w:rsidRPr="00A339F2">
        <w:t>400-666-1618   </w:t>
      </w:r>
    </w:p>
    <w:p w:rsidR="007606D0" w:rsidRPr="00A339F2" w:rsidRDefault="007606D0" w:rsidP="007606D0">
      <w:pPr>
        <w:ind w:firstLine="480"/>
      </w:pPr>
      <w:r w:rsidRPr="00A339F2">
        <w:rPr>
          <w:rFonts w:hint="eastAsia"/>
        </w:rPr>
        <w:t>网址：</w:t>
      </w:r>
      <w:hyperlink r:id="rId37" w:history="1">
        <w:r w:rsidRPr="00A339F2">
          <w:rPr>
            <w:rStyle w:val="a8"/>
            <w:rFonts w:ascii="宋体" w:eastAsia="宋体" w:hAnsi="宋体"/>
            <w:kern w:val="0"/>
            <w:sz w:val="21"/>
            <w:szCs w:val="21"/>
          </w:rPr>
          <w:t>http://www.i618.com.cn/</w:t>
        </w:r>
      </w:hyperlink>
    </w:p>
    <w:p w:rsidR="007606D0" w:rsidRPr="00A339F2" w:rsidRDefault="007606D0" w:rsidP="007606D0">
      <w:pPr>
        <w:ind w:firstLine="480"/>
      </w:pPr>
      <w:r w:rsidRPr="00A339F2">
        <w:rPr>
          <w:rFonts w:hint="eastAsia"/>
        </w:rPr>
        <w:t>3</w:t>
      </w:r>
      <w:r>
        <w:rPr>
          <w:rFonts w:hint="eastAsia"/>
        </w:rPr>
        <w:t>4</w:t>
      </w:r>
      <w:r w:rsidRPr="00A339F2">
        <w:rPr>
          <w:rFonts w:hint="eastAsia"/>
        </w:rPr>
        <w:t>、信达证券股份有限公司</w:t>
      </w:r>
    </w:p>
    <w:p w:rsidR="007606D0" w:rsidRPr="00A339F2" w:rsidRDefault="007606D0" w:rsidP="007606D0">
      <w:pPr>
        <w:ind w:firstLine="480"/>
      </w:pPr>
      <w:r w:rsidRPr="00A339F2">
        <w:t>客户服务电话：</w:t>
      </w:r>
      <w:r w:rsidRPr="00A339F2">
        <w:rPr>
          <w:rFonts w:hint="eastAsia"/>
        </w:rPr>
        <w:t>400-800-8899</w:t>
      </w:r>
    </w:p>
    <w:p w:rsidR="007606D0" w:rsidRDefault="007606D0" w:rsidP="007606D0">
      <w:pPr>
        <w:ind w:firstLine="480"/>
      </w:pPr>
      <w:r w:rsidRPr="00A339F2">
        <w:rPr>
          <w:rFonts w:hint="eastAsia"/>
        </w:rPr>
        <w:t>网址：</w:t>
      </w:r>
      <w:hyperlink r:id="rId38" w:history="1">
        <w:r w:rsidRPr="00F869E3">
          <w:rPr>
            <w:rStyle w:val="a8"/>
            <w:rFonts w:ascii="宋体" w:eastAsia="宋体" w:hAnsi="宋体" w:hint="eastAsia"/>
            <w:kern w:val="0"/>
            <w:sz w:val="21"/>
            <w:szCs w:val="21"/>
          </w:rPr>
          <w:t>www.cindasc.com</w:t>
        </w:r>
      </w:hyperlink>
    </w:p>
    <w:p w:rsidR="007606D0" w:rsidRDefault="007606D0" w:rsidP="007606D0">
      <w:pPr>
        <w:ind w:leftChars="200" w:left="480"/>
      </w:pPr>
      <w:r w:rsidRPr="00C06321">
        <w:rPr>
          <w:rFonts w:hint="eastAsia"/>
        </w:rPr>
        <w:t>3</w:t>
      </w:r>
      <w:r>
        <w:rPr>
          <w:rFonts w:hint="eastAsia"/>
        </w:rPr>
        <w:t>5</w:t>
      </w:r>
      <w:r w:rsidRPr="00C06321">
        <w:rPr>
          <w:rFonts w:hint="eastAsia"/>
        </w:rPr>
        <w:t>、</w:t>
      </w:r>
      <w:r w:rsidRPr="00C06321">
        <w:t>广发华福证券有限责任公司</w:t>
      </w:r>
      <w:r w:rsidRPr="00C06321">
        <w:br/>
      </w:r>
      <w:r w:rsidRPr="00C06321">
        <w:t>客服电话：</w:t>
      </w:r>
      <w:r w:rsidRPr="00C06321">
        <w:t>96326(</w:t>
      </w:r>
      <w:r w:rsidRPr="00C06321">
        <w:t>福建省外请先拨</w:t>
      </w:r>
      <w:r w:rsidRPr="00C06321">
        <w:t>0591)</w:t>
      </w:r>
      <w:r w:rsidRPr="00C06321">
        <w:br/>
      </w:r>
      <w:r w:rsidRPr="00C06321">
        <w:t>网址：</w:t>
      </w:r>
      <w:hyperlink r:id="rId39" w:history="1">
        <w:r w:rsidRPr="00C06321">
          <w:t>www.gfhfzq.com.cn</w:t>
        </w:r>
      </w:hyperlink>
    </w:p>
    <w:p w:rsidR="007606D0" w:rsidRPr="00C06321" w:rsidRDefault="007606D0" w:rsidP="007606D0">
      <w:pPr>
        <w:ind w:leftChars="200" w:left="480"/>
      </w:pPr>
      <w:r w:rsidRPr="005441A9">
        <w:rPr>
          <w:rFonts w:hint="eastAsia"/>
        </w:rPr>
        <w:t>3</w:t>
      </w:r>
      <w:r>
        <w:rPr>
          <w:rFonts w:hint="eastAsia"/>
        </w:rPr>
        <w:t>6</w:t>
      </w:r>
      <w:r w:rsidRPr="005441A9">
        <w:rPr>
          <w:rFonts w:hint="eastAsia"/>
        </w:rPr>
        <w:t>、</w:t>
      </w:r>
      <w:r w:rsidRPr="005441A9">
        <w:t>天相投资顾问有限公司</w:t>
      </w:r>
      <w:r w:rsidRPr="005441A9">
        <w:br/>
      </w:r>
      <w:r w:rsidRPr="005441A9">
        <w:t>客服电话：</w:t>
      </w:r>
      <w:r w:rsidRPr="005441A9">
        <w:t>010-66045678</w:t>
      </w:r>
      <w:r w:rsidRPr="005441A9">
        <w:br/>
      </w:r>
      <w:r w:rsidRPr="005441A9">
        <w:t>公司网址：</w:t>
      </w:r>
      <w:hyperlink r:id="rId40" w:history="1">
        <w:r w:rsidRPr="005441A9">
          <w:t>www.txsec.com</w:t>
        </w:r>
      </w:hyperlink>
    </w:p>
    <w:p w:rsidR="007606D0" w:rsidRPr="008A221D" w:rsidRDefault="007606D0" w:rsidP="007606D0">
      <w:pPr>
        <w:ind w:firstLine="480"/>
      </w:pPr>
      <w:r w:rsidRPr="008A221D">
        <w:rPr>
          <w:rFonts w:hint="eastAsia"/>
        </w:rPr>
        <w:t>3</w:t>
      </w:r>
      <w:r>
        <w:rPr>
          <w:rFonts w:hint="eastAsia"/>
        </w:rPr>
        <w:t>7</w:t>
      </w:r>
      <w:r w:rsidRPr="008A221D">
        <w:rPr>
          <w:rFonts w:hint="eastAsia"/>
        </w:rPr>
        <w:t>、</w:t>
      </w:r>
      <w:r w:rsidRPr="008A221D">
        <w:t>中信证券股份有限公司</w:t>
      </w:r>
    </w:p>
    <w:p w:rsidR="007606D0" w:rsidRPr="008A221D" w:rsidRDefault="007606D0" w:rsidP="007606D0">
      <w:pPr>
        <w:ind w:firstLine="480"/>
      </w:pPr>
      <w:r w:rsidRPr="008A221D">
        <w:t>统一客服电话：</w:t>
      </w:r>
      <w:r w:rsidRPr="008A221D">
        <w:t>95558</w:t>
      </w:r>
    </w:p>
    <w:p w:rsidR="007606D0" w:rsidRPr="008A221D" w:rsidRDefault="007606D0" w:rsidP="007606D0">
      <w:pPr>
        <w:ind w:firstLine="480"/>
      </w:pPr>
      <w:r w:rsidRPr="008A221D">
        <w:t>公司网站地址：</w:t>
      </w:r>
      <w:hyperlink r:id="rId41" w:history="1">
        <w:r w:rsidRPr="008A221D">
          <w:t>http://www.citics.com</w:t>
        </w:r>
      </w:hyperlink>
    </w:p>
    <w:p w:rsidR="007606D0" w:rsidRPr="008A221D" w:rsidRDefault="007606D0" w:rsidP="007606D0">
      <w:pPr>
        <w:ind w:firstLine="480"/>
      </w:pPr>
      <w:r w:rsidRPr="008A221D">
        <w:rPr>
          <w:rFonts w:hint="eastAsia"/>
        </w:rPr>
        <w:t>3</w:t>
      </w:r>
      <w:r>
        <w:rPr>
          <w:rFonts w:hint="eastAsia"/>
        </w:rPr>
        <w:t>8</w:t>
      </w:r>
      <w:r w:rsidRPr="008A221D">
        <w:rPr>
          <w:rFonts w:hint="eastAsia"/>
        </w:rPr>
        <w:t>、</w:t>
      </w:r>
      <w:r w:rsidRPr="008A221D">
        <w:t>爱建证券有限责任公司</w:t>
      </w:r>
    </w:p>
    <w:p w:rsidR="007606D0" w:rsidRPr="008A221D" w:rsidRDefault="007606D0" w:rsidP="007606D0">
      <w:pPr>
        <w:ind w:firstLine="480"/>
      </w:pPr>
      <w:r w:rsidRPr="008A221D">
        <w:t>客服电话：</w:t>
      </w:r>
      <w:r w:rsidRPr="008A221D">
        <w:t>021-63340678</w:t>
      </w:r>
    </w:p>
    <w:p w:rsidR="007606D0" w:rsidRPr="008A221D" w:rsidRDefault="007606D0" w:rsidP="007606D0">
      <w:pPr>
        <w:ind w:firstLine="480"/>
      </w:pPr>
      <w:r w:rsidRPr="008A221D">
        <w:t>网址：</w:t>
      </w:r>
      <w:hyperlink r:id="rId42" w:history="1">
        <w:r w:rsidRPr="008A221D">
          <w:t>www.ajzq.com</w:t>
        </w:r>
      </w:hyperlink>
    </w:p>
    <w:p w:rsidR="007606D0" w:rsidRPr="008A221D" w:rsidRDefault="007606D0" w:rsidP="007606D0">
      <w:pPr>
        <w:ind w:firstLine="480"/>
      </w:pPr>
      <w:r>
        <w:rPr>
          <w:rFonts w:hint="eastAsia"/>
        </w:rPr>
        <w:t>39</w:t>
      </w:r>
      <w:r w:rsidRPr="008A221D">
        <w:rPr>
          <w:rFonts w:hint="eastAsia"/>
        </w:rPr>
        <w:t>、</w:t>
      </w:r>
      <w:r w:rsidRPr="008A221D">
        <w:t>五矿证券有限责任公司</w:t>
      </w:r>
    </w:p>
    <w:p w:rsidR="007606D0" w:rsidRPr="008A221D" w:rsidRDefault="007606D0" w:rsidP="007606D0">
      <w:pPr>
        <w:ind w:firstLine="480"/>
      </w:pPr>
      <w:r w:rsidRPr="008A221D">
        <w:t>客服电话：</w:t>
      </w:r>
      <w:r w:rsidRPr="008A221D">
        <w:t>40018-40028</w:t>
      </w:r>
    </w:p>
    <w:p w:rsidR="007606D0" w:rsidRPr="008A221D" w:rsidRDefault="007606D0" w:rsidP="007606D0">
      <w:pPr>
        <w:ind w:firstLine="480"/>
      </w:pPr>
      <w:r w:rsidRPr="008A221D">
        <w:t>网址：</w:t>
      </w:r>
      <w:hyperlink r:id="rId43" w:history="1">
        <w:r w:rsidRPr="008A221D">
          <w:t>www.wkzq.com.cn</w:t>
        </w:r>
      </w:hyperlink>
    </w:p>
    <w:p w:rsidR="007606D0" w:rsidRPr="008A221D" w:rsidRDefault="007606D0" w:rsidP="007606D0">
      <w:pPr>
        <w:ind w:firstLine="480"/>
      </w:pPr>
      <w:r w:rsidRPr="008A221D">
        <w:rPr>
          <w:rFonts w:hint="eastAsia"/>
        </w:rPr>
        <w:t>4</w:t>
      </w:r>
      <w:r>
        <w:rPr>
          <w:rFonts w:hint="eastAsia"/>
        </w:rPr>
        <w:t>0</w:t>
      </w:r>
      <w:r w:rsidRPr="008A221D">
        <w:rPr>
          <w:rFonts w:hint="eastAsia"/>
        </w:rPr>
        <w:t>、</w:t>
      </w:r>
      <w:r w:rsidRPr="008A221D">
        <w:t>华龙证券有限责任公司</w:t>
      </w:r>
      <w:r w:rsidRPr="008A221D">
        <w:t xml:space="preserve"> </w:t>
      </w:r>
    </w:p>
    <w:p w:rsidR="007606D0" w:rsidRPr="008A221D" w:rsidRDefault="007606D0" w:rsidP="007606D0">
      <w:pPr>
        <w:ind w:firstLine="480"/>
      </w:pPr>
      <w:r w:rsidRPr="008A221D">
        <w:t>客服电话：</w:t>
      </w:r>
      <w:r w:rsidRPr="008A221D">
        <w:t>4006898888</w:t>
      </w:r>
    </w:p>
    <w:p w:rsidR="007606D0" w:rsidRPr="008A221D" w:rsidRDefault="007606D0" w:rsidP="007606D0">
      <w:pPr>
        <w:ind w:firstLine="480"/>
      </w:pPr>
      <w:r w:rsidRPr="008A221D">
        <w:t>网址：</w:t>
      </w:r>
      <w:r w:rsidRPr="008A221D">
        <w:t xml:space="preserve"> </w:t>
      </w:r>
      <w:hyperlink r:id="rId44" w:history="1">
        <w:r w:rsidRPr="008A221D">
          <w:t>www.hlzqgs.com</w:t>
        </w:r>
      </w:hyperlink>
    </w:p>
    <w:p w:rsidR="007606D0" w:rsidRPr="008A221D" w:rsidRDefault="007606D0" w:rsidP="007606D0">
      <w:pPr>
        <w:ind w:firstLine="480"/>
      </w:pPr>
      <w:r w:rsidRPr="008A221D">
        <w:rPr>
          <w:rFonts w:hint="eastAsia"/>
        </w:rPr>
        <w:t>4</w:t>
      </w:r>
      <w:r>
        <w:rPr>
          <w:rFonts w:hint="eastAsia"/>
        </w:rPr>
        <w:t>1</w:t>
      </w:r>
      <w:r w:rsidRPr="008A221D">
        <w:rPr>
          <w:rFonts w:hint="eastAsia"/>
        </w:rPr>
        <w:t>、</w:t>
      </w:r>
      <w:r w:rsidRPr="008A221D">
        <w:t>宏源证券股份有限公司</w:t>
      </w:r>
      <w:r w:rsidRPr="008A221D">
        <w:t xml:space="preserve"> </w:t>
      </w:r>
    </w:p>
    <w:p w:rsidR="007606D0" w:rsidRPr="008A221D" w:rsidRDefault="007606D0" w:rsidP="007606D0">
      <w:pPr>
        <w:ind w:firstLine="480"/>
      </w:pPr>
      <w:r w:rsidRPr="008A221D">
        <w:t>客服电话：</w:t>
      </w:r>
      <w:r w:rsidRPr="008A221D">
        <w:t>4008-000-562</w:t>
      </w:r>
    </w:p>
    <w:p w:rsidR="007606D0" w:rsidRPr="008A221D" w:rsidRDefault="007606D0" w:rsidP="007606D0">
      <w:pPr>
        <w:ind w:firstLine="480"/>
      </w:pPr>
      <w:r w:rsidRPr="008A221D">
        <w:t>网址：</w:t>
      </w:r>
      <w:hyperlink r:id="rId45" w:history="1">
        <w:r w:rsidRPr="008A221D">
          <w:t>www.hysec.com</w:t>
        </w:r>
      </w:hyperlink>
    </w:p>
    <w:p w:rsidR="007606D0" w:rsidRPr="008A221D" w:rsidRDefault="007606D0" w:rsidP="007606D0">
      <w:pPr>
        <w:ind w:firstLine="480"/>
      </w:pPr>
      <w:r w:rsidRPr="008A221D">
        <w:rPr>
          <w:rFonts w:hint="eastAsia"/>
        </w:rPr>
        <w:t>4</w:t>
      </w:r>
      <w:r>
        <w:rPr>
          <w:rFonts w:hint="eastAsia"/>
        </w:rPr>
        <w:t>2</w:t>
      </w:r>
      <w:r w:rsidRPr="008A221D">
        <w:rPr>
          <w:rFonts w:hint="eastAsia"/>
        </w:rPr>
        <w:t>、</w:t>
      </w:r>
      <w:r w:rsidRPr="008A221D">
        <w:t>中国国际金融有限公司</w:t>
      </w:r>
    </w:p>
    <w:p w:rsidR="007606D0" w:rsidRPr="008A221D" w:rsidRDefault="007606D0" w:rsidP="007606D0">
      <w:pPr>
        <w:ind w:firstLine="480"/>
      </w:pPr>
      <w:r w:rsidRPr="008A221D">
        <w:t>电话：</w:t>
      </w:r>
      <w:r w:rsidRPr="008A221D">
        <w:t>010-65051166</w:t>
      </w:r>
    </w:p>
    <w:p w:rsidR="007606D0" w:rsidRPr="008A221D" w:rsidRDefault="007606D0" w:rsidP="007606D0">
      <w:pPr>
        <w:ind w:firstLine="480"/>
      </w:pPr>
      <w:r w:rsidRPr="008A221D">
        <w:t>网址：</w:t>
      </w:r>
      <w:hyperlink r:id="rId46" w:history="1">
        <w:r w:rsidRPr="008A221D">
          <w:t>www.cicc.com.cn</w:t>
        </w:r>
      </w:hyperlink>
    </w:p>
    <w:p w:rsidR="007606D0" w:rsidRPr="00D00A55" w:rsidRDefault="007606D0" w:rsidP="007606D0">
      <w:pPr>
        <w:ind w:firstLine="480"/>
      </w:pPr>
      <w:r>
        <w:rPr>
          <w:rFonts w:hint="eastAsia"/>
        </w:rPr>
        <w:t>43</w:t>
      </w:r>
      <w:r>
        <w:rPr>
          <w:rFonts w:hint="eastAsia"/>
        </w:rPr>
        <w:t>、</w:t>
      </w:r>
      <w:r w:rsidRPr="00D00A55">
        <w:t>光大证券股份有限公司</w:t>
      </w:r>
    </w:p>
    <w:p w:rsidR="007606D0" w:rsidRPr="00D00A55" w:rsidRDefault="007606D0" w:rsidP="007606D0">
      <w:pPr>
        <w:ind w:firstLine="480"/>
      </w:pPr>
      <w:r w:rsidRPr="00D00A55">
        <w:t>客服电话：</w:t>
      </w:r>
      <w:r w:rsidRPr="00D00A55">
        <w:t>4008888788</w:t>
      </w:r>
    </w:p>
    <w:p w:rsidR="007606D0" w:rsidRPr="00D00A55" w:rsidRDefault="007606D0" w:rsidP="007606D0">
      <w:pPr>
        <w:ind w:firstLine="480"/>
      </w:pPr>
      <w:r w:rsidRPr="00D00A55">
        <w:t>网址：</w:t>
      </w:r>
      <w:hyperlink r:id="rId47" w:history="1">
        <w:r w:rsidRPr="00D00A55">
          <w:t>www.ebscn.com</w:t>
        </w:r>
      </w:hyperlink>
    </w:p>
    <w:p w:rsidR="007606D0" w:rsidRPr="00D00A55" w:rsidRDefault="007606D0" w:rsidP="007606D0">
      <w:pPr>
        <w:ind w:firstLine="480"/>
      </w:pPr>
      <w:r>
        <w:rPr>
          <w:rFonts w:hint="eastAsia"/>
        </w:rPr>
        <w:t>44</w:t>
      </w:r>
      <w:r>
        <w:rPr>
          <w:rFonts w:hint="eastAsia"/>
        </w:rPr>
        <w:t>、</w:t>
      </w:r>
      <w:r w:rsidRPr="00D00A55">
        <w:t>中信万通证券有限责任公司</w:t>
      </w:r>
    </w:p>
    <w:p w:rsidR="007606D0" w:rsidRPr="00D00A55" w:rsidRDefault="007606D0" w:rsidP="007606D0">
      <w:pPr>
        <w:ind w:firstLine="480"/>
      </w:pPr>
      <w:r w:rsidRPr="00D00A55">
        <w:t>客服电话：</w:t>
      </w:r>
      <w:r w:rsidRPr="00D00A55">
        <w:t>96577</w:t>
      </w:r>
    </w:p>
    <w:p w:rsidR="007606D0" w:rsidRPr="00D00A55" w:rsidRDefault="007606D0" w:rsidP="007606D0">
      <w:pPr>
        <w:ind w:firstLine="480"/>
      </w:pPr>
      <w:r w:rsidRPr="00D00A55">
        <w:t>网址：</w:t>
      </w:r>
      <w:hyperlink r:id="rId48" w:history="1">
        <w:r w:rsidRPr="00D00A55">
          <w:t>www.zxwt.com.cn</w:t>
        </w:r>
      </w:hyperlink>
    </w:p>
    <w:p w:rsidR="007606D0" w:rsidRPr="00D00A55" w:rsidRDefault="007606D0" w:rsidP="007606D0">
      <w:pPr>
        <w:ind w:firstLine="480"/>
      </w:pPr>
      <w:r>
        <w:rPr>
          <w:rFonts w:hint="eastAsia"/>
        </w:rPr>
        <w:t>45</w:t>
      </w:r>
      <w:r>
        <w:rPr>
          <w:rFonts w:hint="eastAsia"/>
        </w:rPr>
        <w:t>、</w:t>
      </w:r>
      <w:r w:rsidRPr="00D00A55">
        <w:t>申银万国证券股份有限公司</w:t>
      </w:r>
    </w:p>
    <w:p w:rsidR="007606D0" w:rsidRPr="00D00A55" w:rsidRDefault="007606D0" w:rsidP="007606D0">
      <w:pPr>
        <w:ind w:firstLine="480"/>
      </w:pPr>
      <w:r w:rsidRPr="00D00A55">
        <w:t>客服电话：</w:t>
      </w:r>
      <w:r w:rsidRPr="00D00A55">
        <w:t>021-95523</w:t>
      </w:r>
      <w:r w:rsidRPr="00D00A55">
        <w:t>、</w:t>
      </w:r>
      <w:r w:rsidRPr="00D00A55">
        <w:t>4008-895523</w:t>
      </w:r>
    </w:p>
    <w:p w:rsidR="007606D0" w:rsidRPr="00D00A55" w:rsidRDefault="007606D0" w:rsidP="007606D0">
      <w:pPr>
        <w:ind w:firstLine="480"/>
      </w:pPr>
      <w:r w:rsidRPr="00D00A55">
        <w:t>网址：</w:t>
      </w:r>
      <w:hyperlink r:id="rId49" w:history="1">
        <w:r w:rsidRPr="00D00A55">
          <w:t>www.sywg.com</w:t>
        </w:r>
      </w:hyperlink>
    </w:p>
    <w:p w:rsidR="007606D0" w:rsidRPr="00D00A55" w:rsidRDefault="007606D0" w:rsidP="007606D0">
      <w:pPr>
        <w:ind w:firstLine="480"/>
      </w:pPr>
      <w:r>
        <w:rPr>
          <w:rFonts w:hint="eastAsia"/>
        </w:rPr>
        <w:t>46</w:t>
      </w:r>
      <w:r>
        <w:rPr>
          <w:rFonts w:hint="eastAsia"/>
        </w:rPr>
        <w:t>、</w:t>
      </w:r>
      <w:r w:rsidRPr="00D00A55">
        <w:t>中信证券（浙江）有限责任公司（原中信金通证券）</w:t>
      </w:r>
    </w:p>
    <w:p w:rsidR="007606D0" w:rsidRPr="00D00A55" w:rsidRDefault="007606D0" w:rsidP="007606D0">
      <w:pPr>
        <w:ind w:firstLine="480"/>
      </w:pPr>
      <w:r w:rsidRPr="00D00A55">
        <w:t>客服电话：</w:t>
      </w:r>
      <w:r w:rsidRPr="00D00A55">
        <w:t>0571-96598</w:t>
      </w:r>
    </w:p>
    <w:p w:rsidR="007606D0" w:rsidRDefault="007606D0" w:rsidP="007606D0">
      <w:pPr>
        <w:ind w:firstLine="480"/>
      </w:pPr>
      <w:r w:rsidRPr="00D00A55">
        <w:t>网址：</w:t>
      </w:r>
      <w:hyperlink r:id="rId50" w:history="1">
        <w:r w:rsidRPr="00D00A55">
          <w:t>www.bigsun.com.cn</w:t>
        </w:r>
      </w:hyperlink>
    </w:p>
    <w:p w:rsidR="007606D0" w:rsidRPr="00AB4A28" w:rsidRDefault="007606D0" w:rsidP="007606D0">
      <w:pPr>
        <w:ind w:firstLine="480"/>
      </w:pPr>
      <w:r w:rsidRPr="00AB4A28">
        <w:rPr>
          <w:rFonts w:hint="eastAsia"/>
        </w:rPr>
        <w:t>4</w:t>
      </w:r>
      <w:r>
        <w:rPr>
          <w:rFonts w:hint="eastAsia"/>
        </w:rPr>
        <w:t>7</w:t>
      </w:r>
      <w:r w:rsidRPr="00AB4A28">
        <w:rPr>
          <w:rFonts w:hint="eastAsia"/>
        </w:rPr>
        <w:t>、</w:t>
      </w:r>
      <w:r w:rsidRPr="00AB4A28">
        <w:t>日信证券有限责任公司</w:t>
      </w:r>
      <w:r w:rsidRPr="00AB4A28">
        <w:t xml:space="preserve"> </w:t>
      </w:r>
    </w:p>
    <w:p w:rsidR="007606D0" w:rsidRPr="00AB4A28" w:rsidRDefault="007606D0" w:rsidP="007606D0">
      <w:pPr>
        <w:ind w:firstLine="480"/>
      </w:pPr>
      <w:r w:rsidRPr="00AB4A28">
        <w:t>注册地址</w:t>
      </w:r>
      <w:r w:rsidRPr="00AB4A28">
        <w:t>:</w:t>
      </w:r>
      <w:r w:rsidRPr="00AB4A28">
        <w:t>呼和浩特市新城区锡林南路</w:t>
      </w:r>
      <w:r w:rsidRPr="00AB4A28">
        <w:t>18</w:t>
      </w:r>
      <w:r w:rsidRPr="00AB4A28">
        <w:t>号</w:t>
      </w:r>
    </w:p>
    <w:p w:rsidR="007606D0" w:rsidRPr="00AB4A28" w:rsidRDefault="007606D0" w:rsidP="007606D0">
      <w:pPr>
        <w:ind w:firstLine="480"/>
      </w:pPr>
      <w:r w:rsidRPr="00AB4A28">
        <w:t>客服电话：</w:t>
      </w:r>
      <w:r w:rsidRPr="00AB4A28">
        <w:t>4006609839</w:t>
      </w:r>
    </w:p>
    <w:p w:rsidR="007606D0" w:rsidRDefault="007606D0" w:rsidP="007606D0">
      <w:pPr>
        <w:ind w:firstLine="480"/>
      </w:pPr>
      <w:r w:rsidRPr="00AB4A28">
        <w:t>网址：</w:t>
      </w:r>
      <w:r w:rsidRPr="00AB4A28">
        <w:t xml:space="preserve"> </w:t>
      </w:r>
      <w:hyperlink r:id="rId51" w:history="1">
        <w:r w:rsidRPr="00AB4A28">
          <w:t>http://www.rxzq.com.cn</w:t>
        </w:r>
      </w:hyperlink>
    </w:p>
    <w:p w:rsidR="007606D0" w:rsidRPr="00E272F5" w:rsidRDefault="007606D0" w:rsidP="007606D0">
      <w:pPr>
        <w:ind w:firstLine="480"/>
      </w:pPr>
      <w:r w:rsidRPr="00E272F5">
        <w:rPr>
          <w:rFonts w:hint="eastAsia"/>
        </w:rPr>
        <w:t>48</w:t>
      </w:r>
      <w:r w:rsidRPr="00E272F5">
        <w:rPr>
          <w:rFonts w:hint="eastAsia"/>
        </w:rPr>
        <w:t>、中银国际</w:t>
      </w:r>
      <w:r w:rsidRPr="00E272F5">
        <w:t>证券</w:t>
      </w:r>
      <w:r w:rsidRPr="00E272F5">
        <w:rPr>
          <w:rFonts w:hint="eastAsia"/>
        </w:rPr>
        <w:t>有限责任公司</w:t>
      </w:r>
      <w:r w:rsidRPr="00E272F5">
        <w:t xml:space="preserve"> </w:t>
      </w:r>
    </w:p>
    <w:p w:rsidR="007606D0" w:rsidRPr="00E272F5" w:rsidRDefault="007606D0" w:rsidP="007606D0">
      <w:pPr>
        <w:ind w:firstLine="480"/>
      </w:pPr>
      <w:r w:rsidRPr="00E272F5">
        <w:t>客服电话：</w:t>
      </w:r>
      <w:r w:rsidRPr="00E272F5">
        <w:rPr>
          <w:rFonts w:hint="eastAsia"/>
        </w:rPr>
        <w:t>4006208888</w:t>
      </w:r>
    </w:p>
    <w:p w:rsidR="007606D0" w:rsidRPr="00E272F5" w:rsidRDefault="007606D0" w:rsidP="007606D0">
      <w:pPr>
        <w:ind w:firstLine="480"/>
      </w:pPr>
      <w:r w:rsidRPr="00E272F5">
        <w:t>网址：</w:t>
      </w:r>
      <w:r w:rsidRPr="00E272F5">
        <w:t xml:space="preserve"> </w:t>
      </w:r>
      <w:hyperlink r:id="rId52" w:history="1">
        <w:r w:rsidRPr="00E272F5">
          <w:t>http://www.</w:t>
        </w:r>
        <w:r w:rsidRPr="00E272F5">
          <w:rPr>
            <w:rFonts w:hint="eastAsia"/>
          </w:rPr>
          <w:t>bocichina</w:t>
        </w:r>
        <w:r w:rsidRPr="00E272F5">
          <w:t>.com</w:t>
        </w:r>
      </w:hyperlink>
    </w:p>
    <w:p w:rsidR="007606D0" w:rsidRPr="00E272F5" w:rsidRDefault="007606D0" w:rsidP="007606D0">
      <w:pPr>
        <w:ind w:firstLine="480"/>
      </w:pPr>
      <w:r w:rsidRPr="00E272F5">
        <w:rPr>
          <w:rFonts w:hint="eastAsia"/>
        </w:rPr>
        <w:t>49</w:t>
      </w:r>
      <w:r w:rsidRPr="00E272F5">
        <w:rPr>
          <w:rFonts w:hint="eastAsia"/>
        </w:rPr>
        <w:t>、杭州数米基金销售有限公司</w:t>
      </w:r>
    </w:p>
    <w:p w:rsidR="007606D0" w:rsidRPr="00E272F5" w:rsidRDefault="007606D0" w:rsidP="007606D0">
      <w:pPr>
        <w:ind w:firstLine="480"/>
      </w:pPr>
      <w:r w:rsidRPr="00E272F5">
        <w:rPr>
          <w:rFonts w:hint="eastAsia"/>
        </w:rPr>
        <w:t>客服电话</w:t>
      </w:r>
      <w:r w:rsidRPr="00E272F5">
        <w:t>：</w:t>
      </w:r>
      <w:r w:rsidRPr="00E272F5">
        <w:t>4000-766-123</w:t>
      </w:r>
    </w:p>
    <w:p w:rsidR="007606D0" w:rsidRPr="00E272F5" w:rsidRDefault="007606D0" w:rsidP="007606D0">
      <w:pPr>
        <w:ind w:firstLine="480"/>
      </w:pPr>
      <w:r w:rsidRPr="00E272F5">
        <w:rPr>
          <w:rFonts w:hint="eastAsia"/>
        </w:rPr>
        <w:t>网址</w:t>
      </w:r>
      <w:r w:rsidRPr="00E272F5">
        <w:t>：</w:t>
      </w:r>
      <w:hyperlink r:id="rId53" w:history="1">
        <w:r w:rsidRPr="00E272F5">
          <w:t>www.fund123.cn</w:t>
        </w:r>
      </w:hyperlink>
    </w:p>
    <w:p w:rsidR="007606D0" w:rsidRPr="00E272F5" w:rsidRDefault="007606D0" w:rsidP="007606D0">
      <w:pPr>
        <w:ind w:firstLine="480"/>
      </w:pPr>
      <w:r w:rsidRPr="00E272F5">
        <w:rPr>
          <w:rFonts w:hint="eastAsia"/>
        </w:rPr>
        <w:t>50</w:t>
      </w:r>
      <w:r w:rsidRPr="00E272F5">
        <w:rPr>
          <w:rFonts w:hint="eastAsia"/>
        </w:rPr>
        <w:t>、诺亚正行（上海）基金销售投资顾问有限公司</w:t>
      </w:r>
    </w:p>
    <w:p w:rsidR="007606D0" w:rsidRPr="00E272F5" w:rsidRDefault="007606D0" w:rsidP="007606D0">
      <w:pPr>
        <w:ind w:firstLine="480"/>
      </w:pPr>
      <w:r w:rsidRPr="00E272F5">
        <w:rPr>
          <w:rFonts w:hint="eastAsia"/>
        </w:rPr>
        <w:t>客服电话</w:t>
      </w:r>
      <w:r w:rsidRPr="00E272F5">
        <w:t>：</w:t>
      </w:r>
      <w:r w:rsidRPr="00E272F5">
        <w:t>400-821-5399</w:t>
      </w:r>
    </w:p>
    <w:p w:rsidR="007606D0" w:rsidRPr="00E272F5" w:rsidRDefault="007606D0" w:rsidP="007606D0">
      <w:pPr>
        <w:ind w:firstLine="480"/>
      </w:pPr>
      <w:r w:rsidRPr="00E272F5">
        <w:rPr>
          <w:rFonts w:hint="eastAsia"/>
        </w:rPr>
        <w:t>网址</w:t>
      </w:r>
      <w:r w:rsidRPr="00E272F5">
        <w:t>：</w:t>
      </w:r>
      <w:hyperlink r:id="rId54" w:history="1">
        <w:r w:rsidRPr="00E272F5">
          <w:t>www.noah-fund.com</w:t>
        </w:r>
      </w:hyperlink>
    </w:p>
    <w:p w:rsidR="007606D0" w:rsidRPr="00E272F5" w:rsidRDefault="007606D0" w:rsidP="007606D0">
      <w:pPr>
        <w:ind w:firstLine="480"/>
      </w:pPr>
      <w:r w:rsidRPr="00E272F5">
        <w:rPr>
          <w:rFonts w:hint="eastAsia"/>
        </w:rPr>
        <w:t>51</w:t>
      </w:r>
      <w:r w:rsidRPr="00E272F5">
        <w:rPr>
          <w:rFonts w:hint="eastAsia"/>
        </w:rPr>
        <w:t>、上海长量基金销售投资顾问有限公司</w:t>
      </w:r>
    </w:p>
    <w:p w:rsidR="007606D0" w:rsidRPr="00E272F5" w:rsidRDefault="007606D0" w:rsidP="007606D0">
      <w:pPr>
        <w:ind w:firstLine="480"/>
      </w:pPr>
      <w:r w:rsidRPr="00E272F5">
        <w:rPr>
          <w:rFonts w:hint="eastAsia"/>
        </w:rPr>
        <w:t>客服电话</w:t>
      </w:r>
      <w:r w:rsidRPr="00E272F5">
        <w:t>：</w:t>
      </w:r>
      <w:r w:rsidRPr="00E272F5">
        <w:t>400-089-1289</w:t>
      </w:r>
    </w:p>
    <w:p w:rsidR="007606D0" w:rsidRPr="00E272F5" w:rsidRDefault="007606D0" w:rsidP="007606D0">
      <w:pPr>
        <w:ind w:firstLine="480"/>
      </w:pPr>
      <w:r w:rsidRPr="00E272F5">
        <w:rPr>
          <w:rFonts w:hint="eastAsia"/>
        </w:rPr>
        <w:t>网址</w:t>
      </w:r>
      <w:r w:rsidRPr="00E272F5">
        <w:t>：</w:t>
      </w:r>
      <w:hyperlink r:id="rId55" w:history="1">
        <w:r w:rsidRPr="00E272F5">
          <w:t>www.erichfund.com</w:t>
        </w:r>
      </w:hyperlink>
    </w:p>
    <w:p w:rsidR="007606D0" w:rsidRPr="00E272F5" w:rsidRDefault="007606D0" w:rsidP="007606D0">
      <w:pPr>
        <w:ind w:firstLine="480"/>
      </w:pPr>
      <w:r w:rsidRPr="00E272F5">
        <w:rPr>
          <w:rFonts w:hint="eastAsia"/>
        </w:rPr>
        <w:t>52</w:t>
      </w:r>
      <w:r w:rsidRPr="00E272F5">
        <w:rPr>
          <w:rFonts w:hint="eastAsia"/>
        </w:rPr>
        <w:t>、上海好买基金销售有限公司</w:t>
      </w:r>
    </w:p>
    <w:p w:rsidR="007606D0" w:rsidRPr="00E272F5" w:rsidRDefault="007606D0" w:rsidP="007606D0">
      <w:pPr>
        <w:ind w:firstLine="480"/>
      </w:pPr>
      <w:r w:rsidRPr="00E272F5">
        <w:rPr>
          <w:rFonts w:hint="eastAsia"/>
        </w:rPr>
        <w:t>客服电话</w:t>
      </w:r>
      <w:r w:rsidRPr="00E272F5">
        <w:t>：</w:t>
      </w:r>
      <w:r w:rsidRPr="00E272F5">
        <w:t>400-700-9665</w:t>
      </w:r>
    </w:p>
    <w:p w:rsidR="007606D0" w:rsidRPr="00E272F5" w:rsidRDefault="007606D0" w:rsidP="007606D0">
      <w:pPr>
        <w:ind w:firstLine="480"/>
      </w:pPr>
      <w:r w:rsidRPr="00E272F5">
        <w:rPr>
          <w:rFonts w:hint="eastAsia"/>
        </w:rPr>
        <w:t>网址</w:t>
      </w:r>
      <w:r w:rsidRPr="00E272F5">
        <w:t>：</w:t>
      </w:r>
      <w:r w:rsidRPr="00E272F5">
        <w:t>www. ehowbuy.com</w:t>
      </w:r>
    </w:p>
    <w:p w:rsidR="007606D0" w:rsidRPr="00E272F5" w:rsidRDefault="007606D0" w:rsidP="007606D0">
      <w:pPr>
        <w:ind w:firstLine="480"/>
      </w:pPr>
      <w:r w:rsidRPr="00E272F5">
        <w:rPr>
          <w:rFonts w:hint="eastAsia"/>
        </w:rPr>
        <w:t>53</w:t>
      </w:r>
      <w:r w:rsidRPr="00E272F5">
        <w:rPr>
          <w:rFonts w:hint="eastAsia"/>
        </w:rPr>
        <w:t>、深圳众禄基金销售有限公司</w:t>
      </w:r>
    </w:p>
    <w:p w:rsidR="007606D0" w:rsidRPr="00E272F5" w:rsidRDefault="007606D0" w:rsidP="007606D0">
      <w:pPr>
        <w:ind w:firstLine="480"/>
      </w:pPr>
      <w:r w:rsidRPr="00E272F5">
        <w:rPr>
          <w:rFonts w:hint="eastAsia"/>
        </w:rPr>
        <w:t>客服电话：</w:t>
      </w:r>
      <w:r w:rsidRPr="00E272F5">
        <w:rPr>
          <w:rFonts w:hint="eastAsia"/>
        </w:rPr>
        <w:t>4006-788-887</w:t>
      </w:r>
    </w:p>
    <w:p w:rsidR="007606D0" w:rsidRPr="00E272F5" w:rsidRDefault="007606D0" w:rsidP="007606D0">
      <w:pPr>
        <w:ind w:firstLine="480"/>
      </w:pPr>
      <w:r w:rsidRPr="00E272F5">
        <w:rPr>
          <w:rFonts w:hint="eastAsia"/>
        </w:rPr>
        <w:t>网址：</w:t>
      </w:r>
      <w:r w:rsidRPr="00E272F5">
        <w:rPr>
          <w:rFonts w:hint="eastAsia"/>
        </w:rPr>
        <w:t>www.zlfund.cn</w:t>
      </w:r>
      <w:r w:rsidRPr="00E272F5">
        <w:rPr>
          <w:rFonts w:hint="eastAsia"/>
        </w:rPr>
        <w:t>及</w:t>
      </w:r>
      <w:r w:rsidRPr="00E272F5">
        <w:rPr>
          <w:rFonts w:hint="eastAsia"/>
        </w:rPr>
        <w:t>www.jjmmw.com</w:t>
      </w:r>
    </w:p>
    <w:p w:rsidR="007606D0" w:rsidRPr="00E272F5" w:rsidRDefault="007606D0" w:rsidP="007606D0">
      <w:pPr>
        <w:ind w:firstLine="480"/>
      </w:pPr>
      <w:r w:rsidRPr="00E272F5">
        <w:rPr>
          <w:rFonts w:hint="eastAsia"/>
        </w:rPr>
        <w:t>54</w:t>
      </w:r>
      <w:r w:rsidRPr="00E272F5">
        <w:rPr>
          <w:rFonts w:hint="eastAsia"/>
        </w:rPr>
        <w:t>、北京展恒基金销售有限公司</w:t>
      </w:r>
    </w:p>
    <w:p w:rsidR="007606D0" w:rsidRPr="00E272F5" w:rsidRDefault="007606D0" w:rsidP="007606D0">
      <w:pPr>
        <w:ind w:firstLine="480"/>
      </w:pPr>
      <w:r w:rsidRPr="00E272F5">
        <w:rPr>
          <w:rFonts w:hint="eastAsia"/>
        </w:rPr>
        <w:t>客服电话：</w:t>
      </w:r>
      <w:r w:rsidRPr="00E272F5">
        <w:t>400-888-6661</w:t>
      </w:r>
    </w:p>
    <w:p w:rsidR="007606D0" w:rsidRPr="00E272F5" w:rsidRDefault="007606D0" w:rsidP="007606D0">
      <w:pPr>
        <w:ind w:firstLine="480"/>
      </w:pPr>
      <w:r w:rsidRPr="00E272F5">
        <w:rPr>
          <w:rFonts w:hint="eastAsia"/>
        </w:rPr>
        <w:t>网址：</w:t>
      </w:r>
      <w:hyperlink r:id="rId56" w:history="1">
        <w:r w:rsidRPr="00E272F5">
          <w:t>www.myfund.com</w:t>
        </w:r>
      </w:hyperlink>
    </w:p>
    <w:p w:rsidR="007606D0" w:rsidRPr="00E272F5" w:rsidRDefault="007606D0" w:rsidP="007606D0">
      <w:pPr>
        <w:ind w:firstLine="480"/>
      </w:pPr>
      <w:r w:rsidRPr="00E272F5">
        <w:rPr>
          <w:rFonts w:hint="eastAsia"/>
        </w:rPr>
        <w:t>55</w:t>
      </w:r>
      <w:r w:rsidRPr="00E272F5">
        <w:rPr>
          <w:rFonts w:hint="eastAsia"/>
        </w:rPr>
        <w:t>、上海天天基金销售有限公司</w:t>
      </w:r>
    </w:p>
    <w:p w:rsidR="007606D0" w:rsidRPr="00E272F5" w:rsidRDefault="007606D0" w:rsidP="007606D0">
      <w:pPr>
        <w:ind w:firstLine="480"/>
      </w:pPr>
      <w:r w:rsidRPr="00E272F5">
        <w:rPr>
          <w:rFonts w:hint="eastAsia"/>
        </w:rPr>
        <w:t>客服电话：</w:t>
      </w:r>
      <w:r w:rsidRPr="00E272F5">
        <w:t>400-1818-188</w:t>
      </w:r>
    </w:p>
    <w:p w:rsidR="007606D0" w:rsidRDefault="007606D0" w:rsidP="007606D0">
      <w:pPr>
        <w:ind w:firstLine="480"/>
      </w:pPr>
      <w:r w:rsidRPr="00E272F5">
        <w:rPr>
          <w:rFonts w:hint="eastAsia"/>
        </w:rPr>
        <w:t>网址：</w:t>
      </w:r>
      <w:hyperlink r:id="rId57" w:history="1">
        <w:r w:rsidRPr="00E272F5">
          <w:t>www.1234567.com.cn</w:t>
        </w:r>
      </w:hyperlink>
    </w:p>
    <w:p w:rsidR="007606D0" w:rsidRPr="001F3292" w:rsidRDefault="007606D0" w:rsidP="007606D0">
      <w:pPr>
        <w:ind w:firstLine="480"/>
      </w:pPr>
      <w:r w:rsidRPr="001F3292">
        <w:rPr>
          <w:rFonts w:hint="eastAsia"/>
        </w:rPr>
        <w:t>56</w:t>
      </w:r>
      <w:r w:rsidRPr="001F3292">
        <w:rPr>
          <w:rFonts w:hint="eastAsia"/>
        </w:rPr>
        <w:t>、华鑫证券有限责任公司</w:t>
      </w:r>
    </w:p>
    <w:p w:rsidR="007606D0" w:rsidRPr="001F3292" w:rsidRDefault="007606D0" w:rsidP="007606D0">
      <w:pPr>
        <w:ind w:firstLine="480"/>
      </w:pPr>
      <w:r w:rsidRPr="001F3292">
        <w:rPr>
          <w:rFonts w:hint="eastAsia"/>
        </w:rPr>
        <w:t>客服电话：</w:t>
      </w:r>
      <w:r w:rsidRPr="001F3292">
        <w:t>021-32109999</w:t>
      </w:r>
      <w:r w:rsidRPr="001F3292">
        <w:t>；</w:t>
      </w:r>
      <w:r w:rsidRPr="001F3292">
        <w:t>029-68918888</w:t>
      </w:r>
    </w:p>
    <w:p w:rsidR="007606D0" w:rsidRPr="001F3292" w:rsidRDefault="007606D0" w:rsidP="007606D0">
      <w:pPr>
        <w:ind w:firstLine="480"/>
      </w:pPr>
      <w:r w:rsidRPr="001F3292">
        <w:rPr>
          <w:rFonts w:hint="eastAsia"/>
        </w:rPr>
        <w:t>网址：</w:t>
      </w:r>
      <w:hyperlink r:id="rId58" w:history="1">
        <w:r w:rsidRPr="001F3292">
          <w:t>www.cfsc.com.cn</w:t>
        </w:r>
      </w:hyperlink>
    </w:p>
    <w:p w:rsidR="007606D0" w:rsidRPr="001F3292" w:rsidRDefault="007606D0" w:rsidP="007606D0">
      <w:pPr>
        <w:ind w:firstLine="480"/>
      </w:pPr>
      <w:r w:rsidRPr="001F3292">
        <w:rPr>
          <w:rFonts w:hint="eastAsia"/>
        </w:rPr>
        <w:t>57</w:t>
      </w:r>
      <w:r w:rsidRPr="001F3292">
        <w:rPr>
          <w:rFonts w:hint="eastAsia"/>
        </w:rPr>
        <w:t>、</w:t>
      </w:r>
      <w:r w:rsidRPr="001F3292">
        <w:t>和讯信息技术有限公司</w:t>
      </w:r>
    </w:p>
    <w:p w:rsidR="007606D0" w:rsidRPr="001F3292" w:rsidRDefault="007606D0" w:rsidP="007606D0">
      <w:pPr>
        <w:ind w:firstLine="480"/>
      </w:pPr>
      <w:r w:rsidRPr="001F3292">
        <w:t>客服热线</w:t>
      </w:r>
      <w:r w:rsidRPr="001F3292">
        <w:rPr>
          <w:rFonts w:hint="eastAsia"/>
        </w:rPr>
        <w:t>：</w:t>
      </w:r>
      <w:r w:rsidRPr="001F3292">
        <w:t>400-920-0022</w:t>
      </w:r>
    </w:p>
    <w:p w:rsidR="007606D0" w:rsidRDefault="007606D0" w:rsidP="007606D0">
      <w:pPr>
        <w:ind w:firstLine="480"/>
      </w:pPr>
      <w:r w:rsidRPr="001F3292">
        <w:t>网</w:t>
      </w:r>
      <w:r w:rsidRPr="001F3292">
        <w:rPr>
          <w:rFonts w:hint="eastAsia"/>
        </w:rPr>
        <w:t>址：</w:t>
      </w:r>
      <w:r w:rsidRPr="001F3292">
        <w:t>licaike.hexun.com</w:t>
      </w:r>
    </w:p>
    <w:p w:rsidR="007606D0" w:rsidRPr="0040274A" w:rsidRDefault="007606D0" w:rsidP="007606D0">
      <w:pPr>
        <w:ind w:firstLine="480"/>
      </w:pPr>
      <w:r w:rsidRPr="0040274A">
        <w:rPr>
          <w:rFonts w:hint="eastAsia"/>
        </w:rPr>
        <w:t>5</w:t>
      </w:r>
      <w:r>
        <w:rPr>
          <w:rFonts w:hint="eastAsia"/>
        </w:rPr>
        <w:t>8</w:t>
      </w:r>
      <w:r>
        <w:rPr>
          <w:rFonts w:hint="eastAsia"/>
        </w:rPr>
        <w:t>、</w:t>
      </w:r>
      <w:r w:rsidRPr="0040274A">
        <w:rPr>
          <w:rFonts w:hint="eastAsia"/>
        </w:rPr>
        <w:t>增财基金销售有限公司</w:t>
      </w:r>
    </w:p>
    <w:p w:rsidR="007606D0" w:rsidRPr="0040274A" w:rsidRDefault="007606D0" w:rsidP="007606D0">
      <w:pPr>
        <w:ind w:firstLine="480"/>
      </w:pPr>
      <w:r w:rsidRPr="0040274A">
        <w:rPr>
          <w:rFonts w:hint="eastAsia"/>
        </w:rPr>
        <w:t>客服热线：</w:t>
      </w:r>
      <w:r w:rsidRPr="0040274A">
        <w:t xml:space="preserve"> 400-001-8811</w:t>
      </w:r>
    </w:p>
    <w:p w:rsidR="007606D0" w:rsidRPr="0040274A" w:rsidRDefault="007606D0" w:rsidP="007606D0">
      <w:pPr>
        <w:ind w:firstLine="480"/>
      </w:pPr>
      <w:r w:rsidRPr="0040274A">
        <w:rPr>
          <w:rFonts w:hint="eastAsia"/>
        </w:rPr>
        <w:t>网站：</w:t>
      </w:r>
      <w:hyperlink r:id="rId59" w:history="1">
        <w:r w:rsidRPr="0040274A">
          <w:t>www.zcvc.com.cn</w:t>
        </w:r>
      </w:hyperlink>
    </w:p>
    <w:p w:rsidR="007606D0" w:rsidRPr="0040274A" w:rsidRDefault="007606D0" w:rsidP="007606D0">
      <w:pPr>
        <w:ind w:firstLine="480"/>
      </w:pPr>
      <w:r w:rsidRPr="0040274A">
        <w:rPr>
          <w:rFonts w:hint="eastAsia"/>
        </w:rPr>
        <w:t>5</w:t>
      </w:r>
      <w:r>
        <w:rPr>
          <w:rFonts w:hint="eastAsia"/>
        </w:rPr>
        <w:t>9</w:t>
      </w:r>
      <w:r>
        <w:rPr>
          <w:rFonts w:hint="eastAsia"/>
        </w:rPr>
        <w:t>、</w:t>
      </w:r>
      <w:r w:rsidRPr="0040274A">
        <w:rPr>
          <w:rFonts w:hint="eastAsia"/>
        </w:rPr>
        <w:t>中国中投证券有限责任公司</w:t>
      </w:r>
    </w:p>
    <w:p w:rsidR="007606D0" w:rsidRPr="0040274A" w:rsidRDefault="007606D0" w:rsidP="007606D0">
      <w:pPr>
        <w:ind w:firstLine="480"/>
      </w:pPr>
      <w:r w:rsidRPr="0040274A">
        <w:t>客户服务电话：</w:t>
      </w:r>
      <w:r w:rsidRPr="0040274A" w:rsidDel="0057040A">
        <w:t xml:space="preserve"> </w:t>
      </w:r>
      <w:r w:rsidRPr="0040274A">
        <w:rPr>
          <w:rFonts w:hint="eastAsia"/>
        </w:rPr>
        <w:t>95532</w:t>
      </w:r>
    </w:p>
    <w:p w:rsidR="007606D0" w:rsidRPr="0040274A" w:rsidRDefault="007606D0" w:rsidP="007606D0">
      <w:pPr>
        <w:ind w:firstLine="480"/>
      </w:pPr>
      <w:r w:rsidRPr="0040274A">
        <w:t>公司网站：</w:t>
      </w:r>
      <w:hyperlink r:id="rId60" w:history="1">
        <w:r w:rsidRPr="0040274A">
          <w:t>http://www.china-invs.cn/</w:t>
        </w:r>
      </w:hyperlink>
    </w:p>
    <w:p w:rsidR="007606D0" w:rsidRPr="0040274A" w:rsidRDefault="007606D0" w:rsidP="007606D0">
      <w:pPr>
        <w:ind w:firstLine="480"/>
      </w:pPr>
      <w:r>
        <w:rPr>
          <w:rFonts w:hint="eastAsia"/>
        </w:rPr>
        <w:t>60</w:t>
      </w:r>
      <w:r>
        <w:rPr>
          <w:rFonts w:hint="eastAsia"/>
        </w:rPr>
        <w:t>、</w:t>
      </w:r>
      <w:r w:rsidRPr="0040274A">
        <w:t xml:space="preserve"> </w:t>
      </w:r>
      <w:r w:rsidRPr="0040274A">
        <w:t>金元证券股份有限公司</w:t>
      </w:r>
    </w:p>
    <w:p w:rsidR="007606D0" w:rsidRPr="0040274A" w:rsidRDefault="007606D0" w:rsidP="007606D0">
      <w:pPr>
        <w:ind w:firstLine="480"/>
      </w:pPr>
      <w:r w:rsidRPr="0040274A">
        <w:t>客户服务电话：</w:t>
      </w:r>
      <w:r w:rsidRPr="0040274A" w:rsidDel="005858FA">
        <w:t xml:space="preserve"> </w:t>
      </w:r>
      <w:hyperlink r:id="rId61" w:tgtFrame="_blank" w:history="1">
        <w:r w:rsidRPr="0040274A">
          <w:t>4008-888-228</w:t>
        </w:r>
      </w:hyperlink>
      <w:r w:rsidRPr="0040274A">
        <w:t>  </w:t>
      </w:r>
    </w:p>
    <w:p w:rsidR="007606D0" w:rsidRPr="0040274A" w:rsidRDefault="007606D0" w:rsidP="007606D0">
      <w:pPr>
        <w:ind w:firstLine="480"/>
      </w:pPr>
      <w:r w:rsidRPr="0040274A">
        <w:t>公司网站：</w:t>
      </w:r>
      <w:r w:rsidRPr="0040274A" w:rsidDel="008A0C21">
        <w:t xml:space="preserve"> </w:t>
      </w:r>
      <w:hyperlink r:id="rId62" w:history="1">
        <w:r w:rsidRPr="0040274A">
          <w:t>www.jyzq.cn</w:t>
        </w:r>
      </w:hyperlink>
    </w:p>
    <w:p w:rsidR="007606D0" w:rsidRPr="0040274A" w:rsidRDefault="007606D0" w:rsidP="007606D0">
      <w:pPr>
        <w:ind w:firstLine="480"/>
      </w:pPr>
      <w:r>
        <w:rPr>
          <w:rFonts w:hint="eastAsia"/>
        </w:rPr>
        <w:t>61</w:t>
      </w:r>
      <w:r>
        <w:rPr>
          <w:rFonts w:hint="eastAsia"/>
        </w:rPr>
        <w:t>、</w:t>
      </w:r>
      <w:r w:rsidRPr="0040274A">
        <w:rPr>
          <w:rFonts w:hint="eastAsia"/>
        </w:rPr>
        <w:t>万银财富基金销售有限公司</w:t>
      </w:r>
    </w:p>
    <w:p w:rsidR="007606D0" w:rsidRPr="0040274A" w:rsidRDefault="007606D0" w:rsidP="007606D0">
      <w:pPr>
        <w:ind w:firstLine="480"/>
      </w:pPr>
      <w:r w:rsidRPr="0040274A">
        <w:rPr>
          <w:rFonts w:hint="eastAsia"/>
        </w:rPr>
        <w:t>客服热线：</w:t>
      </w:r>
      <w:r w:rsidRPr="0040274A">
        <w:t>400-808-0069</w:t>
      </w:r>
    </w:p>
    <w:p w:rsidR="007606D0" w:rsidRPr="0040274A" w:rsidRDefault="007606D0" w:rsidP="007606D0">
      <w:pPr>
        <w:ind w:firstLine="480"/>
      </w:pPr>
      <w:r w:rsidRPr="0040274A">
        <w:rPr>
          <w:rFonts w:hint="eastAsia"/>
        </w:rPr>
        <w:t>公司网站：</w:t>
      </w:r>
      <w:hyperlink r:id="rId63" w:history="1">
        <w:r w:rsidRPr="0040274A">
          <w:t>www.wy-fund.com</w:t>
        </w:r>
      </w:hyperlink>
    </w:p>
    <w:p w:rsidR="007606D0" w:rsidRPr="0040274A" w:rsidRDefault="007606D0" w:rsidP="007606D0">
      <w:pPr>
        <w:ind w:firstLine="480"/>
      </w:pPr>
      <w:r>
        <w:rPr>
          <w:rFonts w:hint="eastAsia"/>
        </w:rPr>
        <w:t>62</w:t>
      </w:r>
      <w:r>
        <w:rPr>
          <w:rFonts w:hint="eastAsia"/>
        </w:rPr>
        <w:t>、</w:t>
      </w:r>
      <w:r w:rsidRPr="0040274A">
        <w:rPr>
          <w:rFonts w:hint="eastAsia"/>
        </w:rPr>
        <w:t>东海证券股份有限公司</w:t>
      </w:r>
      <w:r w:rsidRPr="0040274A">
        <w:t xml:space="preserve"> </w:t>
      </w:r>
    </w:p>
    <w:p w:rsidR="007606D0" w:rsidRPr="0040274A" w:rsidRDefault="007606D0" w:rsidP="007606D0">
      <w:pPr>
        <w:ind w:firstLine="480"/>
      </w:pPr>
      <w:r w:rsidRPr="0040274A">
        <w:rPr>
          <w:rFonts w:hint="eastAsia"/>
        </w:rPr>
        <w:t>客服热线：</w:t>
      </w:r>
      <w:r w:rsidRPr="0040274A">
        <w:t xml:space="preserve">400-8888-588 </w:t>
      </w:r>
    </w:p>
    <w:p w:rsidR="007606D0" w:rsidRPr="0040274A" w:rsidRDefault="007606D0" w:rsidP="007606D0">
      <w:pPr>
        <w:ind w:firstLine="480"/>
      </w:pPr>
      <w:r w:rsidRPr="0040274A">
        <w:rPr>
          <w:rFonts w:hint="eastAsia"/>
        </w:rPr>
        <w:t>网址：</w:t>
      </w:r>
      <w:hyperlink r:id="rId64" w:history="1">
        <w:r w:rsidRPr="0040274A">
          <w:t>www.longone.com.cn</w:t>
        </w:r>
      </w:hyperlink>
      <w:r w:rsidRPr="0040274A">
        <w:t xml:space="preserve"> </w:t>
      </w:r>
    </w:p>
    <w:p w:rsidR="007606D0" w:rsidRPr="0040274A" w:rsidRDefault="007606D0" w:rsidP="007606D0">
      <w:pPr>
        <w:ind w:firstLine="480"/>
      </w:pPr>
    </w:p>
    <w:p w:rsidR="007606D0" w:rsidRPr="00A339F2" w:rsidRDefault="007606D0" w:rsidP="007606D0">
      <w:r w:rsidRPr="00A339F2">
        <w:rPr>
          <w:rFonts w:hint="eastAsia"/>
        </w:rPr>
        <w:t>（三）除上述销售机构外，投资者亦可通过“上证基金通”办理本基金的上海证券交易所场内申购与赎回</w:t>
      </w:r>
      <w:r w:rsidRPr="00A339F2">
        <w:t>(</w:t>
      </w:r>
      <w:r w:rsidRPr="00A339F2">
        <w:t>基金简称：</w:t>
      </w:r>
      <w:r w:rsidRPr="00A339F2">
        <w:rPr>
          <w:rFonts w:hint="eastAsia"/>
        </w:rPr>
        <w:t>万家</w:t>
      </w:r>
      <w:r w:rsidRPr="00A339F2">
        <w:t>货币；基金代码：</w:t>
      </w:r>
      <w:r w:rsidRPr="00A339F2">
        <w:t>5195</w:t>
      </w:r>
      <w:r w:rsidRPr="00A339F2">
        <w:rPr>
          <w:rFonts w:hint="eastAsia"/>
        </w:rPr>
        <w:t>0</w:t>
      </w:r>
      <w:r w:rsidRPr="00A339F2">
        <w:t>8)</w:t>
      </w:r>
      <w:r w:rsidRPr="00A339F2">
        <w:rPr>
          <w:rFonts w:hint="eastAsia"/>
        </w:rPr>
        <w:t>，通过具有基金代销业务资格并开通“上证基金通”业务</w:t>
      </w:r>
      <w:r w:rsidRPr="00A339F2">
        <w:t>的</w:t>
      </w:r>
      <w:r w:rsidRPr="00A339F2">
        <w:rPr>
          <w:rFonts w:hint="eastAsia"/>
        </w:rPr>
        <w:t>上</w:t>
      </w:r>
      <w:r w:rsidRPr="00A339F2">
        <w:t>交所会员</w:t>
      </w:r>
      <w:r w:rsidRPr="00A339F2">
        <w:rPr>
          <w:rFonts w:hint="eastAsia"/>
        </w:rPr>
        <w:t>均可办理本基金的场内申购与赎回。</w:t>
      </w:r>
    </w:p>
    <w:p w:rsidR="007606D0" w:rsidRPr="00A339F2" w:rsidRDefault="007606D0" w:rsidP="007606D0">
      <w:pPr>
        <w:ind w:firstLineChars="200" w:firstLine="480"/>
      </w:pPr>
      <w:r w:rsidRPr="00A339F2">
        <w:rPr>
          <w:rFonts w:hint="eastAsia"/>
        </w:rPr>
        <w:t>基金管理人可根据有关法律法规的要求，选择其它符合要求的机构代理销售本基金，并及时公告。</w:t>
      </w:r>
    </w:p>
    <w:p w:rsidR="007606D0" w:rsidRPr="00A339F2" w:rsidRDefault="007606D0" w:rsidP="007606D0">
      <w:r w:rsidRPr="00A339F2">
        <w:rPr>
          <w:rFonts w:hint="eastAsia"/>
        </w:rPr>
        <w:t>二、注册登记机构</w:t>
      </w:r>
    </w:p>
    <w:p w:rsidR="007606D0" w:rsidRPr="00A339F2" w:rsidRDefault="007606D0" w:rsidP="007606D0">
      <w:r w:rsidRPr="00A339F2">
        <w:rPr>
          <w:rFonts w:hint="eastAsia"/>
        </w:rPr>
        <w:t>名称：中国证券登记结算有限责任公司</w:t>
      </w:r>
    </w:p>
    <w:p w:rsidR="007606D0" w:rsidRPr="00A339F2" w:rsidRDefault="007606D0" w:rsidP="007606D0">
      <w:r w:rsidRPr="00A339F2">
        <w:rPr>
          <w:rFonts w:hint="eastAsia"/>
        </w:rPr>
        <w:t>注册地址：北京西城区金融大街</w:t>
      </w:r>
      <w:r w:rsidRPr="00A339F2">
        <w:t>27</w:t>
      </w:r>
      <w:r w:rsidRPr="00A339F2">
        <w:rPr>
          <w:rFonts w:hint="eastAsia"/>
        </w:rPr>
        <w:t>号投资广场</w:t>
      </w:r>
      <w:r w:rsidRPr="00A339F2">
        <w:t>23</w:t>
      </w:r>
      <w:r w:rsidRPr="00A339F2">
        <w:rPr>
          <w:rFonts w:hint="eastAsia"/>
        </w:rPr>
        <w:t>层</w:t>
      </w:r>
    </w:p>
    <w:p w:rsidR="007606D0" w:rsidRPr="00A339F2" w:rsidRDefault="007606D0" w:rsidP="007606D0">
      <w:r w:rsidRPr="00A339F2">
        <w:rPr>
          <w:rFonts w:hint="eastAsia"/>
        </w:rPr>
        <w:t>电话：</w:t>
      </w:r>
      <w:r w:rsidRPr="00A339F2">
        <w:rPr>
          <w:rFonts w:hint="eastAsia"/>
        </w:rPr>
        <w:t>010</w:t>
      </w:r>
      <w:r w:rsidRPr="00A339F2">
        <w:rPr>
          <w:rFonts w:hint="eastAsia"/>
        </w:rPr>
        <w:t>－</w:t>
      </w:r>
      <w:r w:rsidRPr="00A339F2">
        <w:rPr>
          <w:rFonts w:hint="eastAsia"/>
        </w:rPr>
        <w:t>58598888</w:t>
      </w:r>
    </w:p>
    <w:p w:rsidR="007606D0" w:rsidRPr="00A339F2" w:rsidRDefault="007606D0" w:rsidP="007606D0">
      <w:r w:rsidRPr="00A339F2">
        <w:rPr>
          <w:rFonts w:hint="eastAsia"/>
        </w:rPr>
        <w:t>传真：</w:t>
      </w:r>
      <w:r w:rsidRPr="00A339F2">
        <w:rPr>
          <w:rFonts w:hint="eastAsia"/>
        </w:rPr>
        <w:t>010</w:t>
      </w:r>
      <w:r w:rsidRPr="00A339F2">
        <w:rPr>
          <w:rFonts w:hint="eastAsia"/>
        </w:rPr>
        <w:t>－</w:t>
      </w:r>
      <w:r w:rsidRPr="00A339F2">
        <w:rPr>
          <w:rFonts w:hint="eastAsia"/>
        </w:rPr>
        <w:t>58598824</w:t>
      </w:r>
    </w:p>
    <w:p w:rsidR="007606D0" w:rsidRPr="00A339F2" w:rsidRDefault="007606D0" w:rsidP="007606D0">
      <w:r w:rsidRPr="00A339F2">
        <w:rPr>
          <w:rFonts w:hint="eastAsia"/>
        </w:rPr>
        <w:t>三、会计师事务所</w:t>
      </w:r>
    </w:p>
    <w:p w:rsidR="007606D0" w:rsidRPr="009A21B2" w:rsidRDefault="007606D0" w:rsidP="004F74FA">
      <w:pPr>
        <w:pStyle w:val="a"/>
        <w:numPr>
          <w:ilvl w:val="0"/>
          <w:numId w:val="0"/>
        </w:numPr>
        <w:jc w:val="both"/>
        <w:rPr>
          <w:rFonts w:eastAsia="仿宋_GB2312"/>
        </w:rPr>
      </w:pPr>
      <w:r w:rsidRPr="009A21B2">
        <w:rPr>
          <w:rFonts w:eastAsia="仿宋_GB2312"/>
        </w:rPr>
        <w:t>名称：安永华明会计师事务所</w:t>
      </w:r>
    </w:p>
    <w:p w:rsidR="007606D0" w:rsidRPr="009A21B2" w:rsidRDefault="007606D0" w:rsidP="004F74FA">
      <w:pPr>
        <w:pStyle w:val="a"/>
        <w:numPr>
          <w:ilvl w:val="0"/>
          <w:numId w:val="0"/>
        </w:numPr>
        <w:jc w:val="both"/>
        <w:rPr>
          <w:rFonts w:eastAsia="仿宋_GB2312"/>
        </w:rPr>
      </w:pPr>
      <w:r w:rsidRPr="009A21B2">
        <w:rPr>
          <w:rFonts w:eastAsia="仿宋_GB2312"/>
        </w:rPr>
        <w:t>住所：北京市东长安街</w:t>
      </w:r>
      <w:r w:rsidRPr="009A21B2">
        <w:rPr>
          <w:rFonts w:eastAsia="仿宋_GB2312"/>
        </w:rPr>
        <w:t>1</w:t>
      </w:r>
      <w:r w:rsidRPr="009A21B2">
        <w:rPr>
          <w:rFonts w:eastAsia="仿宋_GB2312"/>
        </w:rPr>
        <w:t>号东方广场东方经贸城安永大楼</w:t>
      </w:r>
      <w:r w:rsidRPr="009A21B2">
        <w:rPr>
          <w:rFonts w:eastAsia="仿宋_GB2312"/>
        </w:rPr>
        <w:t>16</w:t>
      </w:r>
      <w:r w:rsidRPr="009A21B2">
        <w:rPr>
          <w:rFonts w:eastAsia="仿宋_GB2312"/>
        </w:rPr>
        <w:t>层（邮编</w:t>
      </w:r>
      <w:r w:rsidRPr="009A21B2">
        <w:rPr>
          <w:rFonts w:eastAsia="仿宋_GB2312"/>
        </w:rPr>
        <w:t>:100738</w:t>
      </w:r>
      <w:r w:rsidRPr="009A21B2">
        <w:rPr>
          <w:rFonts w:eastAsia="仿宋_GB2312"/>
        </w:rPr>
        <w:t>）</w:t>
      </w:r>
    </w:p>
    <w:p w:rsidR="007606D0" w:rsidRPr="009A21B2" w:rsidRDefault="007606D0" w:rsidP="004F74FA">
      <w:pPr>
        <w:pStyle w:val="a"/>
        <w:numPr>
          <w:ilvl w:val="0"/>
          <w:numId w:val="0"/>
        </w:numPr>
        <w:jc w:val="both"/>
        <w:rPr>
          <w:rFonts w:eastAsia="仿宋_GB2312"/>
        </w:rPr>
      </w:pPr>
      <w:r w:rsidRPr="009A21B2">
        <w:rPr>
          <w:rFonts w:eastAsia="仿宋_GB2312"/>
        </w:rPr>
        <w:t>办公地址：上海市</w:t>
      </w:r>
      <w:r w:rsidRPr="009A21B2">
        <w:rPr>
          <w:rFonts w:eastAsia="仿宋_GB2312" w:hint="eastAsia"/>
        </w:rPr>
        <w:t>浦东新区世纪大道</w:t>
      </w:r>
      <w:r w:rsidRPr="009A21B2">
        <w:rPr>
          <w:rFonts w:eastAsia="仿宋_GB2312" w:hint="eastAsia"/>
        </w:rPr>
        <w:t>100</w:t>
      </w:r>
      <w:r w:rsidRPr="009A21B2">
        <w:rPr>
          <w:rFonts w:eastAsia="仿宋_GB2312" w:hint="eastAsia"/>
        </w:rPr>
        <w:t>号上海环球金融中心</w:t>
      </w:r>
      <w:r w:rsidRPr="009A21B2">
        <w:rPr>
          <w:rFonts w:eastAsia="仿宋_GB2312" w:hint="eastAsia"/>
        </w:rPr>
        <w:t>50</w:t>
      </w:r>
      <w:r w:rsidRPr="009A21B2">
        <w:rPr>
          <w:rFonts w:eastAsia="仿宋_GB2312" w:hint="eastAsia"/>
        </w:rPr>
        <w:t>楼</w:t>
      </w:r>
      <w:r w:rsidRPr="009A21B2">
        <w:rPr>
          <w:rFonts w:eastAsia="仿宋_GB2312"/>
        </w:rPr>
        <w:t>（邮编</w:t>
      </w:r>
      <w:r w:rsidRPr="009A21B2">
        <w:rPr>
          <w:rFonts w:eastAsia="仿宋_GB2312"/>
        </w:rPr>
        <w:t>:200</w:t>
      </w:r>
      <w:r w:rsidRPr="009A21B2">
        <w:rPr>
          <w:rFonts w:eastAsia="仿宋_GB2312" w:hint="eastAsia"/>
        </w:rPr>
        <w:t>120</w:t>
      </w:r>
      <w:r w:rsidRPr="009A21B2">
        <w:rPr>
          <w:rFonts w:eastAsia="仿宋_GB2312"/>
        </w:rPr>
        <w:t>）</w:t>
      </w:r>
    </w:p>
    <w:p w:rsidR="007606D0" w:rsidRPr="009A21B2" w:rsidRDefault="007606D0" w:rsidP="004F74FA">
      <w:pPr>
        <w:pStyle w:val="a"/>
        <w:numPr>
          <w:ilvl w:val="0"/>
          <w:numId w:val="0"/>
        </w:numPr>
        <w:jc w:val="both"/>
        <w:rPr>
          <w:rFonts w:eastAsia="仿宋_GB2312"/>
        </w:rPr>
      </w:pPr>
      <w:r w:rsidRPr="009A21B2">
        <w:rPr>
          <w:rFonts w:eastAsia="仿宋_GB2312"/>
        </w:rPr>
        <w:t>联系电话：（</w:t>
      </w:r>
      <w:r w:rsidRPr="009A21B2">
        <w:rPr>
          <w:rFonts w:eastAsia="仿宋_GB2312"/>
        </w:rPr>
        <w:t>021</w:t>
      </w:r>
      <w:r w:rsidRPr="009A21B2">
        <w:rPr>
          <w:rFonts w:eastAsia="仿宋_GB2312"/>
        </w:rPr>
        <w:t>）</w:t>
      </w:r>
      <w:r w:rsidRPr="009A21B2">
        <w:rPr>
          <w:rFonts w:eastAsia="仿宋_GB2312"/>
        </w:rPr>
        <w:t>22288888</w:t>
      </w:r>
    </w:p>
    <w:p w:rsidR="007606D0" w:rsidRPr="009A21B2" w:rsidRDefault="007606D0" w:rsidP="004F74FA">
      <w:pPr>
        <w:pStyle w:val="a"/>
        <w:numPr>
          <w:ilvl w:val="0"/>
          <w:numId w:val="0"/>
        </w:numPr>
        <w:rPr>
          <w:rFonts w:eastAsia="仿宋_GB2312"/>
        </w:rPr>
      </w:pPr>
      <w:r w:rsidRPr="009A21B2">
        <w:rPr>
          <w:rFonts w:eastAsia="仿宋_GB2312"/>
        </w:rPr>
        <w:t>传真：（</w:t>
      </w:r>
      <w:r w:rsidRPr="009A21B2">
        <w:rPr>
          <w:rFonts w:eastAsia="仿宋_GB2312"/>
        </w:rPr>
        <w:t>021</w:t>
      </w:r>
      <w:r w:rsidRPr="009A21B2">
        <w:rPr>
          <w:rFonts w:eastAsia="仿宋_GB2312"/>
        </w:rPr>
        <w:t>）</w:t>
      </w:r>
      <w:r w:rsidRPr="009A21B2">
        <w:rPr>
          <w:rFonts w:eastAsia="仿宋_GB2312"/>
        </w:rPr>
        <w:t xml:space="preserve">22280000 </w:t>
      </w:r>
    </w:p>
    <w:p w:rsidR="007606D0" w:rsidRPr="009A21B2" w:rsidRDefault="007606D0" w:rsidP="004F74FA">
      <w:pPr>
        <w:pStyle w:val="a"/>
        <w:numPr>
          <w:ilvl w:val="0"/>
          <w:numId w:val="0"/>
        </w:numPr>
        <w:rPr>
          <w:rFonts w:eastAsia="仿宋_GB2312"/>
        </w:rPr>
      </w:pPr>
      <w:r w:rsidRPr="009A21B2">
        <w:rPr>
          <w:rFonts w:eastAsia="仿宋_GB2312"/>
        </w:rPr>
        <w:t>联系人：徐艳</w:t>
      </w:r>
    </w:p>
    <w:p w:rsidR="007606D0" w:rsidRPr="009A21B2" w:rsidRDefault="007606D0" w:rsidP="004F74FA">
      <w:pPr>
        <w:pStyle w:val="a"/>
        <w:numPr>
          <w:ilvl w:val="0"/>
          <w:numId w:val="0"/>
        </w:numPr>
        <w:rPr>
          <w:rFonts w:eastAsia="仿宋_GB2312"/>
        </w:rPr>
      </w:pPr>
      <w:r w:rsidRPr="009A21B2">
        <w:rPr>
          <w:rFonts w:eastAsia="仿宋_GB2312"/>
        </w:rPr>
        <w:t>经办注册会计师：徐艳，</w:t>
      </w:r>
      <w:r w:rsidRPr="009A21B2">
        <w:rPr>
          <w:rFonts w:eastAsia="仿宋_GB2312" w:hint="eastAsia"/>
        </w:rPr>
        <w:t>汤骏</w:t>
      </w:r>
    </w:p>
    <w:p w:rsidR="007606D0" w:rsidRPr="00A339F2" w:rsidRDefault="007606D0" w:rsidP="007606D0">
      <w:r w:rsidRPr="00A339F2">
        <w:rPr>
          <w:rFonts w:hint="eastAsia"/>
        </w:rPr>
        <w:t>四、律师事务所</w:t>
      </w:r>
    </w:p>
    <w:p w:rsidR="007606D0" w:rsidRPr="009A21B2" w:rsidRDefault="007606D0" w:rsidP="004F74FA">
      <w:pPr>
        <w:pStyle w:val="a"/>
        <w:numPr>
          <w:ilvl w:val="0"/>
          <w:numId w:val="0"/>
        </w:numPr>
        <w:rPr>
          <w:rFonts w:eastAsia="仿宋_GB2312"/>
        </w:rPr>
      </w:pPr>
      <w:r w:rsidRPr="009A21B2">
        <w:rPr>
          <w:rFonts w:eastAsia="仿宋_GB2312" w:hint="eastAsia"/>
        </w:rPr>
        <w:t>名称：北京市大成律师事务所上海分所</w:t>
      </w:r>
    </w:p>
    <w:p w:rsidR="007606D0" w:rsidRPr="009A21B2" w:rsidRDefault="007606D0" w:rsidP="004F74FA">
      <w:pPr>
        <w:pStyle w:val="a"/>
        <w:numPr>
          <w:ilvl w:val="0"/>
          <w:numId w:val="0"/>
        </w:numPr>
        <w:rPr>
          <w:rFonts w:eastAsia="仿宋_GB2312"/>
        </w:rPr>
      </w:pPr>
      <w:r w:rsidRPr="009A21B2">
        <w:rPr>
          <w:rFonts w:eastAsia="仿宋_GB2312" w:hint="eastAsia"/>
        </w:rPr>
        <w:t>住所：上海市世纪大道</w:t>
      </w:r>
      <w:r w:rsidRPr="009A21B2">
        <w:rPr>
          <w:rFonts w:eastAsia="仿宋_GB2312"/>
        </w:rPr>
        <w:t>100</w:t>
      </w:r>
      <w:r w:rsidRPr="009A21B2">
        <w:rPr>
          <w:rFonts w:eastAsia="仿宋_GB2312" w:hint="eastAsia"/>
        </w:rPr>
        <w:t>号上海环球金融中心</w:t>
      </w:r>
      <w:r w:rsidRPr="009A21B2">
        <w:rPr>
          <w:rFonts w:eastAsia="仿宋_GB2312"/>
        </w:rPr>
        <w:t>24</w:t>
      </w:r>
      <w:r w:rsidRPr="009A21B2">
        <w:rPr>
          <w:rFonts w:eastAsia="仿宋_GB2312" w:hint="eastAsia"/>
        </w:rPr>
        <w:t>层</w:t>
      </w:r>
    </w:p>
    <w:p w:rsidR="007606D0" w:rsidRPr="009A21B2" w:rsidRDefault="007606D0" w:rsidP="004F74FA">
      <w:pPr>
        <w:pStyle w:val="a"/>
        <w:numPr>
          <w:ilvl w:val="0"/>
          <w:numId w:val="0"/>
        </w:numPr>
        <w:rPr>
          <w:rFonts w:eastAsia="仿宋_GB2312"/>
        </w:rPr>
      </w:pPr>
      <w:r w:rsidRPr="009A21B2">
        <w:rPr>
          <w:rFonts w:eastAsia="仿宋_GB2312" w:hint="eastAsia"/>
        </w:rPr>
        <w:t>电话：（</w:t>
      </w:r>
      <w:r w:rsidRPr="009A21B2">
        <w:rPr>
          <w:rFonts w:eastAsia="仿宋_GB2312"/>
        </w:rPr>
        <w:t>021</w:t>
      </w:r>
      <w:r w:rsidRPr="009A21B2">
        <w:rPr>
          <w:rFonts w:eastAsia="仿宋_GB2312" w:hint="eastAsia"/>
        </w:rPr>
        <w:t>）</w:t>
      </w:r>
      <w:r w:rsidRPr="009A21B2">
        <w:rPr>
          <w:rFonts w:eastAsia="仿宋_GB2312"/>
        </w:rPr>
        <w:t>3872 2416</w:t>
      </w:r>
    </w:p>
    <w:p w:rsidR="007606D0" w:rsidRDefault="007606D0" w:rsidP="004F74FA">
      <w:pPr>
        <w:pStyle w:val="a"/>
        <w:numPr>
          <w:ilvl w:val="0"/>
          <w:numId w:val="0"/>
        </w:numPr>
      </w:pPr>
      <w:r w:rsidRPr="009A21B2">
        <w:rPr>
          <w:rFonts w:eastAsia="仿宋_GB2312" w:hint="eastAsia"/>
        </w:rPr>
        <w:t>联系人：华涛</w:t>
      </w:r>
      <w:r w:rsidRPr="009A21B2">
        <w:rPr>
          <w:rFonts w:eastAsia="仿宋_GB2312" w:hint="eastAsia"/>
        </w:rPr>
        <w:t xml:space="preserve">   </w:t>
      </w:r>
      <w:r>
        <w:rPr>
          <w:rFonts w:hint="eastAsia"/>
        </w:rPr>
        <w:t xml:space="preserve">     </w:t>
      </w:r>
    </w:p>
    <w:p w:rsidR="007606D0" w:rsidRDefault="007606D0" w:rsidP="004F74FA">
      <w:pPr>
        <w:pStyle w:val="a"/>
        <w:numPr>
          <w:ilvl w:val="0"/>
          <w:numId w:val="0"/>
        </w:numPr>
        <w:ind w:left="1985"/>
      </w:pPr>
      <w:r>
        <w:rPr>
          <w:rFonts w:hint="eastAsia"/>
        </w:rPr>
        <w:t xml:space="preserve">            </w:t>
      </w: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351D78" w:rsidRDefault="00351D78" w:rsidP="004F74FA">
      <w:pPr>
        <w:pStyle w:val="a"/>
        <w:numPr>
          <w:ilvl w:val="0"/>
          <w:numId w:val="0"/>
        </w:numPr>
        <w:ind w:left="1985"/>
      </w:pPr>
    </w:p>
    <w:p w:rsidR="004A4B13" w:rsidRDefault="004A4B13" w:rsidP="004F74FA">
      <w:pPr>
        <w:pStyle w:val="a"/>
        <w:numPr>
          <w:ilvl w:val="0"/>
          <w:numId w:val="0"/>
        </w:numPr>
        <w:ind w:left="1985"/>
      </w:pPr>
    </w:p>
    <w:p w:rsidR="00351D78" w:rsidRDefault="00351D78" w:rsidP="004F74FA">
      <w:pPr>
        <w:pStyle w:val="a"/>
        <w:numPr>
          <w:ilvl w:val="0"/>
          <w:numId w:val="0"/>
        </w:numPr>
        <w:ind w:left="1985"/>
      </w:pPr>
    </w:p>
    <w:p w:rsidR="007606D0" w:rsidRDefault="007606D0" w:rsidP="004F74FA">
      <w:pPr>
        <w:pStyle w:val="a"/>
        <w:numPr>
          <w:ilvl w:val="0"/>
          <w:numId w:val="0"/>
        </w:numPr>
        <w:ind w:firstLineChars="196" w:firstLine="472"/>
        <w:jc w:val="center"/>
      </w:pPr>
      <w:r w:rsidRPr="00502855">
        <w:rPr>
          <w:rFonts w:hint="eastAsia"/>
          <w:b/>
          <w:kern w:val="44"/>
        </w:rPr>
        <w:t>第六部分</w:t>
      </w:r>
      <w:r w:rsidRPr="00502855">
        <w:rPr>
          <w:b/>
          <w:kern w:val="44"/>
        </w:rPr>
        <w:t xml:space="preserve">   </w:t>
      </w:r>
      <w:r w:rsidRPr="00502855">
        <w:rPr>
          <w:rFonts w:hint="eastAsia"/>
          <w:b/>
        </w:rPr>
        <w:t>基金份额分类</w:t>
      </w:r>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184" w:name="_Toc406513118"/>
      <w:bookmarkStart w:id="185" w:name="_Toc406513225"/>
      <w:r w:rsidRPr="004F74FA">
        <w:rPr>
          <w:rFonts w:ascii="Times New Roman" w:eastAsia="仿宋_GB2312" w:hAnsi="Times New Roman" w:cs="Times New Roman" w:hint="eastAsia"/>
          <w:b w:val="0"/>
          <w:bCs w:val="0"/>
          <w:sz w:val="24"/>
          <w:szCs w:val="24"/>
        </w:rPr>
        <w:t>为满足更多投资者理财服务的需求，经与本基金的基金托管人华夏银行股份有限公司协商一致，并报中国证监会备案，万家基金管理有限公司决定自</w:t>
      </w:r>
      <w:r w:rsidRPr="004F74FA">
        <w:rPr>
          <w:rFonts w:ascii="Times New Roman" w:eastAsia="仿宋_GB2312" w:hAnsi="Times New Roman" w:cs="Times New Roman"/>
          <w:b w:val="0"/>
          <w:bCs w:val="0"/>
          <w:sz w:val="24"/>
          <w:szCs w:val="24"/>
        </w:rPr>
        <w:t xml:space="preserve">2013 </w:t>
      </w:r>
      <w:r w:rsidRPr="004F74FA">
        <w:rPr>
          <w:rFonts w:ascii="Times New Roman" w:eastAsia="仿宋_GB2312" w:hAnsi="Times New Roman" w:cs="Times New Roman" w:hint="eastAsia"/>
          <w:b w:val="0"/>
          <w:bCs w:val="0"/>
          <w:sz w:val="24"/>
          <w:szCs w:val="24"/>
        </w:rPr>
        <w:t>年</w:t>
      </w:r>
      <w:r w:rsidRPr="004F74FA">
        <w:rPr>
          <w:rFonts w:ascii="Times New Roman" w:eastAsia="仿宋_GB2312" w:hAnsi="Times New Roman" w:cs="Times New Roman"/>
          <w:b w:val="0"/>
          <w:bCs w:val="0"/>
          <w:sz w:val="24"/>
          <w:szCs w:val="24"/>
        </w:rPr>
        <w:t xml:space="preserve">8 </w:t>
      </w:r>
      <w:r w:rsidRPr="004F74FA">
        <w:rPr>
          <w:rFonts w:ascii="Times New Roman" w:eastAsia="仿宋_GB2312" w:hAnsi="Times New Roman" w:cs="Times New Roman" w:hint="eastAsia"/>
          <w:b w:val="0"/>
          <w:bCs w:val="0"/>
          <w:sz w:val="24"/>
          <w:szCs w:val="24"/>
        </w:rPr>
        <w:t>月</w:t>
      </w:r>
      <w:r w:rsidRPr="004F74FA">
        <w:rPr>
          <w:rFonts w:ascii="Times New Roman" w:eastAsia="仿宋_GB2312" w:hAnsi="Times New Roman" w:cs="Times New Roman"/>
          <w:b w:val="0"/>
          <w:bCs w:val="0"/>
          <w:sz w:val="24"/>
          <w:szCs w:val="24"/>
        </w:rPr>
        <w:t>15</w:t>
      </w:r>
      <w:r w:rsidRPr="004F74FA">
        <w:rPr>
          <w:rFonts w:ascii="Times New Roman" w:eastAsia="仿宋_GB2312" w:hAnsi="Times New Roman" w:cs="Times New Roman" w:hint="eastAsia"/>
          <w:b w:val="0"/>
          <w:bCs w:val="0"/>
          <w:sz w:val="24"/>
          <w:szCs w:val="24"/>
        </w:rPr>
        <w:t>日起对本基金实施基金份额分类。</w:t>
      </w:r>
      <w:bookmarkEnd w:id="184"/>
      <w:bookmarkEnd w:id="185"/>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186" w:name="_Toc406513119"/>
      <w:bookmarkStart w:id="187" w:name="_Toc406513226"/>
      <w:r w:rsidRPr="004F74FA">
        <w:rPr>
          <w:rFonts w:ascii="Times New Roman" w:eastAsia="仿宋_GB2312" w:hAnsi="Times New Roman" w:cs="Times New Roman" w:hint="eastAsia"/>
          <w:b w:val="0"/>
          <w:bCs w:val="0"/>
          <w:sz w:val="24"/>
          <w:szCs w:val="24"/>
        </w:rPr>
        <w:t>本基金份额分级规则于</w:t>
      </w:r>
      <w:r w:rsidRPr="004F74FA">
        <w:rPr>
          <w:rFonts w:ascii="Times New Roman" w:eastAsia="仿宋_GB2312" w:hAnsi="Times New Roman" w:cs="Times New Roman"/>
          <w:b w:val="0"/>
          <w:bCs w:val="0"/>
          <w:sz w:val="24"/>
          <w:szCs w:val="24"/>
        </w:rPr>
        <w:t>2013</w:t>
      </w:r>
      <w:r w:rsidRPr="004F74FA">
        <w:rPr>
          <w:rFonts w:ascii="Times New Roman" w:eastAsia="仿宋_GB2312" w:hAnsi="Times New Roman" w:cs="Times New Roman" w:hint="eastAsia"/>
          <w:b w:val="0"/>
          <w:bCs w:val="0"/>
          <w:sz w:val="24"/>
          <w:szCs w:val="24"/>
        </w:rPr>
        <w:t>年</w:t>
      </w:r>
      <w:r w:rsidRPr="004F74FA">
        <w:rPr>
          <w:rFonts w:ascii="Times New Roman" w:eastAsia="仿宋_GB2312" w:hAnsi="Times New Roman" w:cs="Times New Roman"/>
          <w:b w:val="0"/>
          <w:bCs w:val="0"/>
          <w:sz w:val="24"/>
          <w:szCs w:val="24"/>
        </w:rPr>
        <w:t>8</w:t>
      </w:r>
      <w:r w:rsidRPr="004F74FA">
        <w:rPr>
          <w:rFonts w:ascii="Times New Roman" w:eastAsia="仿宋_GB2312" w:hAnsi="Times New Roman" w:cs="Times New Roman" w:hint="eastAsia"/>
          <w:b w:val="0"/>
          <w:bCs w:val="0"/>
          <w:sz w:val="24"/>
          <w:szCs w:val="24"/>
        </w:rPr>
        <w:t>月</w:t>
      </w:r>
      <w:r w:rsidRPr="004F74FA">
        <w:rPr>
          <w:rFonts w:ascii="Times New Roman" w:eastAsia="仿宋_GB2312" w:hAnsi="Times New Roman" w:cs="Times New Roman"/>
          <w:b w:val="0"/>
          <w:bCs w:val="0"/>
          <w:sz w:val="24"/>
          <w:szCs w:val="24"/>
        </w:rPr>
        <w:t>15</w:t>
      </w:r>
      <w:r w:rsidRPr="004F74FA">
        <w:rPr>
          <w:rFonts w:ascii="Times New Roman" w:eastAsia="仿宋_GB2312" w:hAnsi="Times New Roman" w:cs="Times New Roman" w:hint="eastAsia"/>
          <w:b w:val="0"/>
          <w:bCs w:val="0"/>
          <w:sz w:val="24"/>
          <w:szCs w:val="24"/>
        </w:rPr>
        <w:t>日生效。生效当日，本基金注册登记机构将对部分投资者持有的基金份额进行升级处理，该部分投资者在该日对升级前的基金份额提交的赎回、基金转换转出、转托管等申请将确认失败，基金管理人不承担由此造成的一切损失。</w:t>
      </w:r>
      <w:bookmarkEnd w:id="186"/>
      <w:bookmarkEnd w:id="187"/>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188" w:name="_Toc406513120"/>
      <w:bookmarkStart w:id="189" w:name="_Toc406513227"/>
      <w:r w:rsidRPr="004F74FA">
        <w:rPr>
          <w:rFonts w:ascii="Times New Roman" w:eastAsia="仿宋_GB2312" w:hAnsi="Times New Roman" w:cs="Times New Roman" w:hint="eastAsia"/>
          <w:b w:val="0"/>
          <w:bCs w:val="0"/>
          <w:sz w:val="24"/>
          <w:szCs w:val="24"/>
        </w:rPr>
        <w:t>分类后本基金将设三类基金份额：</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类基金份额、</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类基金份额</w:t>
      </w:r>
      <w:r w:rsidR="00416CFC">
        <w:rPr>
          <w:rFonts w:ascii="Times New Roman" w:eastAsia="仿宋_GB2312" w:hAnsi="Times New Roman" w:cs="Times New Roman" w:hint="eastAsia"/>
          <w:b w:val="0"/>
          <w:bCs w:val="0"/>
          <w:sz w:val="24"/>
          <w:szCs w:val="24"/>
        </w:rPr>
        <w:t>、</w:t>
      </w:r>
      <w:r w:rsidRPr="004F74FA">
        <w:rPr>
          <w:rFonts w:ascii="Times New Roman" w:eastAsia="仿宋_GB2312" w:hAnsi="Times New Roman" w:cs="Times New Roman"/>
          <w:b w:val="0"/>
          <w:bCs w:val="0"/>
          <w:sz w:val="24"/>
          <w:szCs w:val="24"/>
        </w:rPr>
        <w:t xml:space="preserve">R </w:t>
      </w:r>
      <w:r w:rsidRPr="004F74FA">
        <w:rPr>
          <w:rFonts w:ascii="Times New Roman" w:eastAsia="仿宋_GB2312" w:hAnsi="Times New Roman" w:cs="Times New Roman" w:hint="eastAsia"/>
          <w:b w:val="0"/>
          <w:bCs w:val="0"/>
          <w:sz w:val="24"/>
          <w:szCs w:val="24"/>
        </w:rPr>
        <w:t>类</w:t>
      </w:r>
      <w:r w:rsidR="00416CFC">
        <w:rPr>
          <w:rFonts w:ascii="Times New Roman" w:eastAsia="仿宋_GB2312" w:hAnsi="Times New Roman" w:cs="Times New Roman" w:hint="eastAsia"/>
          <w:b w:val="0"/>
          <w:bCs w:val="0"/>
          <w:sz w:val="24"/>
          <w:szCs w:val="24"/>
        </w:rPr>
        <w:t>、</w:t>
      </w:r>
      <w:r w:rsidR="00416CFC">
        <w:rPr>
          <w:rFonts w:ascii="Times New Roman" w:eastAsia="仿宋_GB2312" w:hAnsi="Times New Roman" w:cs="Times New Roman" w:hint="eastAsia"/>
          <w:b w:val="0"/>
          <w:bCs w:val="0"/>
          <w:sz w:val="24"/>
          <w:szCs w:val="24"/>
        </w:rPr>
        <w:t>E</w:t>
      </w:r>
      <w:r w:rsidR="00416CFC">
        <w:rPr>
          <w:rFonts w:ascii="Times New Roman" w:eastAsia="仿宋_GB2312" w:hAnsi="Times New Roman" w:cs="Times New Roman" w:hint="eastAsia"/>
          <w:b w:val="0"/>
          <w:bCs w:val="0"/>
          <w:sz w:val="24"/>
          <w:szCs w:val="24"/>
        </w:rPr>
        <w:t>类</w:t>
      </w:r>
      <w:r w:rsidRPr="004F74FA">
        <w:rPr>
          <w:rFonts w:ascii="Times New Roman" w:eastAsia="仿宋_GB2312" w:hAnsi="Times New Roman" w:cs="Times New Roman" w:hint="eastAsia"/>
          <w:b w:val="0"/>
          <w:bCs w:val="0"/>
          <w:sz w:val="24"/>
          <w:szCs w:val="24"/>
        </w:rPr>
        <w:t>基金份额。其中原基金代码</w:t>
      </w:r>
      <w:r w:rsidRPr="004F74FA">
        <w:rPr>
          <w:rFonts w:ascii="Times New Roman" w:eastAsia="仿宋_GB2312" w:hAnsi="Times New Roman" w:cs="Times New Roman"/>
          <w:b w:val="0"/>
          <w:bCs w:val="0"/>
          <w:sz w:val="24"/>
          <w:szCs w:val="24"/>
        </w:rPr>
        <w:t xml:space="preserve">519508 </w:t>
      </w:r>
      <w:r w:rsidRPr="004F74FA">
        <w:rPr>
          <w:rFonts w:ascii="Times New Roman" w:eastAsia="仿宋_GB2312" w:hAnsi="Times New Roman" w:cs="Times New Roman" w:hint="eastAsia"/>
          <w:b w:val="0"/>
          <w:bCs w:val="0"/>
          <w:sz w:val="24"/>
          <w:szCs w:val="24"/>
        </w:rPr>
        <w:t>作为</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类基金代码，新增</w:t>
      </w:r>
      <w:r w:rsidRPr="004F74FA">
        <w:rPr>
          <w:rFonts w:ascii="Times New Roman" w:eastAsia="仿宋_GB2312" w:hAnsi="Times New Roman" w:cs="Times New Roman"/>
          <w:b w:val="0"/>
          <w:bCs w:val="0"/>
          <w:sz w:val="24"/>
          <w:szCs w:val="24"/>
        </w:rPr>
        <w:t>519507</w:t>
      </w:r>
      <w:r w:rsidRPr="004F74FA">
        <w:rPr>
          <w:rFonts w:ascii="Times New Roman" w:eastAsia="仿宋_GB2312" w:hAnsi="Times New Roman" w:cs="Times New Roman" w:hint="eastAsia"/>
          <w:b w:val="0"/>
          <w:bCs w:val="0"/>
          <w:sz w:val="24"/>
          <w:szCs w:val="24"/>
        </w:rPr>
        <w:t>为</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类基金代码，新增</w:t>
      </w:r>
      <w:r w:rsidRPr="004F74FA">
        <w:rPr>
          <w:rFonts w:ascii="Times New Roman" w:eastAsia="仿宋_GB2312" w:hAnsi="Times New Roman" w:cs="Times New Roman"/>
          <w:b w:val="0"/>
          <w:bCs w:val="0"/>
          <w:sz w:val="24"/>
          <w:szCs w:val="24"/>
        </w:rPr>
        <w:t>519501</w:t>
      </w:r>
      <w:r w:rsidRPr="004F74FA">
        <w:rPr>
          <w:rFonts w:ascii="Times New Roman" w:eastAsia="仿宋_GB2312" w:hAnsi="Times New Roman" w:cs="Times New Roman" w:hint="eastAsia"/>
          <w:b w:val="0"/>
          <w:bCs w:val="0"/>
          <w:sz w:val="24"/>
          <w:szCs w:val="24"/>
        </w:rPr>
        <w:t>为</w:t>
      </w:r>
      <w:r w:rsidRPr="004F74FA">
        <w:rPr>
          <w:rFonts w:ascii="Times New Roman" w:eastAsia="仿宋_GB2312" w:hAnsi="Times New Roman" w:cs="Times New Roman"/>
          <w:b w:val="0"/>
          <w:bCs w:val="0"/>
          <w:sz w:val="24"/>
          <w:szCs w:val="24"/>
        </w:rPr>
        <w:t xml:space="preserve">R </w:t>
      </w:r>
      <w:r w:rsidRPr="004F74FA">
        <w:rPr>
          <w:rFonts w:ascii="Times New Roman" w:eastAsia="仿宋_GB2312" w:hAnsi="Times New Roman" w:cs="Times New Roman" w:hint="eastAsia"/>
          <w:b w:val="0"/>
          <w:bCs w:val="0"/>
          <w:sz w:val="24"/>
          <w:szCs w:val="24"/>
        </w:rPr>
        <w:t>类基金代码，</w:t>
      </w:r>
      <w:r w:rsidR="00416CFC" w:rsidRPr="00C843BD">
        <w:rPr>
          <w:rFonts w:ascii="Times New Roman" w:eastAsia="仿宋_GB2312" w:hAnsi="Times New Roman" w:cs="Times New Roman" w:hint="eastAsia"/>
          <w:b w:val="0"/>
          <w:bCs w:val="0"/>
          <w:sz w:val="24"/>
          <w:szCs w:val="24"/>
        </w:rPr>
        <w:t>新增</w:t>
      </w:r>
      <w:r w:rsidR="00416CFC">
        <w:rPr>
          <w:rFonts w:ascii="Times New Roman" w:eastAsia="仿宋_GB2312" w:hAnsi="Times New Roman" w:cs="Times New Roman" w:hint="eastAsia"/>
          <w:b w:val="0"/>
          <w:bCs w:val="0"/>
          <w:sz w:val="24"/>
          <w:szCs w:val="24"/>
        </w:rPr>
        <w:t>000764</w:t>
      </w:r>
      <w:r w:rsidR="00416CFC" w:rsidRPr="00C843BD">
        <w:rPr>
          <w:rFonts w:ascii="Times New Roman" w:eastAsia="仿宋_GB2312" w:hAnsi="Times New Roman" w:cs="Times New Roman" w:hint="eastAsia"/>
          <w:b w:val="0"/>
          <w:bCs w:val="0"/>
          <w:sz w:val="24"/>
          <w:szCs w:val="24"/>
        </w:rPr>
        <w:t>为</w:t>
      </w:r>
      <w:r w:rsidR="00416CFC">
        <w:rPr>
          <w:rFonts w:ascii="Times New Roman" w:eastAsia="仿宋_GB2312" w:hAnsi="Times New Roman" w:cs="Times New Roman" w:hint="eastAsia"/>
          <w:b w:val="0"/>
          <w:bCs w:val="0"/>
          <w:sz w:val="24"/>
          <w:szCs w:val="24"/>
        </w:rPr>
        <w:t>E</w:t>
      </w:r>
      <w:r w:rsidR="00416CFC" w:rsidRPr="00C843BD">
        <w:rPr>
          <w:rFonts w:ascii="Times New Roman" w:eastAsia="仿宋_GB2312" w:hAnsi="Times New Roman" w:cs="Times New Roman" w:hint="eastAsia"/>
          <w:b w:val="0"/>
          <w:bCs w:val="0"/>
          <w:sz w:val="24"/>
          <w:szCs w:val="24"/>
        </w:rPr>
        <w:t>类基金代码</w:t>
      </w:r>
      <w:r w:rsidR="00416CFC">
        <w:rPr>
          <w:rFonts w:ascii="Times New Roman" w:eastAsia="仿宋_GB2312" w:hAnsi="Times New Roman" w:cs="Times New Roman" w:hint="eastAsia"/>
          <w:b w:val="0"/>
          <w:bCs w:val="0"/>
          <w:sz w:val="24"/>
          <w:szCs w:val="24"/>
        </w:rPr>
        <w:t>，</w:t>
      </w:r>
      <w:r w:rsidRPr="004F74FA">
        <w:rPr>
          <w:rFonts w:ascii="Times New Roman" w:eastAsia="仿宋_GB2312" w:hAnsi="Times New Roman" w:cs="Times New Roman" w:hint="eastAsia"/>
          <w:b w:val="0"/>
          <w:bCs w:val="0"/>
          <w:sz w:val="24"/>
          <w:szCs w:val="24"/>
        </w:rPr>
        <w:t>各类基金份额单独公布每万份基金净收益和七日年化收益率。</w:t>
      </w:r>
      <w:bookmarkEnd w:id="188"/>
      <w:bookmarkEnd w:id="189"/>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190" w:name="_Toc406513121"/>
      <w:bookmarkStart w:id="191" w:name="_Toc406513228"/>
      <w:r w:rsidRPr="004F74FA">
        <w:rPr>
          <w:rFonts w:ascii="Times New Roman" w:eastAsia="仿宋_GB2312" w:hAnsi="Times New Roman" w:cs="Times New Roman" w:hint="eastAsia"/>
          <w:b w:val="0"/>
          <w:bCs w:val="0"/>
          <w:sz w:val="24"/>
          <w:szCs w:val="24"/>
        </w:rPr>
        <w:t>其中，本基金</w:t>
      </w:r>
      <w:r w:rsidRPr="004F74FA">
        <w:rPr>
          <w:rFonts w:ascii="Times New Roman" w:eastAsia="仿宋_GB2312" w:hAnsi="Times New Roman" w:cs="Times New Roman"/>
          <w:b w:val="0"/>
          <w:bCs w:val="0"/>
          <w:sz w:val="24"/>
          <w:szCs w:val="24"/>
        </w:rPr>
        <w:t>R</w:t>
      </w:r>
      <w:r w:rsidRPr="004F74FA">
        <w:rPr>
          <w:rFonts w:ascii="Times New Roman" w:eastAsia="仿宋_GB2312" w:hAnsi="Times New Roman" w:cs="Times New Roman" w:hint="eastAsia"/>
          <w:b w:val="0"/>
          <w:bCs w:val="0"/>
          <w:sz w:val="24"/>
          <w:szCs w:val="24"/>
        </w:rPr>
        <w:t>类基金份额目前仅限通过直销渠道的特定投资群体进行申购。</w:t>
      </w:r>
      <w:bookmarkEnd w:id="190"/>
      <w:bookmarkEnd w:id="191"/>
    </w:p>
    <w:p w:rsidR="007606D0"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192" w:name="_Toc406513122"/>
      <w:bookmarkStart w:id="193" w:name="_Toc406513229"/>
      <w:r w:rsidRPr="004F74FA">
        <w:rPr>
          <w:rFonts w:ascii="Times New Roman" w:eastAsia="仿宋_GB2312" w:hAnsi="Times New Roman" w:cs="Times New Roman" w:hint="eastAsia"/>
          <w:b w:val="0"/>
          <w:bCs w:val="0"/>
          <w:sz w:val="24"/>
          <w:szCs w:val="24"/>
        </w:rPr>
        <w:t>特定投资群体指依法设立的基本养老保险基金、依法制定的企业年金计划筹集的资金及其投资运营收益形成的企业补充养老保险基金（包括全国社会保障基金、企业年金单一计划以及集合计划），以及可以投资基金的其他社会保险基金。如将来出现可以投资基金的住房公积金、享受税收优惠的个人养老账户、经养老基金监管部门认可的新的养老基金类型，基金管理人可在招募说明书更新时或发布临时公告将其纳入特定投资群体范围，并按规定向中国证监会备案。特定投资群体可通过本基金直销渠道认</w:t>
      </w:r>
      <w:r w:rsidRPr="004F74FA">
        <w:rPr>
          <w:rFonts w:ascii="Times New Roman" w:eastAsia="仿宋_GB2312" w:hAnsi="Times New Roman" w:cs="Times New Roman"/>
          <w:b w:val="0"/>
          <w:bCs w:val="0"/>
          <w:sz w:val="24"/>
          <w:szCs w:val="24"/>
        </w:rPr>
        <w:t>/</w:t>
      </w:r>
      <w:r w:rsidRPr="004F74FA">
        <w:rPr>
          <w:rFonts w:ascii="Times New Roman" w:eastAsia="仿宋_GB2312" w:hAnsi="Times New Roman" w:cs="Times New Roman" w:hint="eastAsia"/>
          <w:b w:val="0"/>
          <w:bCs w:val="0"/>
          <w:sz w:val="24"/>
          <w:szCs w:val="24"/>
        </w:rPr>
        <w:t>申购本基金</w:t>
      </w:r>
      <w:r w:rsidRPr="004F74FA">
        <w:rPr>
          <w:rFonts w:ascii="Times New Roman" w:eastAsia="仿宋_GB2312" w:hAnsi="Times New Roman" w:cs="Times New Roman"/>
          <w:b w:val="0"/>
          <w:bCs w:val="0"/>
          <w:sz w:val="24"/>
          <w:szCs w:val="24"/>
        </w:rPr>
        <w:t>R</w:t>
      </w:r>
      <w:r w:rsidRPr="004F74FA">
        <w:rPr>
          <w:rFonts w:ascii="Times New Roman" w:eastAsia="仿宋_GB2312" w:hAnsi="Times New Roman" w:cs="Times New Roman" w:hint="eastAsia"/>
          <w:b w:val="0"/>
          <w:bCs w:val="0"/>
          <w:sz w:val="24"/>
          <w:szCs w:val="24"/>
        </w:rPr>
        <w:t>类基金份额。基金管理人可根据情况变更本基金</w:t>
      </w:r>
      <w:r w:rsidRPr="004F74FA">
        <w:rPr>
          <w:rFonts w:ascii="Times New Roman" w:eastAsia="仿宋_GB2312" w:hAnsi="Times New Roman" w:cs="Times New Roman"/>
          <w:b w:val="0"/>
          <w:bCs w:val="0"/>
          <w:sz w:val="24"/>
          <w:szCs w:val="24"/>
        </w:rPr>
        <w:t>R</w:t>
      </w:r>
      <w:r w:rsidRPr="004F74FA">
        <w:rPr>
          <w:rFonts w:ascii="Times New Roman" w:eastAsia="仿宋_GB2312" w:hAnsi="Times New Roman" w:cs="Times New Roman" w:hint="eastAsia"/>
          <w:b w:val="0"/>
          <w:bCs w:val="0"/>
          <w:sz w:val="24"/>
          <w:szCs w:val="24"/>
        </w:rPr>
        <w:t>类基金份额的销售机构，并按规定予以公告。</w:t>
      </w:r>
      <w:bookmarkEnd w:id="192"/>
      <w:bookmarkEnd w:id="193"/>
    </w:p>
    <w:p w:rsidR="00E163D3" w:rsidRPr="004F74FA" w:rsidRDefault="00E163D3" w:rsidP="00E163D3">
      <w:pPr>
        <w:pStyle w:val="af0"/>
        <w:spacing w:line="360" w:lineRule="auto"/>
        <w:ind w:firstLineChars="177" w:firstLine="425"/>
        <w:jc w:val="left"/>
        <w:rPr>
          <w:rFonts w:ascii="Times New Roman" w:eastAsia="仿宋_GB2312" w:hAnsi="Times New Roman" w:cs="Times New Roman"/>
          <w:b w:val="0"/>
          <w:bCs w:val="0"/>
          <w:sz w:val="24"/>
          <w:szCs w:val="24"/>
        </w:rPr>
      </w:pPr>
      <w:r w:rsidRPr="004F74FA">
        <w:rPr>
          <w:rFonts w:ascii="Times New Roman" w:eastAsia="仿宋_GB2312" w:hAnsi="Times New Roman" w:cs="Times New Roman" w:hint="eastAsia"/>
          <w:b w:val="0"/>
          <w:bCs w:val="0"/>
          <w:sz w:val="24"/>
          <w:szCs w:val="24"/>
        </w:rPr>
        <w:t>本基金的</w:t>
      </w:r>
      <w:r w:rsidRPr="004F74FA">
        <w:rPr>
          <w:rFonts w:ascii="Times New Roman" w:eastAsia="仿宋_GB2312" w:hAnsi="Times New Roman" w:cs="Times New Roman"/>
          <w:b w:val="0"/>
          <w:bCs w:val="0"/>
          <w:sz w:val="24"/>
          <w:szCs w:val="24"/>
        </w:rPr>
        <w:t>E</w:t>
      </w:r>
      <w:r w:rsidRPr="004F74FA">
        <w:rPr>
          <w:rFonts w:ascii="Times New Roman" w:eastAsia="仿宋_GB2312" w:hAnsi="Times New Roman" w:cs="Times New Roman" w:hint="eastAsia"/>
          <w:b w:val="0"/>
          <w:bCs w:val="0"/>
          <w:sz w:val="24"/>
          <w:szCs w:val="24"/>
        </w:rPr>
        <w:t>类基金份额仅限定通过本基金管理人指定的电子交易平台办理申购、赎回等业务，投资者办理具体业务时请遵循本基金管理人指定的电子交易平台的相关规定。</w:t>
      </w:r>
    </w:p>
    <w:p w:rsidR="007606D0" w:rsidRDefault="007606D0" w:rsidP="004F74FA">
      <w:pPr>
        <w:pStyle w:val="af0"/>
        <w:numPr>
          <w:ilvl w:val="0"/>
          <w:numId w:val="25"/>
        </w:numPr>
        <w:spacing w:line="360" w:lineRule="auto"/>
        <w:ind w:firstLine="425"/>
        <w:jc w:val="left"/>
        <w:rPr>
          <w:rFonts w:ascii="Times New Roman" w:eastAsia="仿宋_GB2312" w:hAnsi="Times New Roman" w:cs="Times New Roman"/>
          <w:b w:val="0"/>
          <w:bCs w:val="0"/>
          <w:sz w:val="24"/>
          <w:szCs w:val="24"/>
        </w:rPr>
      </w:pPr>
      <w:bookmarkStart w:id="194" w:name="_Toc406513123"/>
      <w:bookmarkStart w:id="195" w:name="_Toc406513230"/>
      <w:r w:rsidRPr="004F74FA">
        <w:rPr>
          <w:rFonts w:ascii="Times New Roman" w:eastAsia="仿宋_GB2312" w:hAnsi="Times New Roman" w:cs="Times New Roman" w:hint="eastAsia"/>
          <w:b w:val="0"/>
          <w:bCs w:val="0"/>
          <w:sz w:val="24"/>
          <w:szCs w:val="24"/>
        </w:rPr>
        <w:t>基金费率及分类规则</w:t>
      </w:r>
      <w:bookmarkEnd w:id="194"/>
      <w:bookmarkEnd w:id="195"/>
    </w:p>
    <w:tbl>
      <w:tblPr>
        <w:tblW w:w="8120" w:type="dxa"/>
        <w:tblInd w:w="-23" w:type="dxa"/>
        <w:tblCellMar>
          <w:left w:w="0" w:type="dxa"/>
          <w:right w:w="0" w:type="dxa"/>
        </w:tblCellMar>
        <w:tblLook w:val="04A0" w:firstRow="1" w:lastRow="0" w:firstColumn="1" w:lastColumn="0" w:noHBand="0" w:noVBand="1"/>
      </w:tblPr>
      <w:tblGrid>
        <w:gridCol w:w="1080"/>
        <w:gridCol w:w="1880"/>
        <w:gridCol w:w="2080"/>
        <w:gridCol w:w="2000"/>
        <w:gridCol w:w="1080"/>
      </w:tblGrid>
      <w:tr w:rsidR="00322587" w:rsidTr="00322587">
        <w:trPr>
          <w:trHeight w:val="615"/>
        </w:trPr>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rFonts w:ascii="宋体" w:hAnsi="宋体" w:hint="eastAsia"/>
                <w:color w:val="000000"/>
              </w:rPr>
              <w:t xml:space="preserve">　</w:t>
            </w:r>
          </w:p>
        </w:tc>
        <w:tc>
          <w:tcPr>
            <w:tcW w:w="18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196" w:name="RANGE!B1"/>
            <w:r>
              <w:rPr>
                <w:color w:val="000000"/>
              </w:rPr>
              <w:t xml:space="preserve">A </w:t>
            </w:r>
            <w:bookmarkEnd w:id="196"/>
            <w:r>
              <w:rPr>
                <w:rFonts w:ascii="宋体" w:hAnsi="宋体" w:hint="eastAsia"/>
                <w:color w:val="000000"/>
              </w:rPr>
              <w:t>类基金份额</w:t>
            </w:r>
          </w:p>
        </w:tc>
        <w:tc>
          <w:tcPr>
            <w:tcW w:w="2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197" w:name="RANGE!C1"/>
            <w:r>
              <w:rPr>
                <w:color w:val="000000"/>
              </w:rPr>
              <w:t xml:space="preserve">B </w:t>
            </w:r>
            <w:bookmarkEnd w:id="197"/>
            <w:r>
              <w:rPr>
                <w:rFonts w:ascii="宋体" w:hAnsi="宋体" w:hint="eastAsia"/>
                <w:color w:val="000000"/>
              </w:rPr>
              <w:t>类基金份额</w:t>
            </w:r>
          </w:p>
        </w:tc>
        <w:tc>
          <w:tcPr>
            <w:tcW w:w="20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198" w:name="RANGE!D1"/>
            <w:r>
              <w:rPr>
                <w:color w:val="000000"/>
              </w:rPr>
              <w:t xml:space="preserve">R </w:t>
            </w:r>
            <w:bookmarkEnd w:id="198"/>
            <w:r>
              <w:rPr>
                <w:rFonts w:ascii="宋体" w:hAnsi="宋体" w:hint="eastAsia"/>
                <w:color w:val="000000"/>
              </w:rPr>
              <w:t>类基金份额</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color w:val="000000"/>
              </w:rPr>
              <w:t xml:space="preserve">E </w:t>
            </w:r>
            <w:r>
              <w:rPr>
                <w:rFonts w:ascii="宋体" w:hAnsi="宋体" w:hint="eastAsia"/>
                <w:color w:val="000000"/>
              </w:rPr>
              <w:t>类基金份额</w:t>
            </w:r>
          </w:p>
        </w:tc>
      </w:tr>
      <w:tr w:rsidR="00322587" w:rsidTr="00322587">
        <w:trPr>
          <w:trHeight w:val="330"/>
        </w:trPr>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199" w:name="RANGE!A2"/>
            <w:r>
              <w:rPr>
                <w:rFonts w:ascii="宋体" w:hAnsi="宋体" w:hint="eastAsia"/>
                <w:color w:val="000000"/>
              </w:rPr>
              <w:t>基金代码</w:t>
            </w:r>
            <w:bookmarkEnd w:id="199"/>
          </w:p>
        </w:tc>
        <w:tc>
          <w:tcPr>
            <w:tcW w:w="1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0" w:name="RANGE!B2"/>
            <w:r>
              <w:rPr>
                <w:color w:val="000000"/>
              </w:rPr>
              <w:t>519508</w:t>
            </w:r>
            <w:bookmarkEnd w:id="200"/>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1" w:name="RANGE!C2"/>
            <w:r>
              <w:rPr>
                <w:color w:val="000000"/>
              </w:rPr>
              <w:t>519507</w:t>
            </w:r>
            <w:bookmarkEnd w:id="201"/>
          </w:p>
        </w:tc>
        <w:tc>
          <w:tcPr>
            <w:tcW w:w="2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2" w:name="RANGE!D2"/>
            <w:r>
              <w:rPr>
                <w:color w:val="000000"/>
              </w:rPr>
              <w:t>519501</w:t>
            </w:r>
            <w:bookmarkEnd w:id="202"/>
          </w:p>
        </w:tc>
        <w:tc>
          <w:tcPr>
            <w:tcW w:w="1080" w:type="dxa"/>
            <w:tcBorders>
              <w:top w:val="nil"/>
              <w:left w:val="nil"/>
              <w:bottom w:val="nil"/>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rFonts w:hint="eastAsia"/>
                <w:color w:val="000000"/>
              </w:rPr>
              <w:t>000</w:t>
            </w:r>
            <w:r>
              <w:rPr>
                <w:color w:val="000000"/>
              </w:rPr>
              <w:t>764</w:t>
            </w:r>
          </w:p>
        </w:tc>
      </w:tr>
      <w:tr w:rsidR="00322587" w:rsidTr="00322587">
        <w:trPr>
          <w:trHeight w:val="615"/>
        </w:trPr>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03" w:name="RANGE!A3"/>
            <w:r>
              <w:rPr>
                <w:rFonts w:ascii="宋体" w:hAnsi="宋体" w:hint="eastAsia"/>
                <w:color w:val="000000"/>
              </w:rPr>
              <w:t>管理费率</w:t>
            </w:r>
            <w:bookmarkEnd w:id="203"/>
            <w:r>
              <w:rPr>
                <w:color w:val="000000"/>
              </w:rPr>
              <w:t>(</w:t>
            </w:r>
            <w:r>
              <w:rPr>
                <w:rFonts w:ascii="宋体" w:hAnsi="宋体" w:hint="eastAsia"/>
                <w:color w:val="000000"/>
              </w:rPr>
              <w:t>年费率</w:t>
            </w:r>
            <w:r>
              <w:rPr>
                <w:color w:val="000000"/>
              </w:rPr>
              <w:t>)</w:t>
            </w:r>
          </w:p>
        </w:tc>
        <w:tc>
          <w:tcPr>
            <w:tcW w:w="1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4" w:name="RANGE!B3"/>
            <w:r>
              <w:rPr>
                <w:color w:val="000000"/>
              </w:rPr>
              <w:t>0.33%</w:t>
            </w:r>
            <w:bookmarkEnd w:id="204"/>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5" w:name="RANGE!C3"/>
            <w:r>
              <w:rPr>
                <w:color w:val="000000"/>
              </w:rPr>
              <w:t>0.33%</w:t>
            </w:r>
            <w:bookmarkEnd w:id="205"/>
          </w:p>
        </w:tc>
        <w:tc>
          <w:tcPr>
            <w:tcW w:w="2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6" w:name="RANGE!D3"/>
            <w:r>
              <w:rPr>
                <w:color w:val="000000"/>
              </w:rPr>
              <w:t>0.33%</w:t>
            </w:r>
            <w:bookmarkEnd w:id="206"/>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color w:val="000000"/>
              </w:rPr>
              <w:t>0.33%</w:t>
            </w:r>
          </w:p>
        </w:tc>
      </w:tr>
      <w:tr w:rsidR="00322587" w:rsidTr="00322587">
        <w:trPr>
          <w:trHeight w:val="615"/>
        </w:trPr>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07" w:name="RANGE!A4"/>
            <w:r>
              <w:rPr>
                <w:rFonts w:ascii="宋体" w:hAnsi="宋体" w:hint="eastAsia"/>
                <w:color w:val="000000"/>
              </w:rPr>
              <w:t>托管费率</w:t>
            </w:r>
            <w:bookmarkEnd w:id="207"/>
            <w:r>
              <w:rPr>
                <w:color w:val="000000"/>
              </w:rPr>
              <w:t>(</w:t>
            </w:r>
            <w:r>
              <w:rPr>
                <w:rFonts w:ascii="宋体" w:hAnsi="宋体" w:hint="eastAsia"/>
                <w:color w:val="000000"/>
              </w:rPr>
              <w:t>年费率</w:t>
            </w:r>
            <w:r>
              <w:rPr>
                <w:color w:val="000000"/>
              </w:rPr>
              <w:t>)</w:t>
            </w:r>
          </w:p>
        </w:tc>
        <w:tc>
          <w:tcPr>
            <w:tcW w:w="1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8" w:name="RANGE!B4"/>
            <w:r>
              <w:rPr>
                <w:color w:val="000000"/>
              </w:rPr>
              <w:t>0.10%</w:t>
            </w:r>
            <w:bookmarkEnd w:id="208"/>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09" w:name="RANGE!C4"/>
            <w:r>
              <w:rPr>
                <w:color w:val="000000"/>
              </w:rPr>
              <w:t>0.10%</w:t>
            </w:r>
            <w:bookmarkEnd w:id="209"/>
          </w:p>
        </w:tc>
        <w:tc>
          <w:tcPr>
            <w:tcW w:w="2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10" w:name="RANGE!D4"/>
            <w:r>
              <w:rPr>
                <w:color w:val="000000"/>
              </w:rPr>
              <w:t>0.10%</w:t>
            </w:r>
            <w:bookmarkEnd w:id="210"/>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color w:val="000000"/>
              </w:rPr>
              <w:t>0.10%</w:t>
            </w:r>
          </w:p>
        </w:tc>
      </w:tr>
      <w:tr w:rsidR="00322587" w:rsidTr="00322587">
        <w:trPr>
          <w:trHeight w:val="930"/>
        </w:trPr>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11" w:name="RANGE!A5"/>
            <w:r>
              <w:rPr>
                <w:rFonts w:ascii="宋体" w:hAnsi="宋体" w:hint="eastAsia"/>
                <w:color w:val="000000"/>
              </w:rPr>
              <w:t>销售服务费率</w:t>
            </w:r>
            <w:bookmarkEnd w:id="211"/>
            <w:r>
              <w:rPr>
                <w:color w:val="000000"/>
              </w:rPr>
              <w:t>(</w:t>
            </w:r>
            <w:r>
              <w:rPr>
                <w:rFonts w:ascii="宋体" w:hAnsi="宋体" w:hint="eastAsia"/>
                <w:color w:val="000000"/>
              </w:rPr>
              <w:t>年费率</w:t>
            </w:r>
            <w:r>
              <w:rPr>
                <w:color w:val="000000"/>
              </w:rPr>
              <w:t>)</w:t>
            </w:r>
          </w:p>
        </w:tc>
        <w:tc>
          <w:tcPr>
            <w:tcW w:w="1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12" w:name="RANGE!B5"/>
            <w:r>
              <w:rPr>
                <w:color w:val="000000"/>
              </w:rPr>
              <w:t>0.25%</w:t>
            </w:r>
            <w:bookmarkEnd w:id="212"/>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13" w:name="RANGE!C5"/>
            <w:r>
              <w:rPr>
                <w:color w:val="000000"/>
              </w:rPr>
              <w:t>0.01%</w:t>
            </w:r>
            <w:bookmarkEnd w:id="213"/>
          </w:p>
        </w:tc>
        <w:tc>
          <w:tcPr>
            <w:tcW w:w="2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14" w:name="RANGE!D5"/>
            <w:r>
              <w:rPr>
                <w:color w:val="000000"/>
              </w:rPr>
              <w:t>0</w:t>
            </w:r>
            <w:bookmarkEnd w:id="214"/>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rsidP="00322587">
            <w:pPr>
              <w:jc w:val="center"/>
              <w:rPr>
                <w:rFonts w:eastAsia="宋体"/>
                <w:color w:val="000000"/>
              </w:rPr>
            </w:pPr>
            <w:r>
              <w:rPr>
                <w:color w:val="000000"/>
              </w:rPr>
              <w:t>0.1%</w:t>
            </w:r>
          </w:p>
        </w:tc>
      </w:tr>
      <w:tr w:rsidR="00322587" w:rsidTr="00322587">
        <w:trPr>
          <w:trHeight w:val="315"/>
        </w:trPr>
        <w:tc>
          <w:tcPr>
            <w:tcW w:w="108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15" w:name="RANGE!A6"/>
            <w:r>
              <w:rPr>
                <w:rFonts w:ascii="宋体" w:hAnsi="宋体" w:hint="eastAsia"/>
                <w:color w:val="000000"/>
              </w:rPr>
              <w:t>首次申购最低金额</w:t>
            </w:r>
            <w:bookmarkEnd w:id="215"/>
          </w:p>
        </w:tc>
        <w:tc>
          <w:tcPr>
            <w:tcW w:w="18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16" w:name="RANGE!B6"/>
            <w:r>
              <w:rPr>
                <w:rFonts w:ascii="宋体" w:hAnsi="宋体" w:hint="eastAsia"/>
                <w:color w:val="000000"/>
              </w:rPr>
              <w:t>不设单笔最低限额</w:t>
            </w:r>
            <w:bookmarkEnd w:id="216"/>
          </w:p>
        </w:tc>
        <w:tc>
          <w:tcPr>
            <w:tcW w:w="2080" w:type="dxa"/>
            <w:tcBorders>
              <w:top w:val="nil"/>
              <w:left w:val="nil"/>
              <w:bottom w:val="nil"/>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17" w:name="RANGE!C6"/>
            <w:r>
              <w:rPr>
                <w:color w:val="000000"/>
              </w:rPr>
              <w:t xml:space="preserve">5,000,000 </w:t>
            </w:r>
            <w:bookmarkEnd w:id="217"/>
            <w:r>
              <w:rPr>
                <w:rFonts w:ascii="宋体" w:hAnsi="宋体" w:hint="eastAsia"/>
                <w:color w:val="000000"/>
              </w:rPr>
              <w:t>元</w:t>
            </w:r>
          </w:p>
        </w:tc>
        <w:tc>
          <w:tcPr>
            <w:tcW w:w="200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18" w:name="RANGE!D6"/>
            <w:r>
              <w:rPr>
                <w:rFonts w:ascii="宋体" w:hAnsi="宋体" w:hint="eastAsia"/>
                <w:color w:val="000000"/>
              </w:rPr>
              <w:t>不设单笔最低限额</w:t>
            </w:r>
            <w:bookmarkEnd w:id="218"/>
          </w:p>
        </w:tc>
        <w:tc>
          <w:tcPr>
            <w:tcW w:w="10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r>
              <w:rPr>
                <w:color w:val="000000"/>
              </w:rPr>
              <w:t>1</w:t>
            </w:r>
            <w:r>
              <w:rPr>
                <w:rFonts w:ascii="宋体" w:hAnsi="宋体" w:hint="eastAsia"/>
                <w:color w:val="000000"/>
              </w:rPr>
              <w:t>元</w:t>
            </w:r>
          </w:p>
        </w:tc>
      </w:tr>
      <w:tr w:rsidR="00322587" w:rsidTr="00322587">
        <w:trPr>
          <w:trHeight w:val="1470"/>
        </w:trPr>
        <w:tc>
          <w:tcPr>
            <w:tcW w:w="0" w:type="auto"/>
            <w:vMerge/>
            <w:tcBorders>
              <w:top w:val="nil"/>
              <w:left w:val="single" w:sz="8" w:space="0" w:color="000000"/>
              <w:bottom w:val="single" w:sz="8" w:space="0" w:color="000000"/>
              <w:right w:val="single" w:sz="8" w:space="0" w:color="000000"/>
            </w:tcBorders>
            <w:vAlign w:val="center"/>
            <w:hideMark/>
          </w:tcPr>
          <w:p w:rsidR="00322587" w:rsidRDefault="00322587">
            <w:pPr>
              <w:rPr>
                <w:rFonts w:ascii="仿宋_GB2312" w:hAnsi="Calibri" w:cs="Calibri"/>
                <w:color w:val="000000"/>
              </w:rPr>
            </w:pPr>
          </w:p>
        </w:tc>
        <w:tc>
          <w:tcPr>
            <w:tcW w:w="0" w:type="auto"/>
            <w:vMerge/>
            <w:tcBorders>
              <w:top w:val="nil"/>
              <w:left w:val="nil"/>
              <w:bottom w:val="single" w:sz="8" w:space="0" w:color="000000"/>
              <w:right w:val="single" w:sz="8" w:space="0" w:color="000000"/>
            </w:tcBorders>
            <w:vAlign w:val="center"/>
            <w:hideMark/>
          </w:tcPr>
          <w:p w:rsidR="00322587" w:rsidRDefault="00322587">
            <w:pPr>
              <w:rPr>
                <w:rFonts w:ascii="仿宋_GB2312" w:hAnsi="Calibri" w:cs="Calibri"/>
                <w:color w:val="000000"/>
              </w:rPr>
            </w:pPr>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19" w:name="RANGE!C7"/>
            <w:r>
              <w:rPr>
                <w:rFonts w:ascii="宋体" w:hAnsi="宋体" w:hint="eastAsia"/>
                <w:color w:val="000000"/>
              </w:rPr>
              <w:t>（但已持有本基金</w:t>
            </w:r>
            <w:bookmarkEnd w:id="219"/>
            <w:r>
              <w:rPr>
                <w:color w:val="000000"/>
              </w:rPr>
              <w:t xml:space="preserve">B </w:t>
            </w:r>
            <w:r>
              <w:rPr>
                <w:rFonts w:ascii="宋体" w:hAnsi="宋体" w:hint="eastAsia"/>
                <w:color w:val="000000"/>
              </w:rPr>
              <w:t>类份额的投资者可以适用首次申购不设单笔最低限额）</w:t>
            </w:r>
          </w:p>
        </w:tc>
        <w:tc>
          <w:tcPr>
            <w:tcW w:w="0" w:type="auto"/>
            <w:vMerge/>
            <w:tcBorders>
              <w:top w:val="nil"/>
              <w:left w:val="nil"/>
              <w:bottom w:val="single" w:sz="8" w:space="0" w:color="000000"/>
              <w:right w:val="single" w:sz="8" w:space="0" w:color="000000"/>
            </w:tcBorders>
            <w:vAlign w:val="center"/>
            <w:hideMark/>
          </w:tcPr>
          <w:p w:rsidR="00322587" w:rsidRDefault="00322587">
            <w:pPr>
              <w:rPr>
                <w:rFonts w:ascii="仿宋_GB2312" w:hAnsi="Calibri" w:cs="Calibri"/>
                <w:color w:val="000000"/>
              </w:rPr>
            </w:pPr>
          </w:p>
        </w:tc>
        <w:tc>
          <w:tcPr>
            <w:tcW w:w="0" w:type="auto"/>
            <w:vMerge/>
            <w:tcBorders>
              <w:top w:val="nil"/>
              <w:left w:val="nil"/>
              <w:bottom w:val="single" w:sz="8" w:space="0" w:color="000000"/>
              <w:right w:val="single" w:sz="8" w:space="0" w:color="000000"/>
            </w:tcBorders>
            <w:vAlign w:val="center"/>
            <w:hideMark/>
          </w:tcPr>
          <w:p w:rsidR="00322587" w:rsidRDefault="00322587">
            <w:pPr>
              <w:rPr>
                <w:rFonts w:ascii="仿宋_GB2312" w:hAnsi="Calibri" w:cs="Calibri"/>
                <w:color w:val="000000"/>
              </w:rPr>
            </w:pPr>
          </w:p>
        </w:tc>
      </w:tr>
      <w:tr w:rsidR="00322587" w:rsidTr="00322587">
        <w:trPr>
          <w:trHeight w:val="585"/>
        </w:trPr>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0" w:name="RANGE!A8"/>
            <w:r>
              <w:rPr>
                <w:rFonts w:ascii="宋体" w:hAnsi="宋体" w:hint="eastAsia"/>
                <w:color w:val="000000"/>
              </w:rPr>
              <w:t>追加申购最低金额</w:t>
            </w:r>
            <w:bookmarkEnd w:id="220"/>
          </w:p>
        </w:tc>
        <w:tc>
          <w:tcPr>
            <w:tcW w:w="1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1" w:name="RANGE!B8"/>
            <w:r>
              <w:rPr>
                <w:rFonts w:ascii="宋体" w:hAnsi="宋体" w:hint="eastAsia"/>
                <w:color w:val="000000"/>
              </w:rPr>
              <w:t>不设单笔最低限额</w:t>
            </w:r>
            <w:bookmarkEnd w:id="221"/>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2" w:name="RANGE!C8"/>
            <w:r>
              <w:rPr>
                <w:rFonts w:ascii="宋体" w:hAnsi="宋体" w:hint="eastAsia"/>
                <w:color w:val="000000"/>
              </w:rPr>
              <w:t>不设单笔最低限额</w:t>
            </w:r>
            <w:bookmarkEnd w:id="222"/>
          </w:p>
        </w:tc>
        <w:tc>
          <w:tcPr>
            <w:tcW w:w="2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3" w:name="RANGE!D8"/>
            <w:r>
              <w:rPr>
                <w:rFonts w:ascii="宋体" w:hAnsi="宋体" w:hint="eastAsia"/>
                <w:color w:val="000000"/>
              </w:rPr>
              <w:t>不设单笔最低限额</w:t>
            </w:r>
            <w:bookmarkEnd w:id="223"/>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color w:val="000000"/>
              </w:rPr>
              <w:t>1</w:t>
            </w:r>
            <w:r>
              <w:rPr>
                <w:rFonts w:ascii="宋体" w:hAnsi="宋体" w:hint="eastAsia"/>
                <w:color w:val="000000"/>
              </w:rPr>
              <w:t>元</w:t>
            </w:r>
          </w:p>
        </w:tc>
      </w:tr>
      <w:tr w:rsidR="00322587" w:rsidTr="00322587">
        <w:trPr>
          <w:trHeight w:val="585"/>
        </w:trPr>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4" w:name="RANGE!A9"/>
            <w:r>
              <w:rPr>
                <w:rFonts w:ascii="宋体" w:hAnsi="宋体" w:hint="eastAsia"/>
                <w:color w:val="000000"/>
              </w:rPr>
              <w:t>单笔赎回最低份额</w:t>
            </w:r>
            <w:bookmarkEnd w:id="224"/>
          </w:p>
        </w:tc>
        <w:tc>
          <w:tcPr>
            <w:tcW w:w="1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5" w:name="RANGE!B9"/>
            <w:r>
              <w:rPr>
                <w:rFonts w:ascii="宋体" w:hAnsi="宋体" w:hint="eastAsia"/>
                <w:color w:val="000000"/>
              </w:rPr>
              <w:t>不设单笔最低限额</w:t>
            </w:r>
            <w:bookmarkEnd w:id="225"/>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6" w:name="RANGE!C9"/>
            <w:r>
              <w:rPr>
                <w:rFonts w:ascii="宋体" w:hAnsi="宋体" w:hint="eastAsia"/>
                <w:color w:val="000000"/>
              </w:rPr>
              <w:t>不设单笔最低限额</w:t>
            </w:r>
            <w:bookmarkEnd w:id="226"/>
          </w:p>
        </w:tc>
        <w:tc>
          <w:tcPr>
            <w:tcW w:w="2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7" w:name="RANGE!D9"/>
            <w:r>
              <w:rPr>
                <w:rFonts w:ascii="宋体" w:hAnsi="宋体" w:hint="eastAsia"/>
                <w:color w:val="000000"/>
              </w:rPr>
              <w:t>不设单笔最低限额</w:t>
            </w:r>
            <w:bookmarkEnd w:id="227"/>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color w:val="000000"/>
              </w:rPr>
              <w:t>0.01</w:t>
            </w:r>
            <w:r>
              <w:rPr>
                <w:rFonts w:ascii="宋体" w:hAnsi="宋体" w:hint="eastAsia"/>
                <w:color w:val="000000"/>
              </w:rPr>
              <w:t>份</w:t>
            </w:r>
          </w:p>
        </w:tc>
      </w:tr>
      <w:tr w:rsidR="00322587" w:rsidTr="00322587">
        <w:trPr>
          <w:trHeight w:val="870"/>
        </w:trPr>
        <w:tc>
          <w:tcPr>
            <w:tcW w:w="1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ascii="仿宋_GB2312" w:hAnsi="Calibri" w:cs="Calibri"/>
                <w:color w:val="000000"/>
              </w:rPr>
            </w:pPr>
            <w:bookmarkStart w:id="228" w:name="RANGE!A10"/>
            <w:r>
              <w:rPr>
                <w:rFonts w:ascii="宋体" w:hAnsi="宋体" w:hint="eastAsia"/>
                <w:color w:val="000000"/>
              </w:rPr>
              <w:t>基金账户最低基金份额余额</w:t>
            </w:r>
            <w:bookmarkEnd w:id="228"/>
          </w:p>
        </w:tc>
        <w:tc>
          <w:tcPr>
            <w:tcW w:w="1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29" w:name="RANGE!B10"/>
            <w:r>
              <w:rPr>
                <w:color w:val="000000"/>
              </w:rPr>
              <w:t>1</w:t>
            </w:r>
            <w:bookmarkEnd w:id="229"/>
            <w:r>
              <w:rPr>
                <w:rFonts w:ascii="宋体" w:hAnsi="宋体" w:hint="eastAsia"/>
                <w:color w:val="000000"/>
              </w:rPr>
              <w:t>份</w:t>
            </w:r>
          </w:p>
        </w:tc>
        <w:tc>
          <w:tcPr>
            <w:tcW w:w="2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30" w:name="RANGE!C10"/>
            <w:r>
              <w:rPr>
                <w:color w:val="000000"/>
              </w:rPr>
              <w:t>5,000,000</w:t>
            </w:r>
            <w:bookmarkEnd w:id="230"/>
            <w:r>
              <w:rPr>
                <w:rFonts w:ascii="宋体" w:hAnsi="宋体" w:hint="eastAsia"/>
                <w:color w:val="000000"/>
              </w:rPr>
              <w:t>份</w:t>
            </w:r>
          </w:p>
        </w:tc>
        <w:tc>
          <w:tcPr>
            <w:tcW w:w="20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bookmarkStart w:id="231" w:name="RANGE!D10"/>
            <w:r>
              <w:rPr>
                <w:color w:val="000000"/>
              </w:rPr>
              <w:t>1</w:t>
            </w:r>
            <w:bookmarkEnd w:id="231"/>
            <w:r>
              <w:rPr>
                <w:rFonts w:ascii="宋体" w:hAnsi="宋体" w:hint="eastAsia"/>
                <w:color w:val="000000"/>
              </w:rPr>
              <w:t>份</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22587" w:rsidRDefault="00322587">
            <w:pPr>
              <w:jc w:val="center"/>
              <w:rPr>
                <w:rFonts w:eastAsia="宋体"/>
                <w:color w:val="000000"/>
              </w:rPr>
            </w:pPr>
            <w:r>
              <w:rPr>
                <w:color w:val="000000"/>
              </w:rPr>
              <w:t>0.01</w:t>
            </w:r>
            <w:r>
              <w:rPr>
                <w:rFonts w:ascii="宋体" w:hAnsi="宋体" w:hint="eastAsia"/>
                <w:color w:val="000000"/>
              </w:rPr>
              <w:t>份</w:t>
            </w:r>
          </w:p>
        </w:tc>
      </w:tr>
    </w:tbl>
    <w:p w:rsidR="00322587" w:rsidRPr="004F74FA" w:rsidRDefault="00322587" w:rsidP="004F74FA">
      <w:pPr>
        <w:pStyle w:val="af0"/>
        <w:spacing w:line="360" w:lineRule="auto"/>
        <w:ind w:firstLine="425"/>
        <w:jc w:val="left"/>
        <w:rPr>
          <w:rFonts w:ascii="Times New Roman" w:eastAsia="仿宋_GB2312" w:hAnsi="Times New Roman" w:cs="Times New Roman"/>
          <w:b w:val="0"/>
          <w:bCs w:val="0"/>
          <w:sz w:val="24"/>
          <w:szCs w:val="24"/>
        </w:rPr>
      </w:pPr>
    </w:p>
    <w:p w:rsidR="00322587" w:rsidRDefault="00322587" w:rsidP="00322587">
      <w:pPr>
        <w:pStyle w:val="af0"/>
        <w:spacing w:line="360" w:lineRule="auto"/>
        <w:ind w:firstLineChars="177" w:firstLine="425"/>
        <w:jc w:val="left"/>
        <w:rPr>
          <w:rFonts w:ascii="Times New Roman" w:eastAsia="仿宋_GB2312" w:hAnsi="Times New Roman" w:cs="Times New Roman"/>
          <w:b w:val="0"/>
          <w:bCs w:val="0"/>
          <w:sz w:val="24"/>
          <w:szCs w:val="24"/>
        </w:rPr>
      </w:pPr>
      <w:bookmarkStart w:id="232" w:name="_Toc406513124"/>
      <w:bookmarkStart w:id="233" w:name="_Toc406513231"/>
      <w:r>
        <w:rPr>
          <w:rFonts w:ascii="Times New Roman" w:eastAsia="仿宋_GB2312" w:hAnsi="Times New Roman" w:cs="Times New Roman" w:hint="eastAsia"/>
          <w:b w:val="0"/>
          <w:bCs w:val="0"/>
          <w:sz w:val="24"/>
          <w:szCs w:val="24"/>
        </w:rPr>
        <w:t>（二）</w:t>
      </w:r>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r w:rsidRPr="004F74FA">
        <w:rPr>
          <w:rFonts w:ascii="Times New Roman" w:eastAsia="仿宋_GB2312" w:hAnsi="Times New Roman" w:cs="Times New Roman"/>
          <w:b w:val="0"/>
          <w:bCs w:val="0"/>
          <w:sz w:val="24"/>
          <w:szCs w:val="24"/>
        </w:rPr>
        <w:t>1</w:t>
      </w:r>
      <w:r w:rsidRPr="004F74FA">
        <w:rPr>
          <w:rFonts w:ascii="Times New Roman" w:eastAsia="仿宋_GB2312" w:hAnsi="Times New Roman" w:cs="Times New Roman" w:hint="eastAsia"/>
          <w:b w:val="0"/>
          <w:bCs w:val="0"/>
          <w:sz w:val="24"/>
          <w:szCs w:val="24"/>
        </w:rPr>
        <w:t>、</w:t>
      </w:r>
      <w:r w:rsidRPr="004F74FA">
        <w:rPr>
          <w:rFonts w:ascii="Times New Roman" w:eastAsia="仿宋_GB2312" w:hAnsi="Times New Roman" w:cs="Times New Roman"/>
          <w:b w:val="0"/>
          <w:bCs w:val="0"/>
          <w:sz w:val="24"/>
          <w:szCs w:val="24"/>
        </w:rPr>
        <w:t xml:space="preserve"> </w:t>
      </w:r>
      <w:r w:rsidRPr="004F74FA">
        <w:rPr>
          <w:rFonts w:ascii="Times New Roman" w:eastAsia="仿宋_GB2312" w:hAnsi="Times New Roman" w:cs="Times New Roman" w:hint="eastAsia"/>
          <w:b w:val="0"/>
          <w:bCs w:val="0"/>
          <w:sz w:val="24"/>
          <w:szCs w:val="24"/>
        </w:rPr>
        <w:t>基金费率</w:t>
      </w:r>
      <w:bookmarkEnd w:id="232"/>
      <w:bookmarkEnd w:id="233"/>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34" w:name="_Toc406513161"/>
      <w:bookmarkStart w:id="235" w:name="_Toc406513268"/>
      <w:r w:rsidRPr="004F74FA">
        <w:rPr>
          <w:rFonts w:ascii="Times New Roman" w:eastAsia="仿宋_GB2312" w:hAnsi="Times New Roman" w:cs="Times New Roman" w:hint="eastAsia"/>
          <w:b w:val="0"/>
          <w:bCs w:val="0"/>
          <w:sz w:val="24"/>
          <w:szCs w:val="24"/>
        </w:rPr>
        <w:t>注：本基金当期基金收益结转基金份额时，不受最低申购金额的限制。</w:t>
      </w:r>
      <w:bookmarkEnd w:id="234"/>
      <w:bookmarkEnd w:id="235"/>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36" w:name="_Toc406513162"/>
      <w:bookmarkStart w:id="237" w:name="_Toc406513269"/>
      <w:r w:rsidRPr="004F74FA">
        <w:rPr>
          <w:rFonts w:ascii="Times New Roman" w:eastAsia="仿宋_GB2312" w:hAnsi="Times New Roman" w:cs="Times New Roman"/>
          <w:b w:val="0"/>
          <w:bCs w:val="0"/>
          <w:sz w:val="24"/>
          <w:szCs w:val="24"/>
        </w:rPr>
        <w:t>2</w:t>
      </w:r>
      <w:r w:rsidRPr="004F74FA">
        <w:rPr>
          <w:rFonts w:ascii="Times New Roman" w:eastAsia="仿宋_GB2312" w:hAnsi="Times New Roman" w:cs="Times New Roman" w:hint="eastAsia"/>
          <w:b w:val="0"/>
          <w:bCs w:val="0"/>
          <w:sz w:val="24"/>
          <w:szCs w:val="24"/>
        </w:rPr>
        <w:t>、</w:t>
      </w:r>
      <w:r w:rsidRPr="004F74FA">
        <w:rPr>
          <w:rFonts w:ascii="Times New Roman" w:eastAsia="仿宋_GB2312" w:hAnsi="Times New Roman" w:cs="Times New Roman"/>
          <w:b w:val="0"/>
          <w:bCs w:val="0"/>
          <w:sz w:val="24"/>
          <w:szCs w:val="24"/>
        </w:rPr>
        <w:t xml:space="preserve"> </w:t>
      </w:r>
      <w:r w:rsidRPr="004F74FA">
        <w:rPr>
          <w:rFonts w:ascii="Times New Roman" w:eastAsia="仿宋_GB2312" w:hAnsi="Times New Roman" w:cs="Times New Roman" w:hint="eastAsia"/>
          <w:b w:val="0"/>
          <w:bCs w:val="0"/>
          <w:sz w:val="24"/>
          <w:szCs w:val="24"/>
        </w:rPr>
        <w:t>基金份额分类规则：</w:t>
      </w:r>
      <w:bookmarkEnd w:id="236"/>
      <w:bookmarkEnd w:id="237"/>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38" w:name="_Toc406513163"/>
      <w:bookmarkStart w:id="239" w:name="_Toc406513270"/>
      <w:r w:rsidRPr="004F74FA">
        <w:rPr>
          <w:rFonts w:ascii="Times New Roman" w:eastAsia="仿宋_GB2312" w:hAnsi="Times New Roman" w:cs="Times New Roman" w:hint="eastAsia"/>
          <w:b w:val="0"/>
          <w:bCs w:val="0"/>
          <w:sz w:val="24"/>
          <w:szCs w:val="24"/>
        </w:rPr>
        <w:t>基金份额分类后，在基金存续期内的任何一个开放日，若</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类基金份额持有人在单个基金帐户保留的基金份额达到或超过</w:t>
      </w:r>
      <w:r w:rsidRPr="004F74FA">
        <w:rPr>
          <w:rFonts w:ascii="Times New Roman" w:eastAsia="仿宋_GB2312" w:hAnsi="Times New Roman" w:cs="Times New Roman"/>
          <w:b w:val="0"/>
          <w:bCs w:val="0"/>
          <w:sz w:val="24"/>
          <w:szCs w:val="24"/>
        </w:rPr>
        <w:t xml:space="preserve">500 </w:t>
      </w:r>
      <w:r w:rsidRPr="004F74FA">
        <w:rPr>
          <w:rFonts w:ascii="Times New Roman" w:eastAsia="仿宋_GB2312" w:hAnsi="Times New Roman" w:cs="Times New Roman" w:hint="eastAsia"/>
          <w:b w:val="0"/>
          <w:bCs w:val="0"/>
          <w:sz w:val="24"/>
          <w:szCs w:val="24"/>
        </w:rPr>
        <w:t>万份（不含未付收益）时，本基金的注册登记机构自动将其在该基金帐户持有的</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类基金份额升级为</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类基金份额，并于升级当日按照</w:t>
      </w:r>
      <w:r w:rsidRPr="004F74FA">
        <w:rPr>
          <w:rFonts w:ascii="Times New Roman" w:eastAsia="仿宋_GB2312" w:hAnsi="Times New Roman" w:cs="Times New Roman"/>
          <w:b w:val="0"/>
          <w:bCs w:val="0"/>
          <w:sz w:val="24"/>
          <w:szCs w:val="24"/>
        </w:rPr>
        <w:t>B</w:t>
      </w:r>
      <w:r w:rsidRPr="004F74FA">
        <w:rPr>
          <w:rFonts w:ascii="Times New Roman" w:eastAsia="仿宋_GB2312" w:hAnsi="Times New Roman" w:cs="Times New Roman" w:hint="eastAsia"/>
          <w:b w:val="0"/>
          <w:bCs w:val="0"/>
          <w:sz w:val="24"/>
          <w:szCs w:val="24"/>
        </w:rPr>
        <w:t>级基金份额等级享有基金收益。</w:t>
      </w:r>
      <w:bookmarkEnd w:id="238"/>
      <w:bookmarkEnd w:id="239"/>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40" w:name="_Toc406513164"/>
      <w:bookmarkStart w:id="241" w:name="_Toc406513271"/>
      <w:r w:rsidRPr="004F74FA">
        <w:rPr>
          <w:rFonts w:ascii="Times New Roman" w:eastAsia="仿宋_GB2312" w:hAnsi="Times New Roman" w:cs="Times New Roman" w:hint="eastAsia"/>
          <w:b w:val="0"/>
          <w:bCs w:val="0"/>
          <w:sz w:val="24"/>
          <w:szCs w:val="24"/>
        </w:rPr>
        <w:t>基金份额分类后，在基金存续期内的任何一个开放日，若</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类基金份额持有人在单个基金帐户保留的基金份额低于</w:t>
      </w:r>
      <w:r w:rsidRPr="004F74FA">
        <w:rPr>
          <w:rFonts w:ascii="Times New Roman" w:eastAsia="仿宋_GB2312" w:hAnsi="Times New Roman" w:cs="Times New Roman"/>
          <w:b w:val="0"/>
          <w:bCs w:val="0"/>
          <w:sz w:val="24"/>
          <w:szCs w:val="24"/>
        </w:rPr>
        <w:t xml:space="preserve">500 </w:t>
      </w:r>
      <w:r w:rsidRPr="004F74FA">
        <w:rPr>
          <w:rFonts w:ascii="Times New Roman" w:eastAsia="仿宋_GB2312" w:hAnsi="Times New Roman" w:cs="Times New Roman" w:hint="eastAsia"/>
          <w:b w:val="0"/>
          <w:bCs w:val="0"/>
          <w:sz w:val="24"/>
          <w:szCs w:val="24"/>
        </w:rPr>
        <w:t>万份（不含未付收益）时，本基金的注册登记机构自动将其在该基金帐户持有的</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类基金份额降级为</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类基金份额，并于降级当日按照</w:t>
      </w:r>
      <w:r w:rsidRPr="004F74FA">
        <w:rPr>
          <w:rFonts w:ascii="Times New Roman" w:eastAsia="仿宋_GB2312" w:hAnsi="Times New Roman" w:cs="Times New Roman"/>
          <w:b w:val="0"/>
          <w:bCs w:val="0"/>
          <w:sz w:val="24"/>
          <w:szCs w:val="24"/>
        </w:rPr>
        <w:t>A</w:t>
      </w:r>
      <w:r w:rsidRPr="004F74FA">
        <w:rPr>
          <w:rFonts w:ascii="Times New Roman" w:eastAsia="仿宋_GB2312" w:hAnsi="Times New Roman" w:cs="Times New Roman" w:hint="eastAsia"/>
          <w:b w:val="0"/>
          <w:bCs w:val="0"/>
          <w:sz w:val="24"/>
          <w:szCs w:val="24"/>
        </w:rPr>
        <w:t>级基金份额等级享有基金收益。</w:t>
      </w:r>
      <w:bookmarkEnd w:id="240"/>
      <w:bookmarkEnd w:id="241"/>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42" w:name="_Toc406513165"/>
      <w:bookmarkStart w:id="243" w:name="_Toc406513272"/>
      <w:r w:rsidRPr="004F74FA">
        <w:rPr>
          <w:rFonts w:ascii="Times New Roman" w:eastAsia="仿宋_GB2312" w:hAnsi="Times New Roman" w:cs="Times New Roman" w:hint="eastAsia"/>
          <w:b w:val="0"/>
          <w:bCs w:val="0"/>
          <w:sz w:val="24"/>
          <w:szCs w:val="24"/>
        </w:rPr>
        <w:t>本基金投资者的累计收益定于每月</w:t>
      </w:r>
      <w:r w:rsidRPr="004F74FA">
        <w:rPr>
          <w:rFonts w:ascii="Times New Roman" w:eastAsia="仿宋_GB2312" w:hAnsi="Times New Roman" w:cs="Times New Roman"/>
          <w:b w:val="0"/>
          <w:bCs w:val="0"/>
          <w:sz w:val="24"/>
          <w:szCs w:val="24"/>
        </w:rPr>
        <w:t>10</w:t>
      </w:r>
      <w:r w:rsidRPr="004F74FA">
        <w:rPr>
          <w:rFonts w:ascii="Times New Roman" w:eastAsia="仿宋_GB2312" w:hAnsi="Times New Roman" w:cs="Times New Roman"/>
          <w:b w:val="0"/>
          <w:bCs w:val="0"/>
          <w:sz w:val="24"/>
          <w:szCs w:val="24"/>
        </w:rPr>
        <w:t>日集中支付并按</w:t>
      </w:r>
      <w:r w:rsidRPr="004F74FA">
        <w:rPr>
          <w:rFonts w:ascii="Times New Roman" w:eastAsia="仿宋_GB2312" w:hAnsi="Times New Roman" w:cs="Times New Roman"/>
          <w:b w:val="0"/>
          <w:bCs w:val="0"/>
          <w:sz w:val="24"/>
          <w:szCs w:val="24"/>
        </w:rPr>
        <w:t>1</w:t>
      </w:r>
      <w:r w:rsidRPr="004F74FA">
        <w:rPr>
          <w:rFonts w:ascii="Times New Roman" w:eastAsia="仿宋_GB2312" w:hAnsi="Times New Roman" w:cs="Times New Roman"/>
          <w:b w:val="0"/>
          <w:bCs w:val="0"/>
          <w:sz w:val="24"/>
          <w:szCs w:val="24"/>
        </w:rPr>
        <w:t>元面值自动转为基金份额。若该日为非工作日，则顺延到下一工作日。</w:t>
      </w:r>
      <w:r w:rsidRPr="004F74FA">
        <w:rPr>
          <w:rFonts w:ascii="Times New Roman" w:eastAsia="仿宋_GB2312" w:hAnsi="Times New Roman" w:cs="Times New Roman" w:hint="eastAsia"/>
          <w:b w:val="0"/>
          <w:bCs w:val="0"/>
          <w:sz w:val="24"/>
          <w:szCs w:val="24"/>
        </w:rPr>
        <w:t>基金份额分类后，每逢基金收益支付日，若</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类基金份额持有人在单个基金帐户保留的基金份额达到或超过</w:t>
      </w:r>
      <w:r w:rsidRPr="004F74FA">
        <w:rPr>
          <w:rFonts w:ascii="Times New Roman" w:eastAsia="仿宋_GB2312" w:hAnsi="Times New Roman" w:cs="Times New Roman"/>
          <w:b w:val="0"/>
          <w:bCs w:val="0"/>
          <w:sz w:val="24"/>
          <w:szCs w:val="24"/>
        </w:rPr>
        <w:t xml:space="preserve">500 </w:t>
      </w:r>
      <w:r w:rsidRPr="004F74FA">
        <w:rPr>
          <w:rFonts w:ascii="Times New Roman" w:eastAsia="仿宋_GB2312" w:hAnsi="Times New Roman" w:cs="Times New Roman" w:hint="eastAsia"/>
          <w:b w:val="0"/>
          <w:bCs w:val="0"/>
          <w:sz w:val="24"/>
          <w:szCs w:val="24"/>
        </w:rPr>
        <w:t>万份时，本基金的注册登记机构在完成收益支付确认后自动将其在该基金帐户持有的</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类基金份额升级为</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类基金份额，并于升级当日按照</w:t>
      </w:r>
      <w:r w:rsidRPr="004F74FA">
        <w:rPr>
          <w:rFonts w:ascii="Times New Roman" w:eastAsia="仿宋_GB2312" w:hAnsi="Times New Roman" w:cs="Times New Roman"/>
          <w:b w:val="0"/>
          <w:bCs w:val="0"/>
          <w:sz w:val="24"/>
          <w:szCs w:val="24"/>
        </w:rPr>
        <w:t>B</w:t>
      </w:r>
      <w:r w:rsidRPr="004F74FA">
        <w:rPr>
          <w:rFonts w:ascii="Times New Roman" w:eastAsia="仿宋_GB2312" w:hAnsi="Times New Roman" w:cs="Times New Roman" w:hint="eastAsia"/>
          <w:b w:val="0"/>
          <w:bCs w:val="0"/>
          <w:sz w:val="24"/>
          <w:szCs w:val="24"/>
        </w:rPr>
        <w:t>级基金份额等级享有基金收益。</w:t>
      </w:r>
      <w:bookmarkEnd w:id="242"/>
      <w:bookmarkEnd w:id="243"/>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44" w:name="_Toc406513166"/>
      <w:bookmarkStart w:id="245" w:name="_Toc406513273"/>
      <w:r w:rsidRPr="004F74FA">
        <w:rPr>
          <w:rFonts w:ascii="Times New Roman" w:eastAsia="仿宋_GB2312" w:hAnsi="Times New Roman" w:cs="Times New Roman" w:hint="eastAsia"/>
          <w:b w:val="0"/>
          <w:bCs w:val="0"/>
          <w:sz w:val="24"/>
          <w:szCs w:val="24"/>
        </w:rPr>
        <w:t>如果本基金的注册登记机构于基金存续期内的某一开放日</w:t>
      </w:r>
      <w:r w:rsidRPr="004F74FA">
        <w:rPr>
          <w:rFonts w:ascii="Times New Roman" w:eastAsia="仿宋_GB2312" w:hAnsi="Times New Roman" w:cs="Times New Roman"/>
          <w:b w:val="0"/>
          <w:bCs w:val="0"/>
          <w:sz w:val="24"/>
          <w:szCs w:val="24"/>
        </w:rPr>
        <w:t xml:space="preserve">(T </w:t>
      </w:r>
      <w:r w:rsidRPr="004F74FA">
        <w:rPr>
          <w:rFonts w:ascii="Times New Roman" w:eastAsia="仿宋_GB2312" w:hAnsi="Times New Roman" w:cs="Times New Roman" w:hint="eastAsia"/>
          <w:b w:val="0"/>
          <w:bCs w:val="0"/>
          <w:sz w:val="24"/>
          <w:szCs w:val="24"/>
        </w:rPr>
        <w:t>日</w:t>
      </w:r>
      <w:r w:rsidRPr="004F74FA">
        <w:rPr>
          <w:rFonts w:ascii="Times New Roman" w:eastAsia="仿宋_GB2312" w:hAnsi="Times New Roman" w:cs="Times New Roman"/>
          <w:b w:val="0"/>
          <w:bCs w:val="0"/>
          <w:sz w:val="24"/>
          <w:szCs w:val="24"/>
        </w:rPr>
        <w:t>)</w:t>
      </w:r>
      <w:r w:rsidRPr="004F74FA">
        <w:rPr>
          <w:rFonts w:ascii="Times New Roman" w:eastAsia="仿宋_GB2312" w:hAnsi="Times New Roman" w:cs="Times New Roman" w:hint="eastAsia"/>
          <w:b w:val="0"/>
          <w:bCs w:val="0"/>
          <w:sz w:val="24"/>
          <w:szCs w:val="24"/>
        </w:rPr>
        <w:t>对投资者持有的基金份额进行了升降级处理，那么投资者在该日对升降级前的基金份额提交的赎回、基金转换转出、转托管等申请将确认失败，基金管理人不承担由此造成的一切损失。投资者可于</w:t>
      </w:r>
      <w:r w:rsidRPr="004F74FA">
        <w:rPr>
          <w:rFonts w:ascii="Times New Roman" w:eastAsia="仿宋_GB2312" w:hAnsi="Times New Roman" w:cs="Times New Roman"/>
          <w:b w:val="0"/>
          <w:bCs w:val="0"/>
          <w:sz w:val="24"/>
          <w:szCs w:val="24"/>
        </w:rPr>
        <w:t xml:space="preserve">T+1 </w:t>
      </w:r>
      <w:r w:rsidRPr="004F74FA">
        <w:rPr>
          <w:rFonts w:ascii="Times New Roman" w:eastAsia="仿宋_GB2312" w:hAnsi="Times New Roman" w:cs="Times New Roman" w:hint="eastAsia"/>
          <w:b w:val="0"/>
          <w:bCs w:val="0"/>
          <w:sz w:val="24"/>
          <w:szCs w:val="24"/>
        </w:rPr>
        <w:t>日就升级或降级后的基金份额提交赎回、基金转换转出及转托管申请。</w:t>
      </w:r>
      <w:bookmarkEnd w:id="244"/>
      <w:bookmarkEnd w:id="245"/>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46" w:name="_Toc406513167"/>
      <w:bookmarkStart w:id="247" w:name="_Toc406513274"/>
      <w:r w:rsidRPr="004F74FA">
        <w:rPr>
          <w:rFonts w:ascii="Times New Roman" w:eastAsia="仿宋_GB2312" w:hAnsi="Times New Roman" w:cs="Times New Roman" w:hint="eastAsia"/>
          <w:b w:val="0"/>
          <w:bCs w:val="0"/>
          <w:sz w:val="24"/>
          <w:szCs w:val="24"/>
        </w:rPr>
        <w:t>自本基金份额分类规则生效之日起，本基金的注册登记机构将根据投资者基金帐户所持有的本基金份额数量，进行份额类别判断和处理。</w:t>
      </w:r>
      <w:bookmarkEnd w:id="246"/>
      <w:bookmarkEnd w:id="247"/>
    </w:p>
    <w:p w:rsidR="007606D0" w:rsidRPr="004F74FA"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bookmarkStart w:id="248" w:name="_Toc406513168"/>
      <w:bookmarkStart w:id="249" w:name="_Toc406513275"/>
      <w:r w:rsidRPr="004F74FA">
        <w:rPr>
          <w:rFonts w:ascii="Times New Roman" w:eastAsia="仿宋_GB2312" w:hAnsi="Times New Roman" w:cs="Times New Roman"/>
          <w:b w:val="0"/>
          <w:bCs w:val="0"/>
          <w:sz w:val="24"/>
          <w:szCs w:val="24"/>
        </w:rPr>
        <w:t>(</w:t>
      </w:r>
      <w:r w:rsidRPr="004F74FA">
        <w:rPr>
          <w:rFonts w:ascii="Times New Roman" w:eastAsia="仿宋_GB2312" w:hAnsi="Times New Roman" w:cs="Times New Roman" w:hint="eastAsia"/>
          <w:b w:val="0"/>
          <w:bCs w:val="0"/>
          <w:sz w:val="24"/>
          <w:szCs w:val="24"/>
        </w:rPr>
        <w:t>二</w:t>
      </w:r>
      <w:r w:rsidRPr="004F74FA">
        <w:rPr>
          <w:rFonts w:ascii="Times New Roman" w:eastAsia="仿宋_GB2312" w:hAnsi="Times New Roman" w:cs="Times New Roman"/>
          <w:b w:val="0"/>
          <w:bCs w:val="0"/>
          <w:sz w:val="24"/>
          <w:szCs w:val="24"/>
        </w:rPr>
        <w:t>)</w:t>
      </w:r>
      <w:r w:rsidRPr="004F74FA">
        <w:rPr>
          <w:rFonts w:ascii="Times New Roman" w:eastAsia="仿宋_GB2312" w:hAnsi="Times New Roman" w:cs="Times New Roman" w:hint="eastAsia"/>
          <w:b w:val="0"/>
          <w:bCs w:val="0"/>
          <w:sz w:val="24"/>
          <w:szCs w:val="24"/>
        </w:rPr>
        <w:t>重要提示</w:t>
      </w:r>
      <w:bookmarkEnd w:id="248"/>
      <w:bookmarkEnd w:id="249"/>
    </w:p>
    <w:p w:rsidR="007606D0" w:rsidRDefault="007606D0" w:rsidP="004F74FA">
      <w:pPr>
        <w:pStyle w:val="af0"/>
        <w:spacing w:line="360" w:lineRule="auto"/>
        <w:ind w:firstLineChars="177" w:firstLine="425"/>
        <w:jc w:val="left"/>
        <w:rPr>
          <w:rFonts w:ascii="Times New Roman" w:eastAsia="仿宋_GB2312" w:hAnsi="Times New Roman" w:cs="Times New Roman"/>
          <w:b w:val="0"/>
          <w:bCs w:val="0"/>
          <w:sz w:val="24"/>
          <w:szCs w:val="24"/>
        </w:rPr>
      </w:pPr>
      <w:r w:rsidRPr="004F74FA">
        <w:rPr>
          <w:rFonts w:ascii="Times New Roman" w:eastAsia="仿宋_GB2312" w:hAnsi="Times New Roman" w:cs="Times New Roman"/>
          <w:b w:val="0"/>
          <w:bCs w:val="0"/>
          <w:sz w:val="24"/>
          <w:szCs w:val="24"/>
        </w:rPr>
        <w:t xml:space="preserve"> </w:t>
      </w:r>
      <w:bookmarkStart w:id="250" w:name="_Toc406513169"/>
      <w:bookmarkStart w:id="251" w:name="_Toc406513276"/>
      <w:r w:rsidRPr="004F74FA">
        <w:rPr>
          <w:rFonts w:ascii="Times New Roman" w:eastAsia="仿宋_GB2312" w:hAnsi="Times New Roman" w:cs="Times New Roman" w:hint="eastAsia"/>
          <w:b w:val="0"/>
          <w:bCs w:val="0"/>
          <w:sz w:val="24"/>
          <w:szCs w:val="24"/>
        </w:rPr>
        <w:t>万家货币市场证券投资基金的</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w:t>
      </w:r>
      <w:r w:rsidRPr="004F74FA">
        <w:rPr>
          <w:rFonts w:ascii="Times New Roman" w:eastAsia="仿宋_GB2312" w:hAnsi="Times New Roman" w:cs="Times New Roman"/>
          <w:b w:val="0"/>
          <w:bCs w:val="0"/>
          <w:sz w:val="24"/>
          <w:szCs w:val="24"/>
        </w:rPr>
        <w:t>R</w:t>
      </w:r>
      <w:r w:rsidRPr="004F74FA">
        <w:rPr>
          <w:rFonts w:ascii="Times New Roman" w:eastAsia="仿宋_GB2312" w:hAnsi="Times New Roman" w:cs="Times New Roman" w:hint="eastAsia"/>
          <w:b w:val="0"/>
          <w:bCs w:val="0"/>
          <w:sz w:val="24"/>
          <w:szCs w:val="24"/>
        </w:rPr>
        <w:t>类</w:t>
      </w:r>
      <w:r w:rsidR="00416CFC">
        <w:rPr>
          <w:rFonts w:ascii="Times New Roman" w:eastAsia="仿宋_GB2312" w:hAnsi="Times New Roman" w:cs="Times New Roman" w:hint="eastAsia"/>
          <w:b w:val="0"/>
          <w:bCs w:val="0"/>
          <w:sz w:val="24"/>
          <w:szCs w:val="24"/>
        </w:rPr>
        <w:t>、</w:t>
      </w:r>
      <w:r w:rsidR="00416CFC">
        <w:rPr>
          <w:rFonts w:ascii="Times New Roman" w:eastAsia="仿宋_GB2312" w:hAnsi="Times New Roman" w:cs="Times New Roman" w:hint="eastAsia"/>
          <w:b w:val="0"/>
          <w:bCs w:val="0"/>
          <w:sz w:val="24"/>
          <w:szCs w:val="24"/>
        </w:rPr>
        <w:t>E</w:t>
      </w:r>
      <w:r w:rsidR="00416CFC">
        <w:rPr>
          <w:rFonts w:ascii="Times New Roman" w:eastAsia="仿宋_GB2312" w:hAnsi="Times New Roman" w:cs="Times New Roman" w:hint="eastAsia"/>
          <w:b w:val="0"/>
          <w:bCs w:val="0"/>
          <w:sz w:val="24"/>
          <w:szCs w:val="24"/>
        </w:rPr>
        <w:t>类</w:t>
      </w:r>
      <w:r w:rsidRPr="004F74FA">
        <w:rPr>
          <w:rFonts w:ascii="Times New Roman" w:eastAsia="仿宋_GB2312" w:hAnsi="Times New Roman" w:cs="Times New Roman" w:hint="eastAsia"/>
          <w:b w:val="0"/>
          <w:bCs w:val="0"/>
          <w:sz w:val="24"/>
          <w:szCs w:val="24"/>
        </w:rPr>
        <w:t>基金份额共同受《万家货币市场证券投资基金基金合同》的约束，享有同等权利，凡基金合同及相关法律文件中对基金份额的提及，其份额的计算皆为</w:t>
      </w:r>
      <w:r w:rsidRPr="004F74FA">
        <w:rPr>
          <w:rFonts w:ascii="Times New Roman" w:eastAsia="仿宋_GB2312" w:hAnsi="Times New Roman" w:cs="Times New Roman"/>
          <w:b w:val="0"/>
          <w:bCs w:val="0"/>
          <w:sz w:val="24"/>
          <w:szCs w:val="24"/>
        </w:rPr>
        <w:t xml:space="preserve">A </w:t>
      </w:r>
      <w:r w:rsidRPr="004F74FA">
        <w:rPr>
          <w:rFonts w:ascii="Times New Roman" w:eastAsia="仿宋_GB2312" w:hAnsi="Times New Roman" w:cs="Times New Roman" w:hint="eastAsia"/>
          <w:b w:val="0"/>
          <w:bCs w:val="0"/>
          <w:sz w:val="24"/>
          <w:szCs w:val="24"/>
        </w:rPr>
        <w:t>类、</w:t>
      </w:r>
      <w:r w:rsidRPr="004F74FA">
        <w:rPr>
          <w:rFonts w:ascii="Times New Roman" w:eastAsia="仿宋_GB2312" w:hAnsi="Times New Roman" w:cs="Times New Roman"/>
          <w:b w:val="0"/>
          <w:bCs w:val="0"/>
          <w:sz w:val="24"/>
          <w:szCs w:val="24"/>
        </w:rPr>
        <w:t xml:space="preserve">B </w:t>
      </w:r>
      <w:r w:rsidRPr="004F74FA">
        <w:rPr>
          <w:rFonts w:ascii="Times New Roman" w:eastAsia="仿宋_GB2312" w:hAnsi="Times New Roman" w:cs="Times New Roman" w:hint="eastAsia"/>
          <w:b w:val="0"/>
          <w:bCs w:val="0"/>
          <w:sz w:val="24"/>
          <w:szCs w:val="24"/>
        </w:rPr>
        <w:t>类、</w:t>
      </w:r>
      <w:r w:rsidRPr="004F74FA">
        <w:rPr>
          <w:rFonts w:ascii="Times New Roman" w:eastAsia="仿宋_GB2312" w:hAnsi="Times New Roman" w:cs="Times New Roman"/>
          <w:b w:val="0"/>
          <w:bCs w:val="0"/>
          <w:sz w:val="24"/>
          <w:szCs w:val="24"/>
        </w:rPr>
        <w:t>R</w:t>
      </w:r>
      <w:r w:rsidRPr="004F74FA">
        <w:rPr>
          <w:rFonts w:ascii="Times New Roman" w:eastAsia="仿宋_GB2312" w:hAnsi="Times New Roman" w:cs="Times New Roman" w:hint="eastAsia"/>
          <w:b w:val="0"/>
          <w:bCs w:val="0"/>
          <w:sz w:val="24"/>
          <w:szCs w:val="24"/>
        </w:rPr>
        <w:t>类</w:t>
      </w:r>
      <w:r w:rsidR="00416CFC">
        <w:rPr>
          <w:rFonts w:ascii="Times New Roman" w:eastAsia="仿宋_GB2312" w:hAnsi="Times New Roman" w:cs="Times New Roman" w:hint="eastAsia"/>
          <w:b w:val="0"/>
          <w:bCs w:val="0"/>
          <w:sz w:val="24"/>
          <w:szCs w:val="24"/>
        </w:rPr>
        <w:t>、</w:t>
      </w:r>
      <w:r w:rsidR="00416CFC">
        <w:rPr>
          <w:rFonts w:ascii="Times New Roman" w:eastAsia="仿宋_GB2312" w:hAnsi="Times New Roman" w:cs="Times New Roman" w:hint="eastAsia"/>
          <w:b w:val="0"/>
          <w:bCs w:val="0"/>
          <w:sz w:val="24"/>
          <w:szCs w:val="24"/>
        </w:rPr>
        <w:t>E</w:t>
      </w:r>
      <w:r w:rsidR="00416CFC">
        <w:rPr>
          <w:rFonts w:ascii="Times New Roman" w:eastAsia="仿宋_GB2312" w:hAnsi="Times New Roman" w:cs="Times New Roman" w:hint="eastAsia"/>
          <w:b w:val="0"/>
          <w:bCs w:val="0"/>
          <w:sz w:val="24"/>
          <w:szCs w:val="24"/>
        </w:rPr>
        <w:t>类</w:t>
      </w:r>
      <w:r w:rsidR="00E163D3">
        <w:rPr>
          <w:rFonts w:ascii="Times New Roman" w:eastAsia="仿宋_GB2312" w:hAnsi="Times New Roman" w:cs="Times New Roman" w:hint="eastAsia"/>
          <w:b w:val="0"/>
          <w:bCs w:val="0"/>
          <w:sz w:val="24"/>
          <w:szCs w:val="24"/>
        </w:rPr>
        <w:t>四</w:t>
      </w:r>
      <w:r w:rsidRPr="004F74FA">
        <w:rPr>
          <w:rFonts w:ascii="Times New Roman" w:eastAsia="仿宋_GB2312" w:hAnsi="Times New Roman" w:cs="Times New Roman" w:hint="eastAsia"/>
          <w:b w:val="0"/>
          <w:bCs w:val="0"/>
          <w:sz w:val="24"/>
          <w:szCs w:val="24"/>
        </w:rPr>
        <w:t>类基金份额之总和。</w:t>
      </w:r>
      <w:bookmarkEnd w:id="250"/>
      <w:bookmarkEnd w:id="251"/>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502855" w:rsidRDefault="00502855"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Default="00351D78" w:rsidP="00351D78">
      <w:pPr>
        <w:pStyle w:val="af0"/>
        <w:spacing w:line="360" w:lineRule="auto"/>
        <w:ind w:firstLineChars="177" w:firstLine="425"/>
        <w:jc w:val="left"/>
        <w:rPr>
          <w:rFonts w:ascii="Times New Roman" w:eastAsia="仿宋_GB2312" w:hAnsi="Times New Roman" w:cs="Times New Roman"/>
          <w:b w:val="0"/>
          <w:bCs w:val="0"/>
          <w:sz w:val="24"/>
          <w:szCs w:val="24"/>
        </w:rPr>
      </w:pPr>
    </w:p>
    <w:p w:rsidR="00351D78" w:rsidRPr="004F74FA" w:rsidRDefault="00351D78" w:rsidP="004F74FA">
      <w:pPr>
        <w:pStyle w:val="af0"/>
        <w:spacing w:line="360" w:lineRule="auto"/>
        <w:ind w:firstLineChars="177" w:firstLine="425"/>
        <w:jc w:val="left"/>
        <w:rPr>
          <w:rFonts w:ascii="Times New Roman" w:eastAsia="仿宋_GB2312" w:hAnsi="Times New Roman" w:cs="Times New Roman"/>
          <w:b w:val="0"/>
          <w:bCs w:val="0"/>
          <w:sz w:val="24"/>
          <w:szCs w:val="24"/>
        </w:rPr>
      </w:pPr>
    </w:p>
    <w:p w:rsidR="007606D0" w:rsidRPr="00A339F2" w:rsidRDefault="007606D0" w:rsidP="007606D0">
      <w:pPr>
        <w:pStyle w:val="1"/>
        <w:rPr>
          <w:rFonts w:ascii="Arial" w:eastAsia="黑体" w:hAnsi="Arial" w:cs="Arial"/>
        </w:rPr>
      </w:pPr>
      <w:bookmarkStart w:id="252" w:name="_Toc127953256"/>
      <w:bookmarkStart w:id="253" w:name="_Toc406513170"/>
      <w:bookmarkStart w:id="254" w:name="_Toc406513277"/>
      <w:r w:rsidRPr="00A339F2">
        <w:rPr>
          <w:rFonts w:hint="eastAsia"/>
        </w:rPr>
        <w:t>第</w:t>
      </w:r>
      <w:r>
        <w:rPr>
          <w:rFonts w:hint="eastAsia"/>
        </w:rPr>
        <w:t>七</w:t>
      </w:r>
      <w:r w:rsidRPr="00A339F2">
        <w:rPr>
          <w:rFonts w:hint="eastAsia"/>
        </w:rPr>
        <w:t>部分</w:t>
      </w:r>
      <w:r w:rsidRPr="00A339F2">
        <w:rPr>
          <w:rFonts w:hint="eastAsia"/>
        </w:rPr>
        <w:t xml:space="preserve">   </w:t>
      </w:r>
      <w:r w:rsidRPr="00A339F2">
        <w:rPr>
          <w:rFonts w:hint="eastAsia"/>
        </w:rPr>
        <w:t>基金的募集</w:t>
      </w:r>
      <w:bookmarkEnd w:id="252"/>
      <w:bookmarkEnd w:id="253"/>
      <w:bookmarkEnd w:id="254"/>
    </w:p>
    <w:p w:rsidR="007606D0" w:rsidRPr="00A339F2" w:rsidRDefault="007606D0" w:rsidP="007606D0">
      <w:r w:rsidRPr="00A339F2">
        <w:rPr>
          <w:rFonts w:hint="eastAsia"/>
        </w:rPr>
        <w:t>本基金由基金管理人依照《基金法》、《运作办法》、《销售办法》、《信息披露办法》、《暂行规定》等有关法律、法规及基金合同的有关规定募集。</w:t>
      </w:r>
      <w:r w:rsidRPr="00A339F2">
        <w:t>并经中国证监会</w:t>
      </w:r>
      <w:r w:rsidRPr="00A339F2">
        <w:rPr>
          <w:rFonts w:hint="eastAsia"/>
        </w:rPr>
        <w:t>2006</w:t>
      </w:r>
      <w:r w:rsidRPr="00A339F2">
        <w:t>年</w:t>
      </w:r>
      <w:r w:rsidRPr="00A339F2">
        <w:rPr>
          <w:rFonts w:hint="eastAsia"/>
        </w:rPr>
        <w:t>4</w:t>
      </w:r>
      <w:r w:rsidRPr="00A339F2">
        <w:t>月</w:t>
      </w:r>
      <w:r w:rsidRPr="00A339F2">
        <w:rPr>
          <w:rFonts w:hint="eastAsia"/>
        </w:rPr>
        <w:t>13</w:t>
      </w:r>
      <w:r w:rsidRPr="00A339F2">
        <w:t>日证监基金字</w:t>
      </w:r>
      <w:r w:rsidRPr="00A339F2">
        <w:rPr>
          <w:rFonts w:hint="eastAsia"/>
        </w:rPr>
        <w:t>[2006]69</w:t>
      </w:r>
      <w:r w:rsidRPr="00A339F2">
        <w:rPr>
          <w:rFonts w:hint="eastAsia"/>
        </w:rPr>
        <w:t>号</w:t>
      </w:r>
      <w:r w:rsidRPr="00A339F2">
        <w:t>文批准募集。</w:t>
      </w:r>
    </w:p>
    <w:p w:rsidR="007606D0" w:rsidRPr="00A339F2" w:rsidRDefault="007606D0" w:rsidP="007606D0">
      <w:r w:rsidRPr="00A339F2">
        <w:rPr>
          <w:rFonts w:hint="eastAsia"/>
        </w:rPr>
        <w:t>本基金为契约型开放式基金，基金存续期限为永久存续。</w:t>
      </w:r>
    </w:p>
    <w:p w:rsidR="007606D0" w:rsidRPr="00A339F2" w:rsidRDefault="007606D0" w:rsidP="007606D0">
      <w:r w:rsidRPr="00A339F2">
        <w:rPr>
          <w:rFonts w:hint="eastAsia"/>
        </w:rPr>
        <w:t>本基金募集期间基金份额净值为人民币</w:t>
      </w:r>
      <w:r w:rsidRPr="00A339F2">
        <w:rPr>
          <w:rFonts w:hint="eastAsia"/>
        </w:rPr>
        <w:t>1.00</w:t>
      </w:r>
      <w:r w:rsidRPr="00A339F2">
        <w:rPr>
          <w:rFonts w:hint="eastAsia"/>
        </w:rPr>
        <w:t>元，按面值发售。</w:t>
      </w:r>
    </w:p>
    <w:p w:rsidR="007606D0" w:rsidRPr="00A339F2" w:rsidRDefault="007606D0" w:rsidP="007606D0">
      <w:r w:rsidRPr="00A339F2">
        <w:rPr>
          <w:rFonts w:hint="eastAsia"/>
        </w:rPr>
        <w:t>本基金自</w:t>
      </w:r>
      <w:r w:rsidRPr="00A339F2">
        <w:rPr>
          <w:rFonts w:hint="eastAsia"/>
        </w:rPr>
        <w:t>2006</w:t>
      </w:r>
      <w:r w:rsidRPr="00A339F2">
        <w:rPr>
          <w:rFonts w:hint="eastAsia"/>
        </w:rPr>
        <w:t>年</w:t>
      </w:r>
      <w:r w:rsidRPr="00A339F2">
        <w:rPr>
          <w:rFonts w:hint="eastAsia"/>
        </w:rPr>
        <w:t>4</w:t>
      </w:r>
      <w:r w:rsidRPr="00A339F2">
        <w:rPr>
          <w:rFonts w:hint="eastAsia"/>
        </w:rPr>
        <w:t>月</w:t>
      </w:r>
      <w:r w:rsidRPr="00A339F2">
        <w:rPr>
          <w:rFonts w:hint="eastAsia"/>
        </w:rPr>
        <w:t>19</w:t>
      </w:r>
      <w:r w:rsidRPr="00A339F2">
        <w:rPr>
          <w:rFonts w:hint="eastAsia"/>
        </w:rPr>
        <w:t>日到</w:t>
      </w:r>
      <w:r w:rsidRPr="00A339F2">
        <w:rPr>
          <w:rFonts w:hint="eastAsia"/>
        </w:rPr>
        <w:t>2006</w:t>
      </w:r>
      <w:r w:rsidRPr="00A339F2">
        <w:rPr>
          <w:rFonts w:hint="eastAsia"/>
        </w:rPr>
        <w:t>年</w:t>
      </w:r>
      <w:r w:rsidRPr="00A339F2">
        <w:rPr>
          <w:rFonts w:hint="eastAsia"/>
        </w:rPr>
        <w:t>5</w:t>
      </w:r>
      <w:r w:rsidRPr="00A339F2">
        <w:rPr>
          <w:rFonts w:hint="eastAsia"/>
        </w:rPr>
        <w:t>月</w:t>
      </w:r>
      <w:r w:rsidRPr="00A339F2">
        <w:rPr>
          <w:rFonts w:hint="eastAsia"/>
        </w:rPr>
        <w:t>18</w:t>
      </w:r>
      <w:r w:rsidRPr="00A339F2">
        <w:rPr>
          <w:rFonts w:hint="eastAsia"/>
        </w:rPr>
        <w:t>日进行发售。</w:t>
      </w:r>
    </w:p>
    <w:p w:rsidR="00351D78" w:rsidRDefault="007606D0" w:rsidP="004F74FA">
      <w:r w:rsidRPr="00A339F2">
        <w:rPr>
          <w:rFonts w:hint="eastAsia"/>
        </w:rPr>
        <w:t>本基金</w:t>
      </w:r>
      <w:r w:rsidRPr="00A339F2">
        <w:t>设立募集期共募集</w:t>
      </w:r>
      <w:r w:rsidRPr="00A339F2">
        <w:rPr>
          <w:rFonts w:hint="eastAsia"/>
        </w:rPr>
        <w:t>2,437,395,340.44</w:t>
      </w:r>
      <w:r w:rsidRPr="00A339F2">
        <w:t>份基金</w:t>
      </w:r>
      <w:r w:rsidRPr="00A339F2">
        <w:rPr>
          <w:rFonts w:hint="eastAsia"/>
        </w:rPr>
        <w:t>份额</w:t>
      </w:r>
      <w:r w:rsidRPr="00A339F2">
        <w:t>。有效认购户数为</w:t>
      </w:r>
      <w:r w:rsidRPr="00A339F2">
        <w:rPr>
          <w:rFonts w:hint="eastAsia"/>
        </w:rPr>
        <w:t>7,569</w:t>
      </w:r>
      <w:r w:rsidRPr="00A339F2">
        <w:t>户。</w:t>
      </w:r>
      <w:bookmarkStart w:id="255" w:name="_Toc127953257"/>
      <w:bookmarkStart w:id="256" w:name="_Toc406513171"/>
      <w:bookmarkStart w:id="257" w:name="_Toc406513278"/>
    </w:p>
    <w:p w:rsidR="00502855" w:rsidRDefault="00502855" w:rsidP="004F74FA">
      <w:pPr>
        <w:pStyle w:val="1"/>
        <w:numPr>
          <w:ilvl w:val="0"/>
          <w:numId w:val="0"/>
        </w:numPr>
      </w:pPr>
    </w:p>
    <w:p w:rsidR="00502855" w:rsidRDefault="00502855" w:rsidP="004F74FA"/>
    <w:p w:rsidR="00502855" w:rsidRDefault="00502855" w:rsidP="004F74FA"/>
    <w:p w:rsidR="00502855" w:rsidRDefault="00502855" w:rsidP="004F74FA"/>
    <w:p w:rsidR="00502855" w:rsidRDefault="00502855" w:rsidP="004F74FA"/>
    <w:p w:rsidR="00502855" w:rsidRDefault="00502855" w:rsidP="004F74FA"/>
    <w:p w:rsidR="00502855" w:rsidRDefault="00502855" w:rsidP="004F74FA"/>
    <w:p w:rsidR="00502855" w:rsidRDefault="00502855" w:rsidP="004F74FA"/>
    <w:p w:rsidR="00502855" w:rsidRDefault="00502855" w:rsidP="004F74FA"/>
    <w:p w:rsidR="00502855" w:rsidRDefault="00502855" w:rsidP="004F74FA"/>
    <w:p w:rsidR="00502855" w:rsidRDefault="00502855" w:rsidP="004F74FA"/>
    <w:p w:rsidR="00502855" w:rsidRDefault="00502855" w:rsidP="004F74FA"/>
    <w:p w:rsidR="00502855" w:rsidRPr="00502855" w:rsidRDefault="00502855" w:rsidP="004F74FA"/>
    <w:p w:rsidR="007606D0" w:rsidRPr="00A339F2" w:rsidRDefault="007606D0" w:rsidP="004F74FA">
      <w:pPr>
        <w:pStyle w:val="1"/>
        <w:numPr>
          <w:ilvl w:val="0"/>
          <w:numId w:val="0"/>
        </w:numPr>
      </w:pPr>
      <w:r w:rsidRPr="00A339F2">
        <w:rPr>
          <w:rFonts w:hint="eastAsia"/>
        </w:rPr>
        <w:t>第</w:t>
      </w:r>
      <w:r>
        <w:rPr>
          <w:rFonts w:hint="eastAsia"/>
        </w:rPr>
        <w:t>八</w:t>
      </w:r>
      <w:r w:rsidRPr="00A339F2">
        <w:rPr>
          <w:rFonts w:hint="eastAsia"/>
        </w:rPr>
        <w:t>部分</w:t>
      </w:r>
      <w:r w:rsidRPr="00A339F2">
        <w:rPr>
          <w:rFonts w:hint="eastAsia"/>
        </w:rPr>
        <w:t xml:space="preserve">    </w:t>
      </w:r>
      <w:r w:rsidRPr="00A339F2">
        <w:rPr>
          <w:rFonts w:hint="eastAsia"/>
        </w:rPr>
        <w:t>基金合同的生效</w:t>
      </w:r>
      <w:bookmarkEnd w:id="255"/>
      <w:bookmarkEnd w:id="256"/>
      <w:bookmarkEnd w:id="257"/>
    </w:p>
    <w:p w:rsidR="000573D5" w:rsidRDefault="007606D0" w:rsidP="007606D0">
      <w:r w:rsidRPr="00A339F2">
        <w:rPr>
          <w:rFonts w:hint="eastAsia"/>
        </w:rPr>
        <w:t>根据有关法律法规规定，并经中国证监会确认，本基金基金合同于</w:t>
      </w:r>
      <w:r w:rsidRPr="00A339F2">
        <w:rPr>
          <w:rFonts w:hint="eastAsia"/>
        </w:rPr>
        <w:t>2006</w:t>
      </w:r>
      <w:r w:rsidRPr="00A339F2">
        <w:rPr>
          <w:rFonts w:hint="eastAsia"/>
        </w:rPr>
        <w:t>年</w:t>
      </w:r>
      <w:r w:rsidRPr="00A339F2">
        <w:rPr>
          <w:rFonts w:hint="eastAsia"/>
        </w:rPr>
        <w:t>5</w:t>
      </w:r>
      <w:r w:rsidRPr="00A339F2">
        <w:rPr>
          <w:rFonts w:hint="eastAsia"/>
        </w:rPr>
        <w:t>月</w:t>
      </w:r>
      <w:r w:rsidRPr="00A339F2">
        <w:rPr>
          <w:rFonts w:hint="eastAsia"/>
        </w:rPr>
        <w:t>24</w:t>
      </w:r>
      <w:r w:rsidRPr="00A339F2">
        <w:rPr>
          <w:rFonts w:hint="eastAsia"/>
        </w:rPr>
        <w:t>日正式生效。自基金合同生效日起，本基金管理人正式开始管理本基金。</w:t>
      </w:r>
      <w:r w:rsidRPr="00A339F2">
        <w:rPr>
          <w:rFonts w:hint="eastAsia"/>
        </w:rPr>
        <w:t xml:space="preserve">  </w:t>
      </w:r>
    </w:p>
    <w:p w:rsidR="000573D5" w:rsidRDefault="000573D5" w:rsidP="007606D0"/>
    <w:p w:rsidR="000573D5" w:rsidRDefault="000573D5" w:rsidP="007606D0"/>
    <w:p w:rsidR="000573D5" w:rsidRDefault="000573D5" w:rsidP="007606D0"/>
    <w:p w:rsidR="000573D5" w:rsidRDefault="000573D5" w:rsidP="007606D0"/>
    <w:p w:rsidR="000573D5" w:rsidRDefault="000573D5" w:rsidP="007606D0"/>
    <w:p w:rsidR="000573D5" w:rsidRDefault="000573D5" w:rsidP="007606D0"/>
    <w:p w:rsidR="000573D5" w:rsidRDefault="000573D5" w:rsidP="007606D0"/>
    <w:p w:rsidR="000573D5" w:rsidRDefault="000573D5" w:rsidP="007606D0"/>
    <w:p w:rsidR="000573D5" w:rsidRDefault="000573D5" w:rsidP="007606D0"/>
    <w:p w:rsidR="00502855" w:rsidRDefault="00502855" w:rsidP="007606D0"/>
    <w:p w:rsidR="00502855" w:rsidRDefault="00502855" w:rsidP="007606D0"/>
    <w:p w:rsidR="00502855" w:rsidRDefault="00502855" w:rsidP="007606D0"/>
    <w:p w:rsidR="00502855" w:rsidRDefault="00502855" w:rsidP="007606D0"/>
    <w:p w:rsidR="00502855" w:rsidRDefault="00502855" w:rsidP="007606D0"/>
    <w:p w:rsidR="00502855" w:rsidRDefault="00502855" w:rsidP="007606D0"/>
    <w:p w:rsidR="00502855" w:rsidRDefault="00502855" w:rsidP="007606D0"/>
    <w:p w:rsidR="00502855" w:rsidRDefault="00502855" w:rsidP="007606D0"/>
    <w:p w:rsidR="00502855" w:rsidRDefault="00502855" w:rsidP="007606D0"/>
    <w:p w:rsidR="00502855" w:rsidRDefault="00502855" w:rsidP="007606D0"/>
    <w:p w:rsidR="00502855" w:rsidRDefault="00502855" w:rsidP="007606D0">
      <w:r>
        <w:rPr>
          <w:rFonts w:hint="eastAsia"/>
        </w:rPr>
        <w:t xml:space="preserve"> </w:t>
      </w:r>
    </w:p>
    <w:p w:rsidR="000573D5" w:rsidRDefault="000573D5" w:rsidP="007606D0"/>
    <w:p w:rsidR="007606D0" w:rsidRPr="004F74FA" w:rsidRDefault="007606D0" w:rsidP="007606D0">
      <w:pPr>
        <w:pStyle w:val="1"/>
        <w:rPr>
          <w:highlight w:val="yellow"/>
        </w:rPr>
      </w:pPr>
      <w:bookmarkStart w:id="258" w:name="_Toc127953258"/>
      <w:r>
        <w:rPr>
          <w:rFonts w:hint="eastAsia"/>
        </w:rPr>
        <w:t xml:space="preserve">          </w:t>
      </w:r>
      <w:bookmarkStart w:id="259" w:name="_Toc406513172"/>
      <w:bookmarkStart w:id="260" w:name="_Toc406513279"/>
      <w:r w:rsidRPr="000F0718">
        <w:rPr>
          <w:rFonts w:hint="eastAsia"/>
          <w:rPrChange w:id="261" w:author="马晓倩" w:date="2015-06-29T13:47:00Z">
            <w:rPr>
              <w:rFonts w:eastAsia="仿宋_GB2312" w:hint="eastAsia"/>
              <w:b w:val="0"/>
              <w:kern w:val="2"/>
              <w:sz w:val="24"/>
              <w:szCs w:val="24"/>
              <w:highlight w:val="yellow"/>
            </w:rPr>
          </w:rPrChange>
        </w:rPr>
        <w:t>第九部分</w:t>
      </w:r>
      <w:r w:rsidRPr="000F0718">
        <w:rPr>
          <w:rPrChange w:id="262" w:author="马晓倩" w:date="2015-06-29T13:47:00Z">
            <w:rPr>
              <w:rFonts w:eastAsia="仿宋_GB2312"/>
              <w:b w:val="0"/>
              <w:kern w:val="2"/>
              <w:sz w:val="24"/>
              <w:szCs w:val="24"/>
              <w:highlight w:val="yellow"/>
            </w:rPr>
          </w:rPrChange>
        </w:rPr>
        <w:t xml:space="preserve">    </w:t>
      </w:r>
      <w:r w:rsidRPr="000F0718">
        <w:rPr>
          <w:rFonts w:hint="eastAsia"/>
          <w:rPrChange w:id="263" w:author="马晓倩" w:date="2015-06-29T13:47:00Z">
            <w:rPr>
              <w:rFonts w:eastAsia="仿宋_GB2312" w:hint="eastAsia"/>
              <w:b w:val="0"/>
              <w:kern w:val="2"/>
              <w:sz w:val="24"/>
              <w:szCs w:val="24"/>
              <w:highlight w:val="yellow"/>
            </w:rPr>
          </w:rPrChange>
        </w:rPr>
        <w:t>基金份额的申购与赎回</w:t>
      </w:r>
      <w:bookmarkEnd w:id="258"/>
      <w:bookmarkEnd w:id="259"/>
      <w:bookmarkEnd w:id="260"/>
    </w:p>
    <w:p w:rsidR="007606D0" w:rsidRPr="00A339F2" w:rsidRDefault="007606D0" w:rsidP="007606D0">
      <w:pPr>
        <w:ind w:firstLine="480"/>
      </w:pPr>
      <w:r w:rsidRPr="00A339F2">
        <w:rPr>
          <w:rFonts w:hint="eastAsia"/>
        </w:rPr>
        <w:t>一、基金投资者的范围</w:t>
      </w:r>
    </w:p>
    <w:p w:rsidR="007606D0" w:rsidRPr="00A339F2" w:rsidRDefault="007606D0" w:rsidP="007606D0">
      <w:pPr>
        <w:ind w:firstLine="480"/>
      </w:pPr>
      <w:r w:rsidRPr="00A339F2">
        <w:rPr>
          <w:rFonts w:hint="eastAsia"/>
        </w:rPr>
        <w:t>依据中华人民共和国有关法律法规及其他关规定，可以投资于证券投资基金的个人投资者、机构投资者及合格境外投资者</w:t>
      </w:r>
    </w:p>
    <w:p w:rsidR="007606D0" w:rsidRPr="00A339F2" w:rsidRDefault="007606D0" w:rsidP="007606D0">
      <w:pPr>
        <w:ind w:firstLine="480"/>
      </w:pPr>
      <w:r w:rsidRPr="00A339F2">
        <w:rPr>
          <w:rFonts w:hint="eastAsia"/>
        </w:rPr>
        <w:t>二、申购与赎回的场所</w:t>
      </w:r>
    </w:p>
    <w:p w:rsidR="007606D0" w:rsidRPr="00A339F2" w:rsidRDefault="007606D0" w:rsidP="007606D0">
      <w:pPr>
        <w:ind w:firstLine="480"/>
      </w:pPr>
      <w:r w:rsidRPr="00A339F2">
        <w:rPr>
          <w:rFonts w:hint="eastAsia"/>
        </w:rPr>
        <w:t>（一）本基金的销售机构包括直销机构和基金代销机构。投资者亦可通过“上证基金通”办理本基金场内申购与赎回，通过具有基金代销业务资格并开通“上证基金通”业务</w:t>
      </w:r>
      <w:r w:rsidRPr="00A339F2">
        <w:t>的</w:t>
      </w:r>
      <w:r w:rsidRPr="00A339F2">
        <w:rPr>
          <w:rFonts w:hint="eastAsia"/>
        </w:rPr>
        <w:t>上</w:t>
      </w:r>
      <w:r w:rsidRPr="00A339F2">
        <w:t>交所会员</w:t>
      </w:r>
      <w:r w:rsidRPr="00A339F2">
        <w:rPr>
          <w:rFonts w:hint="eastAsia"/>
        </w:rPr>
        <w:t>均可办理本基金的场内申购与赎回。</w:t>
      </w:r>
    </w:p>
    <w:p w:rsidR="007606D0" w:rsidRPr="00A339F2" w:rsidRDefault="007606D0" w:rsidP="007606D0">
      <w:pPr>
        <w:ind w:firstLine="480"/>
      </w:pPr>
      <w:r w:rsidRPr="00A339F2">
        <w:rPr>
          <w:rFonts w:hint="eastAsia"/>
        </w:rPr>
        <w:t>（二）投资者应在</w:t>
      </w:r>
      <w:r w:rsidRPr="00A339F2">
        <w:t>本基金</w:t>
      </w:r>
      <w:r w:rsidRPr="00A339F2">
        <w:rPr>
          <w:rFonts w:hint="eastAsia"/>
        </w:rPr>
        <w:t>的销售机构办理基金销售业务的网点或按销售机构提供的其他方式办理本基金</w:t>
      </w:r>
      <w:r w:rsidRPr="00A339F2">
        <w:t>的申购</w:t>
      </w:r>
      <w:r w:rsidRPr="00A339F2">
        <w:rPr>
          <w:rFonts w:hint="eastAsia"/>
        </w:rPr>
        <w:t>与</w:t>
      </w:r>
      <w:r w:rsidRPr="00A339F2">
        <w:t>赎回</w:t>
      </w:r>
      <w:r w:rsidRPr="00A339F2">
        <w:rPr>
          <w:rFonts w:hint="eastAsia"/>
        </w:rPr>
        <w:t>。</w:t>
      </w:r>
    </w:p>
    <w:p w:rsidR="007606D0" w:rsidRPr="00A339F2" w:rsidRDefault="007606D0" w:rsidP="007606D0">
      <w:pPr>
        <w:ind w:firstLine="480"/>
      </w:pPr>
      <w:r w:rsidRPr="00A339F2">
        <w:rPr>
          <w:rFonts w:hint="eastAsia"/>
        </w:rPr>
        <w:t>（三）本基金的销售机构的名称、住所等详细信息参见招募说明书“第五部分相关服务机构第一款基金份额发售机构”。</w:t>
      </w:r>
    </w:p>
    <w:p w:rsidR="007606D0" w:rsidRPr="00A339F2" w:rsidRDefault="007606D0" w:rsidP="007606D0">
      <w:pPr>
        <w:ind w:firstLine="480"/>
      </w:pPr>
      <w:r w:rsidRPr="00A339F2">
        <w:rPr>
          <w:rFonts w:hint="eastAsia"/>
        </w:rPr>
        <w:t>（四）本基金管理人可以酌情增加或减少本基金的基金代销机构，并予以公告。</w:t>
      </w:r>
    </w:p>
    <w:p w:rsidR="007606D0" w:rsidRPr="00A339F2" w:rsidRDefault="007606D0" w:rsidP="007606D0">
      <w:pPr>
        <w:ind w:firstLine="480"/>
      </w:pPr>
      <w:r w:rsidRPr="00A339F2">
        <w:rPr>
          <w:rFonts w:hint="eastAsia"/>
        </w:rPr>
        <w:t>（五）本基金的销售机构可以酌情增加或减少其销售网点。</w:t>
      </w:r>
    </w:p>
    <w:p w:rsidR="007606D0" w:rsidRPr="00A339F2" w:rsidRDefault="007606D0" w:rsidP="007606D0">
      <w:pPr>
        <w:ind w:firstLine="480"/>
      </w:pPr>
      <w:r w:rsidRPr="00A339F2">
        <w:rPr>
          <w:rFonts w:hint="eastAsia"/>
        </w:rPr>
        <w:t>三、申购与赎回的开放日及开放时间</w:t>
      </w:r>
    </w:p>
    <w:p w:rsidR="007606D0" w:rsidRPr="00A339F2" w:rsidRDefault="007606D0" w:rsidP="007606D0">
      <w:pPr>
        <w:ind w:firstLine="480"/>
      </w:pPr>
      <w:r w:rsidRPr="00A339F2">
        <w:rPr>
          <w:rFonts w:hint="eastAsia"/>
        </w:rPr>
        <w:t>（一）本基金已于</w:t>
      </w:r>
      <w:r w:rsidRPr="00A339F2">
        <w:rPr>
          <w:rFonts w:hint="eastAsia"/>
        </w:rPr>
        <w:t>2006</w:t>
      </w:r>
      <w:r w:rsidRPr="00A339F2">
        <w:rPr>
          <w:rFonts w:hint="eastAsia"/>
        </w:rPr>
        <w:t>年</w:t>
      </w:r>
      <w:r w:rsidRPr="00A339F2">
        <w:rPr>
          <w:rFonts w:hint="eastAsia"/>
        </w:rPr>
        <w:t>6</w:t>
      </w:r>
      <w:r w:rsidRPr="00A339F2">
        <w:rPr>
          <w:rFonts w:hint="eastAsia"/>
        </w:rPr>
        <w:t>月</w:t>
      </w:r>
      <w:r w:rsidRPr="00A339F2">
        <w:rPr>
          <w:rFonts w:hint="eastAsia"/>
        </w:rPr>
        <w:t>2</w:t>
      </w:r>
      <w:r w:rsidRPr="00A339F2">
        <w:rPr>
          <w:rFonts w:hint="eastAsia"/>
        </w:rPr>
        <w:t>日开始办理申购与赎回业务。</w:t>
      </w:r>
    </w:p>
    <w:p w:rsidR="007606D0" w:rsidRPr="00A339F2" w:rsidRDefault="007606D0" w:rsidP="007606D0">
      <w:pPr>
        <w:ind w:firstLine="480"/>
      </w:pPr>
      <w:r w:rsidRPr="00A339F2">
        <w:rPr>
          <w:rFonts w:hint="eastAsia"/>
        </w:rPr>
        <w:t>（二）</w:t>
      </w:r>
      <w:r w:rsidRPr="00A339F2">
        <w:t>申购</w:t>
      </w:r>
      <w:r w:rsidRPr="00A339F2">
        <w:rPr>
          <w:rFonts w:hint="eastAsia"/>
        </w:rPr>
        <w:t>与</w:t>
      </w:r>
      <w:r w:rsidRPr="00A339F2">
        <w:t>赎回的开放日</w:t>
      </w:r>
      <w:r w:rsidRPr="00A339F2">
        <w:rPr>
          <w:rFonts w:hint="eastAsia"/>
        </w:rPr>
        <w:t>及开放时间</w:t>
      </w:r>
    </w:p>
    <w:p w:rsidR="007606D0" w:rsidRPr="00A339F2" w:rsidRDefault="007606D0" w:rsidP="007606D0">
      <w:pPr>
        <w:ind w:firstLine="480"/>
      </w:pPr>
      <w:r w:rsidRPr="00A339F2">
        <w:rPr>
          <w:rFonts w:hint="eastAsia"/>
        </w:rPr>
        <w:t>申购与赎回的开放日是指为投资者或基金份额持有人办理基金申购、赎回等业务的上海证券交易所、深圳证券交易所及全国银行间债券市场同时开放交易的工作日（</w:t>
      </w:r>
      <w:r w:rsidRPr="00A339F2">
        <w:t>基金管理人</w:t>
      </w:r>
      <w:r w:rsidRPr="00A339F2">
        <w:rPr>
          <w:rFonts w:hint="eastAsia"/>
        </w:rPr>
        <w:t>根据相关法律法规及本合同的规定</w:t>
      </w:r>
      <w:r w:rsidRPr="00A339F2">
        <w:t>公告暂停申购、赎回时除外）</w:t>
      </w:r>
      <w:r w:rsidRPr="00A339F2">
        <w:rPr>
          <w:rFonts w:hint="eastAsia"/>
        </w:rPr>
        <w:t>。各销售机构的具体业务办理时间参见发售公告或基金代销机构的相关公告。</w:t>
      </w:r>
    </w:p>
    <w:p w:rsidR="007606D0" w:rsidRPr="00A339F2" w:rsidRDefault="007606D0" w:rsidP="007606D0">
      <w:r w:rsidRPr="00A339F2">
        <w:rPr>
          <w:rFonts w:hint="eastAsia"/>
        </w:rPr>
        <w:t>投资者在基金合同约定之外的日期或时间提出申购、赎回申请的，视为在下一工作日办理基金份额申购、赎回所提出的申请，其基金份额申购、赎回价格为下一工作日办理基金份额申购、赎回的价格。</w:t>
      </w:r>
    </w:p>
    <w:p w:rsidR="007606D0" w:rsidRPr="00A339F2" w:rsidRDefault="007606D0" w:rsidP="007606D0">
      <w:pPr>
        <w:ind w:firstLine="480"/>
      </w:pPr>
      <w:r w:rsidRPr="00A339F2">
        <w:rPr>
          <w:rFonts w:hint="eastAsia"/>
        </w:rPr>
        <w:t>若出现新的证券交易市场、交易所交易时间更改或其他特殊情况，基金管理人将视情况对前述申购、赎回时间进行相应的调整，但此项调整不应对投资者利益造成实质影响并应报中国证监会备案，并在实施前依照相关法律法规及本合同的规定在中国证监会指定媒体上公告。</w:t>
      </w:r>
    </w:p>
    <w:p w:rsidR="007606D0" w:rsidRPr="00A339F2" w:rsidRDefault="007606D0" w:rsidP="007606D0">
      <w:r w:rsidRPr="00A339F2">
        <w:rPr>
          <w:rFonts w:hint="eastAsia"/>
        </w:rPr>
        <w:t xml:space="preserve">    </w:t>
      </w:r>
      <w:r w:rsidRPr="00A339F2">
        <w:rPr>
          <w:rFonts w:hint="eastAsia"/>
        </w:rPr>
        <w:t>三、申购与赎回的数额限制</w:t>
      </w:r>
    </w:p>
    <w:p w:rsidR="007606D0" w:rsidRPr="00A339F2" w:rsidRDefault="007606D0" w:rsidP="007606D0">
      <w:pPr>
        <w:ind w:firstLine="480"/>
      </w:pPr>
      <w:r w:rsidRPr="00A339F2">
        <w:rPr>
          <w:rFonts w:hint="eastAsia"/>
        </w:rPr>
        <w:t>（一）申购的数额限制</w:t>
      </w:r>
    </w:p>
    <w:p w:rsidR="007606D0" w:rsidRPr="00A339F2" w:rsidRDefault="007606D0" w:rsidP="007606D0">
      <w:pPr>
        <w:ind w:firstLine="480"/>
      </w:pPr>
      <w:r w:rsidRPr="00A339F2">
        <w:rPr>
          <w:rFonts w:hint="eastAsia"/>
        </w:rPr>
        <w:t>投资者通过基金代销机构</w:t>
      </w:r>
      <w:r>
        <w:rPr>
          <w:rFonts w:hint="eastAsia"/>
        </w:rPr>
        <w:t>和本公司直销中心</w:t>
      </w:r>
      <w:r w:rsidRPr="00A339F2">
        <w:rPr>
          <w:rFonts w:hint="eastAsia"/>
        </w:rPr>
        <w:t>申购本基金</w:t>
      </w:r>
      <w:r w:rsidRPr="00140C86">
        <w:t xml:space="preserve">A </w:t>
      </w:r>
      <w:r w:rsidRPr="00140C86">
        <w:rPr>
          <w:rFonts w:hint="eastAsia"/>
        </w:rPr>
        <w:t>类、</w:t>
      </w:r>
      <w:r w:rsidRPr="00140C86">
        <w:rPr>
          <w:rFonts w:hint="eastAsia"/>
        </w:rPr>
        <w:t>R</w:t>
      </w:r>
      <w:r w:rsidRPr="00140C86">
        <w:rPr>
          <w:rFonts w:hint="eastAsia"/>
        </w:rPr>
        <w:t>类</w:t>
      </w:r>
      <w:r w:rsidR="004C5C75">
        <w:rPr>
          <w:rFonts w:hint="eastAsia"/>
        </w:rPr>
        <w:t>、</w:t>
      </w:r>
      <w:r w:rsidR="004C5C75">
        <w:rPr>
          <w:rFonts w:hint="eastAsia"/>
        </w:rPr>
        <w:t>E</w:t>
      </w:r>
      <w:r w:rsidR="004C5C75">
        <w:rPr>
          <w:rFonts w:hint="eastAsia"/>
        </w:rPr>
        <w:t>类</w:t>
      </w:r>
      <w:r w:rsidRPr="00140C86">
        <w:rPr>
          <w:rFonts w:hint="eastAsia"/>
        </w:rPr>
        <w:t>基金份额</w:t>
      </w:r>
      <w:r w:rsidRPr="00A339F2">
        <w:rPr>
          <w:rFonts w:hint="eastAsia"/>
        </w:rPr>
        <w:t>份额不设单笔最低限额</w:t>
      </w:r>
      <w:r>
        <w:rPr>
          <w:rFonts w:hint="eastAsia"/>
        </w:rPr>
        <w:t>，申购</w:t>
      </w:r>
      <w:r>
        <w:rPr>
          <w:rFonts w:hint="eastAsia"/>
        </w:rPr>
        <w:t>B</w:t>
      </w:r>
      <w:r>
        <w:rPr>
          <w:rFonts w:hint="eastAsia"/>
        </w:rPr>
        <w:t>类份额的最低限额为</w:t>
      </w:r>
      <w:r>
        <w:rPr>
          <w:rFonts w:hint="eastAsia"/>
        </w:rPr>
        <w:t>500</w:t>
      </w:r>
      <w:r>
        <w:rPr>
          <w:rFonts w:hint="eastAsia"/>
        </w:rPr>
        <w:t>万份</w:t>
      </w:r>
      <w:r w:rsidRPr="00A339F2">
        <w:rPr>
          <w:rFonts w:hint="eastAsia"/>
        </w:rPr>
        <w:t>；</w:t>
      </w:r>
    </w:p>
    <w:p w:rsidR="007606D0" w:rsidRPr="00A339F2" w:rsidRDefault="007606D0" w:rsidP="007606D0">
      <w:r w:rsidRPr="00A339F2">
        <w:rPr>
          <w:rFonts w:hint="eastAsia"/>
        </w:rPr>
        <w:t>法律法规、中国证监会另有规定的除外。</w:t>
      </w:r>
    </w:p>
    <w:p w:rsidR="007606D0" w:rsidRPr="00A339F2" w:rsidRDefault="007606D0" w:rsidP="007606D0">
      <w:pPr>
        <w:ind w:firstLine="480"/>
      </w:pPr>
      <w:r w:rsidRPr="00A339F2">
        <w:rPr>
          <w:rFonts w:hint="eastAsia"/>
        </w:rPr>
        <w:t>（二）赎回的数额限制</w:t>
      </w:r>
    </w:p>
    <w:p w:rsidR="007606D0" w:rsidRPr="00A339F2" w:rsidRDefault="007606D0" w:rsidP="007606D0">
      <w:pPr>
        <w:ind w:firstLine="480"/>
      </w:pPr>
      <w:r w:rsidRPr="00A339F2">
        <w:rPr>
          <w:rFonts w:hint="eastAsia"/>
        </w:rPr>
        <w:t>本基金不设单笔最低赎回份额；</w:t>
      </w:r>
    </w:p>
    <w:p w:rsidR="007606D0" w:rsidRPr="00A339F2" w:rsidRDefault="007606D0" w:rsidP="007606D0">
      <w:pPr>
        <w:ind w:firstLine="480"/>
      </w:pPr>
      <w:r w:rsidRPr="00A339F2">
        <w:rPr>
          <w:rFonts w:hint="eastAsia"/>
        </w:rPr>
        <w:t>（三）</w:t>
      </w:r>
      <w:r w:rsidRPr="00A339F2">
        <w:t>在销售机构保留的基金份额最低数量限制</w:t>
      </w:r>
      <w:r w:rsidRPr="00A339F2">
        <w:rPr>
          <w:rFonts w:hint="eastAsia"/>
        </w:rPr>
        <w:t xml:space="preserve"> </w:t>
      </w:r>
    </w:p>
    <w:p w:rsidR="007606D0" w:rsidRPr="00A339F2" w:rsidRDefault="007606D0" w:rsidP="007606D0">
      <w:r w:rsidRPr="000F0718">
        <w:rPr>
          <w:rFonts w:hint="eastAsia"/>
          <w:rPrChange w:id="264" w:author="马晓倩" w:date="2015-06-29T13:47:00Z">
            <w:rPr>
              <w:rFonts w:hint="eastAsia"/>
              <w:highlight w:val="yellow"/>
            </w:rPr>
          </w:rPrChange>
        </w:rPr>
        <w:t>本基金</w:t>
      </w:r>
      <w:r w:rsidRPr="000F0718">
        <w:rPr>
          <w:rPrChange w:id="265" w:author="马晓倩" w:date="2015-06-29T13:47:00Z">
            <w:rPr>
              <w:highlight w:val="yellow"/>
            </w:rPr>
          </w:rPrChange>
        </w:rPr>
        <w:t xml:space="preserve">A </w:t>
      </w:r>
      <w:r w:rsidRPr="000F0718">
        <w:rPr>
          <w:rFonts w:hint="eastAsia"/>
          <w:rPrChange w:id="266" w:author="马晓倩" w:date="2015-06-29T13:47:00Z">
            <w:rPr>
              <w:rFonts w:hint="eastAsia"/>
              <w:highlight w:val="yellow"/>
            </w:rPr>
          </w:rPrChange>
        </w:rPr>
        <w:t>类、</w:t>
      </w:r>
      <w:r w:rsidRPr="000F0718">
        <w:rPr>
          <w:rPrChange w:id="267" w:author="马晓倩" w:date="2015-06-29T13:47:00Z">
            <w:rPr>
              <w:highlight w:val="yellow"/>
            </w:rPr>
          </w:rPrChange>
        </w:rPr>
        <w:t>R</w:t>
      </w:r>
      <w:r w:rsidRPr="000F0718">
        <w:rPr>
          <w:rFonts w:hint="eastAsia"/>
          <w:rPrChange w:id="268" w:author="马晓倩" w:date="2015-06-29T13:47:00Z">
            <w:rPr>
              <w:rFonts w:hint="eastAsia"/>
              <w:highlight w:val="yellow"/>
            </w:rPr>
          </w:rPrChange>
        </w:rPr>
        <w:t>类</w:t>
      </w:r>
      <w:r w:rsidR="004C5C75" w:rsidRPr="000F0718">
        <w:rPr>
          <w:rFonts w:hint="eastAsia"/>
          <w:rPrChange w:id="269" w:author="马晓倩" w:date="2015-06-29T13:47:00Z">
            <w:rPr>
              <w:rFonts w:hint="eastAsia"/>
              <w:highlight w:val="yellow"/>
            </w:rPr>
          </w:rPrChange>
        </w:rPr>
        <w:t>、</w:t>
      </w:r>
      <w:r w:rsidR="004C5C75" w:rsidRPr="000F0718">
        <w:rPr>
          <w:rPrChange w:id="270" w:author="马晓倩" w:date="2015-06-29T13:47:00Z">
            <w:rPr>
              <w:highlight w:val="yellow"/>
            </w:rPr>
          </w:rPrChange>
        </w:rPr>
        <w:t>E</w:t>
      </w:r>
      <w:r w:rsidR="004C5C75" w:rsidRPr="000F0718">
        <w:rPr>
          <w:rFonts w:hint="eastAsia"/>
          <w:rPrChange w:id="271" w:author="马晓倩" w:date="2015-06-29T13:47:00Z">
            <w:rPr>
              <w:rFonts w:hint="eastAsia"/>
              <w:highlight w:val="yellow"/>
            </w:rPr>
          </w:rPrChange>
        </w:rPr>
        <w:t>类</w:t>
      </w:r>
      <w:r w:rsidRPr="000F0718">
        <w:rPr>
          <w:rFonts w:hint="eastAsia"/>
          <w:rPrChange w:id="272" w:author="马晓倩" w:date="2015-06-29T13:47:00Z">
            <w:rPr>
              <w:rFonts w:hint="eastAsia"/>
              <w:highlight w:val="yellow"/>
            </w:rPr>
          </w:rPrChange>
        </w:rPr>
        <w:t>基金份额在销售机构保留的基金份额最低数量限制调整为</w:t>
      </w:r>
      <w:r w:rsidRPr="000F0718">
        <w:rPr>
          <w:rPrChange w:id="273" w:author="马晓倩" w:date="2015-06-29T13:47:00Z">
            <w:rPr>
              <w:highlight w:val="yellow"/>
            </w:rPr>
          </w:rPrChange>
        </w:rPr>
        <w:t>1.00</w:t>
      </w:r>
      <w:r w:rsidRPr="000F0718">
        <w:rPr>
          <w:rFonts w:hint="eastAsia"/>
          <w:rPrChange w:id="274" w:author="马晓倩" w:date="2015-06-29T13:47:00Z">
            <w:rPr>
              <w:rFonts w:hint="eastAsia"/>
              <w:highlight w:val="yellow"/>
            </w:rPr>
          </w:rPrChange>
        </w:rPr>
        <w:t>份。即基金份额持有人赎回时或赎回后在销售机构（网点）保留的基金份额余额不足</w:t>
      </w:r>
      <w:r w:rsidRPr="000F0718">
        <w:rPr>
          <w:rPrChange w:id="275" w:author="马晓倩" w:date="2015-06-29T13:47:00Z">
            <w:rPr>
              <w:highlight w:val="yellow"/>
            </w:rPr>
          </w:rPrChange>
        </w:rPr>
        <w:t>1.00</w:t>
      </w:r>
      <w:r w:rsidRPr="000F0718">
        <w:rPr>
          <w:rFonts w:hint="eastAsia"/>
          <w:rPrChange w:id="276" w:author="马晓倩" w:date="2015-06-29T13:47:00Z">
            <w:rPr>
              <w:rFonts w:hint="eastAsia"/>
              <w:highlight w:val="yellow"/>
            </w:rPr>
          </w:rPrChange>
        </w:rPr>
        <w:t>份的，在赎回时需一次全部赎回。</w:t>
      </w:r>
      <w:r w:rsidRPr="000F0718">
        <w:rPr>
          <w:rPrChange w:id="277" w:author="马晓倩" w:date="2015-06-29T13:47:00Z">
            <w:rPr>
              <w:highlight w:val="yellow"/>
            </w:rPr>
          </w:rPrChange>
        </w:rPr>
        <w:t>B</w:t>
      </w:r>
      <w:r w:rsidRPr="000F0718">
        <w:rPr>
          <w:rFonts w:hint="eastAsia"/>
          <w:rPrChange w:id="278" w:author="马晓倩" w:date="2015-06-29T13:47:00Z">
            <w:rPr>
              <w:rFonts w:hint="eastAsia"/>
              <w:highlight w:val="yellow"/>
            </w:rPr>
          </w:rPrChange>
        </w:rPr>
        <w:t>类最低基金份额余额为</w:t>
      </w:r>
      <w:r w:rsidRPr="000F0718">
        <w:rPr>
          <w:rPrChange w:id="279" w:author="马晓倩" w:date="2015-06-29T13:47:00Z">
            <w:rPr>
              <w:highlight w:val="yellow"/>
            </w:rPr>
          </w:rPrChange>
        </w:rPr>
        <w:t>500</w:t>
      </w:r>
      <w:r w:rsidRPr="000F0718">
        <w:rPr>
          <w:rFonts w:hint="eastAsia"/>
          <w:rPrChange w:id="280" w:author="马晓倩" w:date="2015-06-29T13:47:00Z">
            <w:rPr>
              <w:rFonts w:hint="eastAsia"/>
              <w:highlight w:val="yellow"/>
            </w:rPr>
          </w:rPrChange>
        </w:rPr>
        <w:t>万份。</w:t>
      </w:r>
    </w:p>
    <w:p w:rsidR="007606D0" w:rsidRPr="00A339F2" w:rsidRDefault="007606D0" w:rsidP="007606D0">
      <w:pPr>
        <w:ind w:firstLine="480"/>
      </w:pPr>
      <w:r w:rsidRPr="00A339F2">
        <w:rPr>
          <w:rFonts w:hint="eastAsia"/>
        </w:rPr>
        <w:t>在不违背有关法律法规和基金合同规定的前提下，基金管理人可根据市场情况，调整上述第（一）至（三）项的数额限制。基金管理人必须最迟在调整生效前</w:t>
      </w:r>
      <w:r w:rsidRPr="00A339F2">
        <w:rPr>
          <w:rFonts w:hint="eastAsia"/>
        </w:rPr>
        <w:t>2</w:t>
      </w:r>
      <w:r w:rsidRPr="00A339F2">
        <w:rPr>
          <w:rFonts w:hint="eastAsia"/>
        </w:rPr>
        <w:t>个工作日在至少一种中国证监会指定媒体上刊登公告。</w:t>
      </w:r>
    </w:p>
    <w:p w:rsidR="007606D0" w:rsidRPr="00A339F2" w:rsidRDefault="007606D0" w:rsidP="007606D0">
      <w:pPr>
        <w:ind w:firstLine="480"/>
      </w:pPr>
      <w:r w:rsidRPr="00A339F2">
        <w:rPr>
          <w:rFonts w:hint="eastAsia"/>
        </w:rPr>
        <w:t>四、申购与赎回的原则</w:t>
      </w:r>
    </w:p>
    <w:p w:rsidR="007606D0" w:rsidRPr="00A339F2" w:rsidRDefault="007606D0" w:rsidP="007606D0">
      <w:r w:rsidRPr="00A339F2">
        <w:rPr>
          <w:rFonts w:hint="eastAsia"/>
        </w:rPr>
        <w:t xml:space="preserve">   </w:t>
      </w:r>
      <w:r w:rsidRPr="00A339F2">
        <w:rPr>
          <w:rFonts w:hint="eastAsia"/>
        </w:rPr>
        <w:t>（一）“确定价”原则，即本基金的申购、赎回价格为每份基金份额</w:t>
      </w:r>
      <w:r w:rsidRPr="00A339F2">
        <w:rPr>
          <w:rFonts w:hint="eastAsia"/>
        </w:rPr>
        <w:t>1.00</w:t>
      </w:r>
      <w:r w:rsidRPr="00A339F2">
        <w:rPr>
          <w:rFonts w:hint="eastAsia"/>
        </w:rPr>
        <w:t>元人民币；</w:t>
      </w:r>
    </w:p>
    <w:p w:rsidR="007606D0" w:rsidRPr="00A339F2" w:rsidRDefault="007606D0" w:rsidP="007606D0">
      <w:r w:rsidRPr="00A339F2">
        <w:rPr>
          <w:rFonts w:hint="eastAsia"/>
        </w:rPr>
        <w:t xml:space="preserve">   </w:t>
      </w:r>
      <w:r w:rsidRPr="00A339F2">
        <w:rPr>
          <w:rFonts w:hint="eastAsia"/>
        </w:rPr>
        <w:t>（二）“金额申购、份额赎回”原则，即本基金申购以金额申请，赎回以持有的基金份额申请；</w:t>
      </w:r>
    </w:p>
    <w:p w:rsidR="007606D0" w:rsidRPr="00A339F2" w:rsidRDefault="007606D0" w:rsidP="007606D0">
      <w:r w:rsidRPr="00A339F2">
        <w:rPr>
          <w:rFonts w:hint="eastAsia"/>
        </w:rPr>
        <w:t>（三）基金份额持有人赎回基金份额时，该赎回份额对应的待支付收益将与赎回款项一起结算并支付；</w:t>
      </w:r>
    </w:p>
    <w:p w:rsidR="007606D0" w:rsidRPr="00A339F2" w:rsidRDefault="007606D0" w:rsidP="007606D0">
      <w:pPr>
        <w:ind w:firstLine="360"/>
      </w:pPr>
      <w:r w:rsidRPr="00A339F2">
        <w:rPr>
          <w:rFonts w:hint="eastAsia"/>
        </w:rPr>
        <w:t>（四）</w:t>
      </w:r>
      <w:r w:rsidRPr="00A339F2">
        <w:t>当日的申购、赎回申请可以在当日交易时间结束以前撤销，在当日的交易时间结束以后不得撤销；</w:t>
      </w:r>
      <w:r w:rsidRPr="00A339F2">
        <w:rPr>
          <w:rFonts w:hint="eastAsia"/>
        </w:rPr>
        <w:t xml:space="preserve"> </w:t>
      </w:r>
    </w:p>
    <w:p w:rsidR="007606D0" w:rsidRPr="00A339F2" w:rsidRDefault="007606D0" w:rsidP="007606D0">
      <w:pPr>
        <w:ind w:firstLine="360"/>
      </w:pPr>
      <w:r w:rsidRPr="00A339F2">
        <w:rPr>
          <w:rFonts w:hint="eastAsia"/>
        </w:rPr>
        <w:t>（五）</w:t>
      </w:r>
      <w:r w:rsidRPr="00A339F2">
        <w:t>基金管理人可根据基金运作的实际情况，在不</w:t>
      </w:r>
      <w:r w:rsidRPr="00A339F2">
        <w:rPr>
          <w:rFonts w:hint="eastAsia"/>
        </w:rPr>
        <w:t>影响</w:t>
      </w:r>
      <w:r w:rsidRPr="00A339F2">
        <w:t>基金份额持有人</w:t>
      </w:r>
      <w:r w:rsidRPr="00A339F2">
        <w:rPr>
          <w:rFonts w:hint="eastAsia"/>
        </w:rPr>
        <w:t>实质利益</w:t>
      </w:r>
      <w:r w:rsidRPr="00A339F2">
        <w:t>的</w:t>
      </w:r>
      <w:r w:rsidRPr="00A339F2">
        <w:rPr>
          <w:rFonts w:hint="eastAsia"/>
        </w:rPr>
        <w:t>前提</w:t>
      </w:r>
      <w:r w:rsidRPr="00A339F2">
        <w:t>下更改上述原则。基金管理人必须</w:t>
      </w:r>
      <w:r w:rsidRPr="00A339F2">
        <w:rPr>
          <w:rFonts w:hint="eastAsia"/>
        </w:rPr>
        <w:t>最迟</w:t>
      </w:r>
      <w:r w:rsidRPr="00A339F2">
        <w:t>于新规则开始实施之日</w:t>
      </w:r>
      <w:r w:rsidRPr="00A339F2">
        <w:rPr>
          <w:rFonts w:hint="eastAsia"/>
        </w:rPr>
        <w:t>2</w:t>
      </w:r>
      <w:r w:rsidRPr="00A339F2">
        <w:t>个工作日</w:t>
      </w:r>
      <w:r w:rsidRPr="00A339F2">
        <w:rPr>
          <w:rFonts w:hint="eastAsia"/>
        </w:rPr>
        <w:t>前</w:t>
      </w:r>
      <w:r w:rsidRPr="00A339F2">
        <w:t>在至少一种中国证监会指定媒体上刊登公告。</w:t>
      </w:r>
    </w:p>
    <w:p w:rsidR="007606D0" w:rsidRPr="00A339F2" w:rsidRDefault="007606D0" w:rsidP="007606D0">
      <w:pPr>
        <w:ind w:firstLine="480"/>
      </w:pPr>
      <w:r w:rsidRPr="00A339F2">
        <w:rPr>
          <w:rFonts w:hint="eastAsia"/>
        </w:rPr>
        <w:t>五、申购与赎回的程序</w:t>
      </w:r>
    </w:p>
    <w:p w:rsidR="007606D0" w:rsidRPr="00A339F2" w:rsidRDefault="007606D0" w:rsidP="007606D0">
      <w:pPr>
        <w:ind w:firstLine="480"/>
      </w:pPr>
      <w:r w:rsidRPr="00A339F2">
        <w:rPr>
          <w:rFonts w:hint="eastAsia"/>
        </w:rPr>
        <w:t>（一）申购与赎回的申请方式</w:t>
      </w:r>
    </w:p>
    <w:p w:rsidR="007606D0" w:rsidRPr="00A339F2" w:rsidRDefault="007606D0" w:rsidP="007606D0">
      <w:pPr>
        <w:ind w:firstLine="480"/>
      </w:pPr>
      <w:r w:rsidRPr="00A339F2">
        <w:rPr>
          <w:rFonts w:hint="eastAsia"/>
        </w:rPr>
        <w:t>1</w:t>
      </w:r>
      <w:r w:rsidRPr="00A339F2">
        <w:rPr>
          <w:rFonts w:hint="eastAsia"/>
        </w:rPr>
        <w:t>、</w:t>
      </w:r>
      <w:r w:rsidRPr="00A339F2">
        <w:t>投资者必须根据基金</w:t>
      </w:r>
      <w:r w:rsidRPr="00A339F2">
        <w:rPr>
          <w:rFonts w:hint="eastAsia"/>
        </w:rPr>
        <w:t>销售机构</w:t>
      </w:r>
      <w:r w:rsidRPr="00A339F2">
        <w:t>规定</w:t>
      </w:r>
      <w:r w:rsidRPr="00A339F2">
        <w:rPr>
          <w:rFonts w:hint="eastAsia"/>
        </w:rPr>
        <w:t>的程序</w:t>
      </w:r>
      <w:r w:rsidRPr="00A339F2">
        <w:t>，在开放</w:t>
      </w:r>
      <w:r w:rsidRPr="00A339F2">
        <w:rPr>
          <w:rFonts w:hint="eastAsia"/>
        </w:rPr>
        <w:t>日的业务办理</w:t>
      </w:r>
      <w:r w:rsidRPr="00A339F2">
        <w:t>时间内</w:t>
      </w:r>
      <w:r w:rsidRPr="00A339F2">
        <w:rPr>
          <w:rFonts w:hint="eastAsia"/>
        </w:rPr>
        <w:t>，以书面或销售机构公布的其他方式</w:t>
      </w:r>
      <w:r w:rsidRPr="00A339F2">
        <w:t>提出申购或赎回的申请，并办理有关手续</w:t>
      </w:r>
      <w:r w:rsidRPr="00A339F2">
        <w:rPr>
          <w:rFonts w:hint="eastAsia"/>
        </w:rPr>
        <w:t>；</w:t>
      </w:r>
    </w:p>
    <w:p w:rsidR="007606D0" w:rsidRPr="00A339F2" w:rsidRDefault="007606D0" w:rsidP="007606D0">
      <w:pPr>
        <w:ind w:firstLine="480"/>
      </w:pPr>
      <w:r w:rsidRPr="00A339F2">
        <w:rPr>
          <w:rFonts w:hint="eastAsia"/>
        </w:rPr>
        <w:t>2</w:t>
      </w:r>
      <w:r w:rsidRPr="00A339F2">
        <w:rPr>
          <w:rFonts w:hint="eastAsia"/>
        </w:rPr>
        <w:t>、</w:t>
      </w:r>
      <w:r w:rsidRPr="00A339F2">
        <w:t>投资者申购本基金，须按销售机构规定的方式备足申购资金</w:t>
      </w:r>
      <w:r w:rsidRPr="00A339F2">
        <w:rPr>
          <w:rFonts w:hint="eastAsia"/>
        </w:rPr>
        <w:t>；</w:t>
      </w:r>
      <w:r w:rsidRPr="00A339F2">
        <w:t>基金份额持有人提交赎回申请时，其在销售机构（网点）及注册登记</w:t>
      </w:r>
      <w:r w:rsidRPr="00A339F2">
        <w:rPr>
          <w:rFonts w:hint="eastAsia"/>
        </w:rPr>
        <w:t>机构</w:t>
      </w:r>
      <w:r w:rsidRPr="00A339F2">
        <w:t>必须有足够的基金份额余额，否则会因所提交的申购、赎回申请无效而不予成交</w:t>
      </w:r>
      <w:r w:rsidRPr="00A339F2">
        <w:rPr>
          <w:rFonts w:hint="eastAsia"/>
        </w:rPr>
        <w:t>。</w:t>
      </w:r>
    </w:p>
    <w:p w:rsidR="007606D0" w:rsidRPr="00A339F2" w:rsidRDefault="007606D0" w:rsidP="007606D0">
      <w:pPr>
        <w:ind w:firstLine="480"/>
      </w:pPr>
      <w:r w:rsidRPr="00A339F2">
        <w:rPr>
          <w:rFonts w:hint="eastAsia"/>
        </w:rPr>
        <w:t>（二）申购与赎回申请的确认</w:t>
      </w:r>
    </w:p>
    <w:p w:rsidR="007606D0" w:rsidRPr="00A339F2" w:rsidRDefault="007606D0" w:rsidP="007606D0">
      <w:pPr>
        <w:ind w:firstLine="480"/>
      </w:pPr>
      <w:r w:rsidRPr="00A339F2">
        <w:t>T</w:t>
      </w:r>
      <w:r w:rsidRPr="00A339F2">
        <w:t>日</w:t>
      </w:r>
      <w:r w:rsidRPr="00A339F2">
        <w:rPr>
          <w:rFonts w:hint="eastAsia"/>
        </w:rPr>
        <w:t>规定时间受理的申购或赎回申请</w:t>
      </w:r>
      <w:r w:rsidRPr="00A339F2">
        <w:t>，</w:t>
      </w:r>
      <w:r w:rsidRPr="00A339F2">
        <w:rPr>
          <w:rFonts w:hint="eastAsia"/>
        </w:rPr>
        <w:t>基金注册登记机构在</w:t>
      </w:r>
      <w:r w:rsidRPr="00A339F2">
        <w:t>T</w:t>
      </w:r>
      <w:r w:rsidRPr="00A339F2">
        <w:rPr>
          <w:rFonts w:hint="eastAsia"/>
        </w:rPr>
        <w:t>＋</w:t>
      </w:r>
      <w:r w:rsidRPr="00A339F2">
        <w:rPr>
          <w:rFonts w:hint="eastAsia"/>
        </w:rPr>
        <w:t>1</w:t>
      </w:r>
      <w:r w:rsidRPr="00A339F2">
        <w:t>日对该交易的有效性进行确认。</w:t>
      </w:r>
    </w:p>
    <w:p w:rsidR="007606D0" w:rsidRPr="00A339F2" w:rsidRDefault="007606D0" w:rsidP="007606D0">
      <w:pPr>
        <w:ind w:firstLine="480"/>
      </w:pPr>
      <w:r w:rsidRPr="00A339F2">
        <w:t>投资者可在</w:t>
      </w:r>
      <w:r w:rsidRPr="00A339F2">
        <w:t>T</w:t>
      </w:r>
      <w:r w:rsidRPr="00A339F2">
        <w:t>＋</w:t>
      </w:r>
      <w:r w:rsidRPr="00A339F2">
        <w:t>2</w:t>
      </w:r>
      <w:r w:rsidRPr="00A339F2">
        <w:t>日起到其提出申购与赎回申请的</w:t>
      </w:r>
      <w:r w:rsidRPr="00A339F2">
        <w:rPr>
          <w:rFonts w:hint="eastAsia"/>
        </w:rPr>
        <w:t>销售机构</w:t>
      </w:r>
      <w:r w:rsidRPr="00A339F2">
        <w:t>网点</w:t>
      </w:r>
      <w:r w:rsidRPr="00A339F2">
        <w:rPr>
          <w:rFonts w:hint="eastAsia"/>
        </w:rPr>
        <w:t>或销售机构规定的其他方式查询申购与赎回的确认情况。</w:t>
      </w:r>
    </w:p>
    <w:p w:rsidR="007606D0" w:rsidRPr="00A339F2" w:rsidRDefault="007606D0" w:rsidP="007606D0">
      <w:pPr>
        <w:ind w:firstLine="480"/>
      </w:pPr>
      <w:r w:rsidRPr="00A339F2">
        <w:rPr>
          <w:rFonts w:hint="eastAsia"/>
        </w:rPr>
        <w:t>（三）</w:t>
      </w:r>
      <w:r w:rsidRPr="00A339F2">
        <w:t>申购</w:t>
      </w:r>
      <w:r w:rsidRPr="00A339F2">
        <w:rPr>
          <w:rFonts w:hint="eastAsia"/>
        </w:rPr>
        <w:t>与</w:t>
      </w:r>
      <w:r w:rsidRPr="00A339F2">
        <w:t>赎回款项支付</w:t>
      </w:r>
      <w:r w:rsidRPr="00A339F2">
        <w:t xml:space="preserve"> </w:t>
      </w:r>
      <w:r w:rsidRPr="00A339F2">
        <w:rPr>
          <w:rFonts w:hint="eastAsia"/>
        </w:rPr>
        <w:t xml:space="preserve"> </w:t>
      </w:r>
    </w:p>
    <w:p w:rsidR="007606D0" w:rsidRPr="00A339F2" w:rsidRDefault="007606D0" w:rsidP="007606D0">
      <w:pPr>
        <w:ind w:firstLine="480"/>
      </w:pPr>
      <w:r w:rsidRPr="00A339F2">
        <w:rPr>
          <w:rFonts w:hint="eastAsia"/>
        </w:rPr>
        <w:t>1</w:t>
      </w:r>
      <w:r w:rsidRPr="00A339F2">
        <w:rPr>
          <w:rFonts w:hint="eastAsia"/>
        </w:rPr>
        <w:t>、</w:t>
      </w:r>
      <w:r w:rsidRPr="00A339F2">
        <w:t>申购采用全额缴款方式，若申购资金在规定时间内未全额到账则申购不成功。若申购不成功或无效，基金管理人或</w:t>
      </w:r>
      <w:r w:rsidRPr="00A339F2">
        <w:rPr>
          <w:rFonts w:hint="eastAsia"/>
        </w:rPr>
        <w:t>基金代销机构</w:t>
      </w:r>
      <w:r w:rsidRPr="00A339F2">
        <w:t>将投资者已缴付的申购款项本金退还给投资者。</w:t>
      </w:r>
      <w:r w:rsidRPr="00A339F2">
        <w:t xml:space="preserve"> </w:t>
      </w:r>
    </w:p>
    <w:p w:rsidR="007606D0" w:rsidRPr="00A339F2" w:rsidRDefault="007606D0" w:rsidP="007606D0">
      <w:pPr>
        <w:ind w:firstLine="480"/>
      </w:pPr>
      <w:r w:rsidRPr="00A339F2">
        <w:rPr>
          <w:rFonts w:hint="eastAsia"/>
        </w:rPr>
        <w:t>2</w:t>
      </w:r>
      <w:r w:rsidRPr="00A339F2">
        <w:rPr>
          <w:rFonts w:hint="eastAsia"/>
        </w:rPr>
        <w:t>、基金份额持有人</w:t>
      </w:r>
      <w:r w:rsidRPr="00A339F2">
        <w:t>T</w:t>
      </w:r>
      <w:r w:rsidRPr="00A339F2">
        <w:t>日的赎回申请成功后，基金管理人将指示基金托管人将赎回款项于</w:t>
      </w:r>
      <w:r w:rsidRPr="00A339F2">
        <w:t>T</w:t>
      </w:r>
      <w:r w:rsidRPr="00A339F2">
        <w:t>＋</w:t>
      </w:r>
      <w:r w:rsidRPr="00A339F2">
        <w:t>1</w:t>
      </w:r>
      <w:r w:rsidRPr="00A339F2">
        <w:t>日从基金托管账户划出，</w:t>
      </w:r>
      <w:r w:rsidRPr="00A339F2">
        <w:rPr>
          <w:rFonts w:hint="eastAsia"/>
        </w:rPr>
        <w:t>通过销售机构划往基金份额持有人指定的银行账户。</w:t>
      </w:r>
      <w:r w:rsidRPr="00A339F2">
        <w:t>在发生巨额赎回时，款项的支付办法按基金合同</w:t>
      </w:r>
      <w:r w:rsidRPr="00A339F2">
        <w:rPr>
          <w:rFonts w:hint="eastAsia"/>
        </w:rPr>
        <w:t>、</w:t>
      </w:r>
      <w:r w:rsidRPr="00A339F2">
        <w:t>招募说明书</w:t>
      </w:r>
      <w:r w:rsidRPr="00A339F2">
        <w:rPr>
          <w:rFonts w:hint="eastAsia"/>
        </w:rPr>
        <w:t>的</w:t>
      </w:r>
      <w:r w:rsidRPr="00A339F2">
        <w:t>有关规定处理。</w:t>
      </w:r>
    </w:p>
    <w:p w:rsidR="007606D0" w:rsidRPr="00A339F2" w:rsidRDefault="007606D0" w:rsidP="007606D0">
      <w:pPr>
        <w:ind w:firstLine="480"/>
      </w:pPr>
      <w:r w:rsidRPr="00A339F2">
        <w:rPr>
          <w:rFonts w:hint="eastAsia"/>
        </w:rPr>
        <w:t>六、申购与赎回的数额和价格</w:t>
      </w:r>
    </w:p>
    <w:p w:rsidR="007606D0" w:rsidRPr="00A339F2" w:rsidRDefault="007606D0" w:rsidP="007606D0">
      <w:pPr>
        <w:ind w:firstLine="480"/>
      </w:pPr>
      <w:r w:rsidRPr="00A339F2">
        <w:rPr>
          <w:rFonts w:hint="eastAsia"/>
        </w:rPr>
        <w:t>（一）本基金每基金份额</w:t>
      </w:r>
      <w:r w:rsidRPr="00A339F2">
        <w:t>申购价格以</w:t>
      </w:r>
      <w:r w:rsidRPr="00A339F2">
        <w:t>1.00</w:t>
      </w:r>
      <w:r w:rsidRPr="00A339F2">
        <w:t>元人民币为基准进行计算；</w:t>
      </w:r>
    </w:p>
    <w:p w:rsidR="007606D0" w:rsidRPr="00A339F2" w:rsidRDefault="007606D0" w:rsidP="007606D0">
      <w:pPr>
        <w:ind w:firstLine="480"/>
      </w:pPr>
      <w:r w:rsidRPr="00A339F2">
        <w:rPr>
          <w:rFonts w:hint="eastAsia"/>
        </w:rPr>
        <w:t>（二）本基金每基金份额赎回价格以</w:t>
      </w:r>
      <w:r w:rsidRPr="00A339F2">
        <w:rPr>
          <w:rFonts w:hint="eastAsia"/>
        </w:rPr>
        <w:t>1.00</w:t>
      </w:r>
      <w:r w:rsidRPr="00A339F2">
        <w:rPr>
          <w:rFonts w:hint="eastAsia"/>
        </w:rPr>
        <w:t>无人民币为基准进行计算；</w:t>
      </w:r>
      <w:r w:rsidRPr="00A339F2">
        <w:rPr>
          <w:rFonts w:hint="eastAsia"/>
        </w:rPr>
        <w:t xml:space="preserve"> </w:t>
      </w:r>
    </w:p>
    <w:p w:rsidR="007606D0" w:rsidRPr="00A339F2" w:rsidRDefault="007606D0" w:rsidP="007606D0">
      <w:pPr>
        <w:ind w:firstLine="480"/>
      </w:pPr>
      <w:r w:rsidRPr="00A339F2">
        <w:rPr>
          <w:rFonts w:hint="eastAsia"/>
        </w:rPr>
        <w:t>（三）</w:t>
      </w:r>
      <w:r w:rsidRPr="00A339F2">
        <w:t>本基金的</w:t>
      </w:r>
      <w:r w:rsidRPr="008629AA">
        <w:t xml:space="preserve">A </w:t>
      </w:r>
      <w:r w:rsidRPr="008629AA">
        <w:rPr>
          <w:rFonts w:hint="eastAsia"/>
        </w:rPr>
        <w:t>类、</w:t>
      </w:r>
      <w:r w:rsidRPr="008629AA">
        <w:t xml:space="preserve">B </w:t>
      </w:r>
      <w:r w:rsidRPr="008629AA">
        <w:rPr>
          <w:rFonts w:hint="eastAsia"/>
        </w:rPr>
        <w:t>类、</w:t>
      </w:r>
      <w:r w:rsidRPr="008629AA">
        <w:t>R</w:t>
      </w:r>
      <w:r w:rsidRPr="008629AA">
        <w:rPr>
          <w:rFonts w:hint="eastAsia"/>
        </w:rPr>
        <w:t>类</w:t>
      </w:r>
      <w:r w:rsidR="000573D5">
        <w:rPr>
          <w:rFonts w:hint="eastAsia"/>
        </w:rPr>
        <w:t>、</w:t>
      </w:r>
      <w:r w:rsidR="000573D5">
        <w:rPr>
          <w:rFonts w:hint="eastAsia"/>
        </w:rPr>
        <w:t>E</w:t>
      </w:r>
      <w:r w:rsidR="000573D5">
        <w:rPr>
          <w:rFonts w:hint="eastAsia"/>
        </w:rPr>
        <w:t>类</w:t>
      </w:r>
      <w:r w:rsidRPr="008629AA">
        <w:rPr>
          <w:rFonts w:hint="eastAsia"/>
        </w:rPr>
        <w:t>份额</w:t>
      </w:r>
      <w:r w:rsidRPr="00A339F2">
        <w:t>申购费用为零</w:t>
      </w:r>
      <w:r w:rsidRPr="00A339F2">
        <w:rPr>
          <w:rFonts w:hint="eastAsia"/>
        </w:rPr>
        <w:t>；</w:t>
      </w:r>
    </w:p>
    <w:p w:rsidR="007606D0" w:rsidRPr="00A339F2" w:rsidRDefault="007606D0" w:rsidP="007606D0">
      <w:pPr>
        <w:ind w:firstLine="480"/>
      </w:pPr>
      <w:r w:rsidRPr="00A339F2">
        <w:rPr>
          <w:rFonts w:hint="eastAsia"/>
        </w:rPr>
        <w:t>（四）本基金的</w:t>
      </w:r>
      <w:r w:rsidRPr="008629AA">
        <w:t xml:space="preserve">A </w:t>
      </w:r>
      <w:r w:rsidRPr="008629AA">
        <w:rPr>
          <w:rFonts w:hint="eastAsia"/>
        </w:rPr>
        <w:t>类、</w:t>
      </w:r>
      <w:r w:rsidRPr="008629AA">
        <w:t xml:space="preserve">B </w:t>
      </w:r>
      <w:r w:rsidRPr="008629AA">
        <w:rPr>
          <w:rFonts w:hint="eastAsia"/>
        </w:rPr>
        <w:t>类、</w:t>
      </w:r>
      <w:r w:rsidRPr="008629AA">
        <w:t>R</w:t>
      </w:r>
      <w:r w:rsidRPr="008629AA">
        <w:rPr>
          <w:rFonts w:hint="eastAsia"/>
        </w:rPr>
        <w:t>类</w:t>
      </w:r>
      <w:r w:rsidR="000573D5">
        <w:rPr>
          <w:rFonts w:hint="eastAsia"/>
        </w:rPr>
        <w:t>、</w:t>
      </w:r>
      <w:r w:rsidR="000573D5">
        <w:rPr>
          <w:rFonts w:hint="eastAsia"/>
        </w:rPr>
        <w:t>E</w:t>
      </w:r>
      <w:r w:rsidR="000573D5">
        <w:rPr>
          <w:rFonts w:hint="eastAsia"/>
        </w:rPr>
        <w:t>类</w:t>
      </w:r>
      <w:r w:rsidRPr="008629AA">
        <w:rPr>
          <w:rFonts w:hint="eastAsia"/>
        </w:rPr>
        <w:t>份额</w:t>
      </w:r>
      <w:r w:rsidRPr="00A339F2">
        <w:rPr>
          <w:rFonts w:hint="eastAsia"/>
        </w:rPr>
        <w:t>赎回费用为零。</w:t>
      </w:r>
    </w:p>
    <w:p w:rsidR="007606D0" w:rsidRPr="00A339F2" w:rsidRDefault="007606D0" w:rsidP="007606D0">
      <w:pPr>
        <w:ind w:firstLine="480"/>
      </w:pPr>
      <w:r w:rsidRPr="00A339F2">
        <w:rPr>
          <w:rFonts w:hint="eastAsia"/>
        </w:rPr>
        <w:t>（五）本基金申购份额的计算</w:t>
      </w:r>
    </w:p>
    <w:p w:rsidR="007606D0" w:rsidRPr="00A339F2" w:rsidRDefault="007606D0" w:rsidP="007606D0">
      <w:pPr>
        <w:ind w:firstLine="480"/>
      </w:pPr>
      <w:r w:rsidRPr="00A339F2">
        <w:rPr>
          <w:rFonts w:hint="eastAsia"/>
        </w:rPr>
        <w:t>申购份额＝</w:t>
      </w:r>
      <w:r w:rsidRPr="00A339F2">
        <w:rPr>
          <w:rFonts w:hint="eastAsia"/>
        </w:rPr>
        <w:t xml:space="preserve"> </w:t>
      </w:r>
      <w:r w:rsidRPr="00A339F2">
        <w:rPr>
          <w:rFonts w:hint="eastAsia"/>
        </w:rPr>
        <w:t>申购金额</w:t>
      </w:r>
      <w:r w:rsidRPr="00A339F2">
        <w:rPr>
          <w:rFonts w:hint="eastAsia"/>
        </w:rPr>
        <w:t>/</w:t>
      </w:r>
      <w:r w:rsidRPr="00A339F2">
        <w:rPr>
          <w:rFonts w:hint="eastAsia"/>
        </w:rPr>
        <w:t>每基金份额申购价格</w:t>
      </w:r>
    </w:p>
    <w:p w:rsidR="007606D0" w:rsidRPr="00A339F2" w:rsidRDefault="007606D0" w:rsidP="007606D0">
      <w:pPr>
        <w:ind w:firstLine="480"/>
      </w:pPr>
      <w:bookmarkStart w:id="281" w:name="_Toc525454749"/>
      <w:r w:rsidRPr="00A339F2">
        <w:rPr>
          <w:rFonts w:hint="eastAsia"/>
        </w:rPr>
        <w:t>例一：</w:t>
      </w:r>
    </w:p>
    <w:p w:rsidR="007606D0" w:rsidRPr="00A339F2" w:rsidRDefault="007606D0" w:rsidP="007606D0">
      <w:pPr>
        <w:ind w:firstLine="480"/>
      </w:pPr>
      <w:r w:rsidRPr="00A339F2">
        <w:rPr>
          <w:rFonts w:hint="eastAsia"/>
        </w:rPr>
        <w:t>假设某投资者</w:t>
      </w:r>
      <w:r w:rsidRPr="00A339F2">
        <w:rPr>
          <w:rFonts w:hint="eastAsia"/>
        </w:rPr>
        <w:t>T</w:t>
      </w:r>
      <w:r w:rsidRPr="00A339F2">
        <w:rPr>
          <w:rFonts w:hint="eastAsia"/>
        </w:rPr>
        <w:t>日申购金额为</w:t>
      </w:r>
      <w:r w:rsidRPr="00A339F2">
        <w:rPr>
          <w:rFonts w:hint="eastAsia"/>
        </w:rPr>
        <w:t>10,000</w:t>
      </w:r>
      <w:r w:rsidRPr="00A339F2">
        <w:rPr>
          <w:rFonts w:hint="eastAsia"/>
        </w:rPr>
        <w:t>元，则该投资者可获得的基金份额计算如下：</w:t>
      </w:r>
    </w:p>
    <w:p w:rsidR="007606D0" w:rsidRPr="00A339F2" w:rsidRDefault="007606D0" w:rsidP="007606D0">
      <w:pPr>
        <w:ind w:firstLine="480"/>
      </w:pPr>
      <w:r w:rsidRPr="00A339F2">
        <w:rPr>
          <w:rFonts w:hint="eastAsia"/>
        </w:rPr>
        <w:t>申购份额</w:t>
      </w:r>
      <w:r w:rsidRPr="00A339F2">
        <w:rPr>
          <w:rFonts w:hint="eastAsia"/>
        </w:rPr>
        <w:t>=10,000/1.00=10,000.00</w:t>
      </w:r>
      <w:r w:rsidRPr="00A339F2">
        <w:rPr>
          <w:rFonts w:hint="eastAsia"/>
        </w:rPr>
        <w:t>份</w:t>
      </w:r>
      <w:bookmarkEnd w:id="281"/>
    </w:p>
    <w:p w:rsidR="007606D0" w:rsidRPr="00A339F2" w:rsidRDefault="007606D0" w:rsidP="007606D0">
      <w:pPr>
        <w:ind w:firstLine="480"/>
      </w:pPr>
      <w:r w:rsidRPr="00A339F2">
        <w:rPr>
          <w:rFonts w:hint="eastAsia"/>
        </w:rPr>
        <w:t>（六）基金赎回金额的计算</w:t>
      </w:r>
    </w:p>
    <w:p w:rsidR="007606D0" w:rsidRPr="00A339F2" w:rsidRDefault="007606D0" w:rsidP="007606D0">
      <w:pPr>
        <w:ind w:firstLine="480"/>
      </w:pPr>
      <w:r w:rsidRPr="00A339F2">
        <w:rPr>
          <w:rFonts w:hint="eastAsia"/>
        </w:rPr>
        <w:t>赎回金额</w:t>
      </w:r>
      <w:r w:rsidRPr="00A339F2">
        <w:rPr>
          <w:rFonts w:hint="eastAsia"/>
        </w:rPr>
        <w:t>=</w:t>
      </w:r>
      <w:r w:rsidRPr="00A339F2">
        <w:rPr>
          <w:rFonts w:hint="eastAsia"/>
        </w:rPr>
        <w:t>赎回份额×每基金份额赎回价格</w:t>
      </w:r>
      <w:r w:rsidRPr="00A339F2">
        <w:rPr>
          <w:rFonts w:hint="eastAsia"/>
        </w:rPr>
        <w:t>+</w:t>
      </w:r>
      <w:r w:rsidRPr="00A339F2">
        <w:rPr>
          <w:rFonts w:hint="eastAsia"/>
        </w:rPr>
        <w:t>该赎回份额对应的待支付收益</w:t>
      </w:r>
    </w:p>
    <w:p w:rsidR="007606D0" w:rsidRPr="00A339F2" w:rsidRDefault="007606D0" w:rsidP="007606D0">
      <w:pPr>
        <w:ind w:firstLine="480"/>
      </w:pPr>
      <w:r w:rsidRPr="00A339F2">
        <w:rPr>
          <w:rFonts w:hint="eastAsia"/>
        </w:rPr>
        <w:t>赎回金额计算结果采用四舍五入的方法保留到小数点后两位。由此产生的误差，在基金财产中列支。</w:t>
      </w:r>
    </w:p>
    <w:p w:rsidR="007606D0" w:rsidRPr="00A339F2" w:rsidRDefault="007606D0" w:rsidP="007606D0">
      <w:pPr>
        <w:ind w:firstLine="480"/>
      </w:pPr>
      <w:r w:rsidRPr="00A339F2">
        <w:rPr>
          <w:rFonts w:hint="eastAsia"/>
        </w:rPr>
        <w:t>例二</w:t>
      </w:r>
      <w:r w:rsidRPr="00A339F2">
        <w:rPr>
          <w:rFonts w:hint="eastAsia"/>
        </w:rPr>
        <w:t>:</w:t>
      </w:r>
    </w:p>
    <w:p w:rsidR="007606D0" w:rsidRPr="00A339F2" w:rsidRDefault="007606D0" w:rsidP="007606D0">
      <w:pPr>
        <w:ind w:firstLine="480"/>
      </w:pPr>
      <w:r w:rsidRPr="00A339F2">
        <w:rPr>
          <w:rFonts w:hint="eastAsia"/>
        </w:rPr>
        <w:t>假设某基金份额持有人在</w:t>
      </w:r>
      <w:r w:rsidRPr="00A339F2">
        <w:rPr>
          <w:rFonts w:hint="eastAsia"/>
        </w:rPr>
        <w:t>T</w:t>
      </w:r>
      <w:r w:rsidRPr="00A339F2">
        <w:rPr>
          <w:rFonts w:hint="eastAsia"/>
        </w:rPr>
        <w:t>日赎回</w:t>
      </w:r>
      <w:r w:rsidRPr="00A339F2">
        <w:rPr>
          <w:rFonts w:hint="eastAsia"/>
        </w:rPr>
        <w:t>10,000</w:t>
      </w:r>
      <w:r w:rsidRPr="00A339F2">
        <w:rPr>
          <w:rFonts w:hint="eastAsia"/>
        </w:rPr>
        <w:t>份基金份额，且假设该</w:t>
      </w:r>
      <w:r w:rsidRPr="00A339F2">
        <w:rPr>
          <w:rFonts w:hint="eastAsia"/>
        </w:rPr>
        <w:t>10,000</w:t>
      </w:r>
      <w:r w:rsidRPr="00A339F2">
        <w:rPr>
          <w:rFonts w:hint="eastAsia"/>
        </w:rPr>
        <w:t>份基金份额对应的待支付收益为</w:t>
      </w:r>
      <w:r w:rsidRPr="00A339F2">
        <w:rPr>
          <w:rFonts w:hint="eastAsia"/>
        </w:rPr>
        <w:t>15.00</w:t>
      </w:r>
      <w:r w:rsidRPr="00A339F2">
        <w:rPr>
          <w:rFonts w:hint="eastAsia"/>
        </w:rPr>
        <w:t>元，则赎回金额的计算如下：</w:t>
      </w:r>
    </w:p>
    <w:p w:rsidR="007606D0" w:rsidRPr="00A339F2" w:rsidRDefault="007606D0" w:rsidP="007606D0">
      <w:pPr>
        <w:ind w:firstLine="480"/>
      </w:pPr>
      <w:r w:rsidRPr="00A339F2">
        <w:rPr>
          <w:rFonts w:hint="eastAsia"/>
        </w:rPr>
        <w:t>赎回金额＝</w:t>
      </w:r>
      <w:r w:rsidRPr="00A339F2">
        <w:rPr>
          <w:rFonts w:hint="eastAsia"/>
        </w:rPr>
        <w:t>10,000</w:t>
      </w:r>
      <w:r w:rsidRPr="00A339F2">
        <w:rPr>
          <w:rFonts w:hint="eastAsia"/>
        </w:rPr>
        <w:t>×</w:t>
      </w:r>
      <w:r w:rsidRPr="00A339F2">
        <w:rPr>
          <w:rFonts w:hint="eastAsia"/>
        </w:rPr>
        <w:t>1.00+15.00</w:t>
      </w:r>
      <w:r w:rsidRPr="00A339F2">
        <w:rPr>
          <w:rFonts w:hint="eastAsia"/>
        </w:rPr>
        <w:t>＝</w:t>
      </w:r>
      <w:r w:rsidRPr="00A339F2">
        <w:rPr>
          <w:rFonts w:hint="eastAsia"/>
        </w:rPr>
        <w:t>10,015.00</w:t>
      </w:r>
      <w:r w:rsidRPr="00A339F2">
        <w:rPr>
          <w:rFonts w:hint="eastAsia"/>
        </w:rPr>
        <w:t>元</w:t>
      </w:r>
    </w:p>
    <w:p w:rsidR="007606D0" w:rsidRPr="00A339F2" w:rsidRDefault="007606D0" w:rsidP="007606D0">
      <w:pPr>
        <w:ind w:firstLine="480"/>
      </w:pPr>
      <w:r w:rsidRPr="00A339F2">
        <w:rPr>
          <w:rFonts w:hint="eastAsia"/>
        </w:rPr>
        <w:t>七、申购与赎回的注册登记</w:t>
      </w:r>
    </w:p>
    <w:p w:rsidR="007606D0" w:rsidRPr="00A339F2" w:rsidRDefault="007606D0" w:rsidP="007606D0">
      <w:pPr>
        <w:ind w:firstLine="480"/>
      </w:pPr>
      <w:r w:rsidRPr="00A339F2">
        <w:rPr>
          <w:rFonts w:hint="eastAsia"/>
        </w:rPr>
        <w:t>（一）投资者申购本基金成功后，基金注册登记机构在</w:t>
      </w:r>
      <w:r w:rsidRPr="00A339F2">
        <w:t>T</w:t>
      </w:r>
      <w:r w:rsidRPr="00A339F2">
        <w:rPr>
          <w:rFonts w:hint="eastAsia"/>
        </w:rPr>
        <w:t>+</w:t>
      </w:r>
      <w:r w:rsidRPr="00A339F2">
        <w:t>1</w:t>
      </w:r>
      <w:r w:rsidRPr="00A339F2">
        <w:rPr>
          <w:rFonts w:hint="eastAsia"/>
        </w:rPr>
        <w:t>日自动为投资者登记权益并办理注册登记手续，投资者在</w:t>
      </w:r>
      <w:r w:rsidRPr="00A339F2">
        <w:t>T</w:t>
      </w:r>
      <w:r w:rsidRPr="00A339F2">
        <w:rPr>
          <w:rFonts w:hint="eastAsia"/>
        </w:rPr>
        <w:t>+</w:t>
      </w:r>
      <w:r w:rsidRPr="00A339F2">
        <w:t>2</w:t>
      </w:r>
      <w:r w:rsidRPr="00A339F2">
        <w:rPr>
          <w:rFonts w:hint="eastAsia"/>
        </w:rPr>
        <w:t>日（含该日）后有权赎回该部分基金份额。</w:t>
      </w:r>
    </w:p>
    <w:p w:rsidR="007606D0" w:rsidRPr="00A339F2" w:rsidRDefault="007606D0" w:rsidP="007606D0">
      <w:pPr>
        <w:ind w:firstLine="480"/>
      </w:pPr>
      <w:r w:rsidRPr="00A339F2">
        <w:rPr>
          <w:rFonts w:hint="eastAsia"/>
        </w:rPr>
        <w:t>（二）基金份额持有人赎回基金成功后，基金注册登记机构在</w:t>
      </w:r>
      <w:r w:rsidRPr="00A339F2">
        <w:t>T</w:t>
      </w:r>
      <w:r w:rsidRPr="00A339F2">
        <w:rPr>
          <w:rFonts w:hint="eastAsia"/>
        </w:rPr>
        <w:t>+</w:t>
      </w:r>
      <w:r w:rsidRPr="00A339F2">
        <w:t>1</w:t>
      </w:r>
      <w:r w:rsidRPr="00A339F2">
        <w:rPr>
          <w:rFonts w:hint="eastAsia"/>
        </w:rPr>
        <w:t>日自动为基金份额持有人扣除权益并办理注册登记手续。</w:t>
      </w:r>
    </w:p>
    <w:p w:rsidR="007606D0" w:rsidRPr="00A339F2" w:rsidRDefault="007606D0" w:rsidP="007606D0">
      <w:pPr>
        <w:ind w:firstLine="480"/>
      </w:pPr>
      <w:r w:rsidRPr="00A339F2">
        <w:rPr>
          <w:rFonts w:hint="eastAsia"/>
        </w:rPr>
        <w:t>（三）基金管理人可以在法律法规允许的范围内，对上述注册登记办理时间进行调整，但不得实质影响投资者的合法权益，并最迟于开始实施前</w:t>
      </w:r>
      <w:r w:rsidRPr="00A339F2">
        <w:rPr>
          <w:rFonts w:hint="eastAsia"/>
        </w:rPr>
        <w:t>3</w:t>
      </w:r>
      <w:r w:rsidRPr="00A339F2">
        <w:rPr>
          <w:rFonts w:hint="eastAsia"/>
        </w:rPr>
        <w:t>个工作日在至少一种中国证监会指定媒体上刊登公告。</w:t>
      </w:r>
    </w:p>
    <w:p w:rsidR="007606D0" w:rsidRPr="00A339F2" w:rsidRDefault="007606D0" w:rsidP="007606D0">
      <w:pPr>
        <w:ind w:firstLine="480"/>
      </w:pPr>
      <w:r w:rsidRPr="00A339F2">
        <w:rPr>
          <w:rFonts w:hint="eastAsia"/>
        </w:rPr>
        <w:t>八、拒绝或暂停申购的情形和处理方式</w:t>
      </w:r>
    </w:p>
    <w:p w:rsidR="007606D0" w:rsidRPr="00A339F2" w:rsidRDefault="007606D0" w:rsidP="007606D0">
      <w:pPr>
        <w:ind w:firstLine="480"/>
      </w:pPr>
      <w:r w:rsidRPr="00A339F2">
        <w:rPr>
          <w:rFonts w:hint="eastAsia"/>
        </w:rPr>
        <w:t>（一）拒绝或暂停申购的情形</w:t>
      </w:r>
    </w:p>
    <w:p w:rsidR="007606D0" w:rsidRPr="00A339F2" w:rsidRDefault="007606D0" w:rsidP="007606D0">
      <w:pPr>
        <w:ind w:firstLine="480"/>
      </w:pPr>
      <w:r w:rsidRPr="00A339F2">
        <w:rPr>
          <w:rFonts w:hint="eastAsia"/>
        </w:rPr>
        <w:t>发生下列情况时，基金管理人可拒绝或暂停接受基金投资者的申购申请</w:t>
      </w:r>
      <w:r w:rsidRPr="00A339F2">
        <w:rPr>
          <w:rFonts w:hint="eastAsia"/>
        </w:rPr>
        <w:t xml:space="preserve"> </w:t>
      </w:r>
    </w:p>
    <w:p w:rsidR="007606D0" w:rsidRPr="00A339F2" w:rsidRDefault="007606D0" w:rsidP="007606D0">
      <w:pPr>
        <w:ind w:firstLine="480"/>
      </w:pPr>
      <w:r w:rsidRPr="00A339F2">
        <w:rPr>
          <w:rFonts w:hint="eastAsia"/>
        </w:rPr>
        <w:t>1</w:t>
      </w:r>
      <w:r w:rsidRPr="00A339F2">
        <w:rPr>
          <w:rFonts w:hint="eastAsia"/>
        </w:rPr>
        <w:t>、因不可抗力导致基金无法正常运作；</w:t>
      </w:r>
    </w:p>
    <w:p w:rsidR="007606D0" w:rsidRPr="00A339F2" w:rsidRDefault="007606D0" w:rsidP="007606D0">
      <w:pPr>
        <w:ind w:firstLine="480"/>
      </w:pPr>
      <w:r w:rsidRPr="00A339F2">
        <w:rPr>
          <w:rFonts w:hint="eastAsia"/>
        </w:rPr>
        <w:t>2</w:t>
      </w:r>
      <w:r w:rsidRPr="00A339F2">
        <w:rPr>
          <w:rFonts w:hint="eastAsia"/>
        </w:rPr>
        <w:t>、证券交易场所在交易时间非正常停市，导致无法计算当日基金资产净值；</w:t>
      </w:r>
    </w:p>
    <w:p w:rsidR="007606D0" w:rsidRPr="00A339F2" w:rsidRDefault="007606D0" w:rsidP="007606D0">
      <w:pPr>
        <w:ind w:firstLine="480"/>
      </w:pPr>
      <w:r w:rsidRPr="00A339F2">
        <w:rPr>
          <w:rFonts w:hint="eastAsia"/>
        </w:rPr>
        <w:t>3</w:t>
      </w:r>
      <w:r w:rsidRPr="00A339F2">
        <w:rPr>
          <w:rFonts w:hint="eastAsia"/>
        </w:rPr>
        <w:t>、基金资产规模过大，使基金管理人无法找到合适的投资品种，或可能对基金业绩产生负面影响，从而损害现有基金份额持有人的利益；</w:t>
      </w:r>
    </w:p>
    <w:p w:rsidR="007606D0" w:rsidRPr="00A339F2" w:rsidRDefault="007606D0" w:rsidP="007606D0">
      <w:pPr>
        <w:ind w:firstLine="480"/>
      </w:pPr>
      <w:r w:rsidRPr="00A339F2">
        <w:rPr>
          <w:rFonts w:hint="eastAsia"/>
        </w:rPr>
        <w:t>4</w:t>
      </w:r>
      <w:r w:rsidRPr="00A339F2">
        <w:rPr>
          <w:rFonts w:hint="eastAsia"/>
        </w:rPr>
        <w:t>、基金管理人认为会有损于基金份额持有人利益的某笔申购；</w:t>
      </w:r>
    </w:p>
    <w:p w:rsidR="007606D0" w:rsidRPr="00A339F2" w:rsidRDefault="007606D0" w:rsidP="007606D0">
      <w:pPr>
        <w:ind w:firstLine="480"/>
      </w:pPr>
      <w:r w:rsidRPr="00A339F2">
        <w:rPr>
          <w:rFonts w:hint="eastAsia"/>
        </w:rPr>
        <w:t>5</w:t>
      </w:r>
      <w:r w:rsidRPr="00A339F2">
        <w:rPr>
          <w:rFonts w:hint="eastAsia"/>
        </w:rPr>
        <w:t>、法律法规规定或经中国证监会认定的其它情形。</w:t>
      </w:r>
    </w:p>
    <w:p w:rsidR="007606D0" w:rsidRPr="00A339F2" w:rsidRDefault="007606D0" w:rsidP="007606D0">
      <w:pPr>
        <w:ind w:firstLine="480"/>
      </w:pPr>
      <w:r w:rsidRPr="00A339F2">
        <w:rPr>
          <w:rFonts w:hint="eastAsia"/>
        </w:rPr>
        <w:t>（二）拒绝或暂停申购的处理方式</w:t>
      </w:r>
    </w:p>
    <w:p w:rsidR="007606D0" w:rsidRPr="00A339F2" w:rsidRDefault="007606D0" w:rsidP="007606D0">
      <w:pPr>
        <w:ind w:firstLine="480"/>
      </w:pPr>
      <w:r w:rsidRPr="00A339F2">
        <w:rPr>
          <w:rFonts w:hint="eastAsia"/>
        </w:rPr>
        <w:t>发生上述拒绝或暂停申购情形时，申购款项将全额退还投资者。</w:t>
      </w:r>
      <w:r w:rsidRPr="00A339F2">
        <w:rPr>
          <w:rFonts w:hint="eastAsia"/>
        </w:rPr>
        <w:t xml:space="preserve"> </w:t>
      </w:r>
    </w:p>
    <w:p w:rsidR="007606D0" w:rsidRPr="00A339F2" w:rsidRDefault="007606D0" w:rsidP="007606D0">
      <w:pPr>
        <w:ind w:firstLine="480"/>
      </w:pPr>
      <w:r w:rsidRPr="00A339F2">
        <w:rPr>
          <w:rFonts w:hint="eastAsia"/>
        </w:rPr>
        <w:t>八、暂停赎回或延缓支付赎回款项的情形和处理</w:t>
      </w:r>
    </w:p>
    <w:p w:rsidR="007606D0" w:rsidRPr="00A339F2" w:rsidRDefault="007606D0" w:rsidP="007606D0">
      <w:pPr>
        <w:ind w:firstLine="480"/>
      </w:pPr>
      <w:r w:rsidRPr="00A339F2">
        <w:rPr>
          <w:rFonts w:hint="eastAsia"/>
        </w:rPr>
        <w:t>（一）暂停赎回的情形</w:t>
      </w:r>
    </w:p>
    <w:p w:rsidR="007606D0" w:rsidRPr="00A339F2" w:rsidRDefault="007606D0" w:rsidP="007606D0">
      <w:pPr>
        <w:ind w:firstLine="480"/>
      </w:pPr>
      <w:r w:rsidRPr="00A339F2">
        <w:rPr>
          <w:rFonts w:hint="eastAsia"/>
        </w:rPr>
        <w:t>发生下列情况时，基金管理人可暂停接受基金份额持有人的赎回申请</w:t>
      </w:r>
      <w:r w:rsidRPr="00A339F2">
        <w:rPr>
          <w:rFonts w:hint="eastAsia"/>
        </w:rPr>
        <w:t xml:space="preserve"> </w:t>
      </w:r>
    </w:p>
    <w:p w:rsidR="007606D0" w:rsidRPr="00A339F2" w:rsidRDefault="007606D0" w:rsidP="007606D0">
      <w:pPr>
        <w:ind w:firstLine="480"/>
      </w:pPr>
      <w:r w:rsidRPr="00A339F2">
        <w:rPr>
          <w:rFonts w:hint="eastAsia"/>
        </w:rPr>
        <w:t>1</w:t>
      </w:r>
      <w:r w:rsidRPr="00A339F2">
        <w:rPr>
          <w:rFonts w:hint="eastAsia"/>
        </w:rPr>
        <w:t>、因不可抗力导致基金管理人不能支付赎回款项；</w:t>
      </w:r>
    </w:p>
    <w:p w:rsidR="007606D0" w:rsidRPr="00A339F2" w:rsidRDefault="007606D0" w:rsidP="007606D0">
      <w:pPr>
        <w:ind w:firstLine="480"/>
      </w:pPr>
      <w:r w:rsidRPr="00A339F2">
        <w:rPr>
          <w:rFonts w:hint="eastAsia"/>
        </w:rPr>
        <w:t>2</w:t>
      </w:r>
      <w:r w:rsidRPr="00A339F2">
        <w:rPr>
          <w:rFonts w:hint="eastAsia"/>
        </w:rPr>
        <w:t>、证券交易场所依法决定临时停市，导致基金管理人无法计算当日基金资产净值；</w:t>
      </w:r>
    </w:p>
    <w:p w:rsidR="007606D0" w:rsidRPr="00A339F2" w:rsidRDefault="007606D0" w:rsidP="007606D0">
      <w:pPr>
        <w:ind w:firstLine="480"/>
      </w:pPr>
      <w:r w:rsidRPr="00A339F2">
        <w:rPr>
          <w:rFonts w:hint="eastAsia"/>
        </w:rPr>
        <w:t>3</w:t>
      </w:r>
      <w:r w:rsidRPr="00A339F2">
        <w:rPr>
          <w:rFonts w:hint="eastAsia"/>
        </w:rPr>
        <w:t>、因市场剧烈波动或其它原因而出现连续两个或两个以上开放日巨额赎回，导致本基金的现金支付出现困难；</w:t>
      </w:r>
    </w:p>
    <w:p w:rsidR="007606D0" w:rsidRPr="00A339F2" w:rsidRDefault="007606D0" w:rsidP="007606D0">
      <w:pPr>
        <w:ind w:firstLine="480"/>
      </w:pPr>
      <w:r w:rsidRPr="00A339F2">
        <w:rPr>
          <w:rFonts w:hint="eastAsia"/>
        </w:rPr>
        <w:t>4</w:t>
      </w:r>
      <w:r w:rsidRPr="00A339F2">
        <w:rPr>
          <w:rFonts w:hint="eastAsia"/>
        </w:rPr>
        <w:t>、发生基金合同规定的暂停基金财产估值情况；</w:t>
      </w:r>
    </w:p>
    <w:p w:rsidR="007606D0" w:rsidRPr="00A339F2" w:rsidRDefault="007606D0" w:rsidP="007606D0">
      <w:pPr>
        <w:ind w:firstLine="480"/>
      </w:pPr>
      <w:r w:rsidRPr="00A339F2">
        <w:rPr>
          <w:rFonts w:hint="eastAsia"/>
        </w:rPr>
        <w:t>5</w:t>
      </w:r>
      <w:r w:rsidRPr="00A339F2">
        <w:rPr>
          <w:rFonts w:hint="eastAsia"/>
        </w:rPr>
        <w:t>、法律法规规定或经中国证监会认定的其它情形。</w:t>
      </w:r>
    </w:p>
    <w:p w:rsidR="007606D0" w:rsidRPr="00A339F2" w:rsidRDefault="007606D0" w:rsidP="007606D0">
      <w:pPr>
        <w:ind w:firstLine="480"/>
      </w:pPr>
      <w:r w:rsidRPr="00A339F2">
        <w:rPr>
          <w:rFonts w:hint="eastAsia"/>
        </w:rPr>
        <w:t>（二）暂停赎回或延缓支付赎回款项的处理</w:t>
      </w:r>
    </w:p>
    <w:p w:rsidR="007606D0" w:rsidRPr="00A339F2" w:rsidRDefault="007606D0" w:rsidP="007606D0">
      <w:pPr>
        <w:ind w:firstLine="480"/>
      </w:pPr>
      <w:r w:rsidRPr="00A339F2">
        <w:rPr>
          <w:rFonts w:hint="eastAsia"/>
        </w:rPr>
        <w:t>1</w:t>
      </w:r>
      <w:r w:rsidRPr="00A339F2">
        <w:rPr>
          <w:rFonts w:hint="eastAsia"/>
        </w:rPr>
        <w:t>、发生上述情形之一时，基金管理人应当在当日立即向中国证监会备案；</w:t>
      </w:r>
      <w:r w:rsidRPr="00A339F2">
        <w:rPr>
          <w:rFonts w:hint="eastAsia"/>
        </w:rPr>
        <w:t xml:space="preserve"> </w:t>
      </w:r>
    </w:p>
    <w:p w:rsidR="007606D0" w:rsidRPr="00A339F2" w:rsidRDefault="007606D0" w:rsidP="007606D0">
      <w:pPr>
        <w:ind w:firstLine="480"/>
      </w:pPr>
      <w:r w:rsidRPr="00A339F2">
        <w:rPr>
          <w:rFonts w:hint="eastAsia"/>
        </w:rPr>
        <w:t>2</w:t>
      </w:r>
      <w:r w:rsidRPr="00A339F2">
        <w:rPr>
          <w:rFonts w:hint="eastAsia"/>
        </w:rPr>
        <w:t>、已接受的赎回申请，基金管理人应当足额支付；如暂时不能足额支付，将按单个账户已接受的赎回申请量占本基金已接受赎回申请总量的比例分配给赎回申请人，未支付部分由基金管理人按照发生的情况制定相应的处理办法在后续开放日予以支付，并以后续开放日的基金份额净值为依据计算赎回金额；基金份额持有人在申请赎回时可选择将当日未获受理部分予以撤销；</w:t>
      </w:r>
    </w:p>
    <w:p w:rsidR="007606D0" w:rsidRPr="00A339F2" w:rsidRDefault="007606D0" w:rsidP="007606D0">
      <w:pPr>
        <w:ind w:firstLine="480"/>
      </w:pPr>
      <w:r w:rsidRPr="00A339F2">
        <w:rPr>
          <w:rFonts w:hint="eastAsia"/>
        </w:rPr>
        <w:t>3</w:t>
      </w:r>
      <w:r w:rsidRPr="00A339F2">
        <w:rPr>
          <w:rFonts w:hint="eastAsia"/>
        </w:rPr>
        <w:t>、在暂停赎回的情况消除时，基金管理人应及时恢复赎回业务的办理。</w:t>
      </w:r>
    </w:p>
    <w:p w:rsidR="007606D0" w:rsidRPr="00A339F2" w:rsidRDefault="007606D0" w:rsidP="007606D0">
      <w:pPr>
        <w:ind w:firstLine="480"/>
      </w:pPr>
      <w:r w:rsidRPr="00A339F2">
        <w:rPr>
          <w:rFonts w:hint="eastAsia"/>
        </w:rPr>
        <w:t>九、巨额赎回的情形及处理方式</w:t>
      </w:r>
    </w:p>
    <w:p w:rsidR="007606D0" w:rsidRPr="00A339F2" w:rsidRDefault="007606D0" w:rsidP="007606D0">
      <w:pPr>
        <w:ind w:firstLine="360"/>
      </w:pPr>
      <w:r w:rsidRPr="00A339F2">
        <w:rPr>
          <w:rFonts w:hint="eastAsia"/>
        </w:rPr>
        <w:t>（一）巨额赎回的认定</w:t>
      </w:r>
    </w:p>
    <w:p w:rsidR="007606D0" w:rsidRPr="00A339F2" w:rsidRDefault="007606D0" w:rsidP="007606D0">
      <w:pPr>
        <w:ind w:firstLine="480"/>
      </w:pPr>
      <w:r w:rsidRPr="00A339F2">
        <w:rPr>
          <w:rFonts w:hint="eastAsia"/>
        </w:rPr>
        <w:t>单个开放日中，本基金净赎回申请（基金赎回申请总份额加上基金转换中转出申请总份额后扣除申购申请总份额及基金转换中转入申请总份额后的余额）超过本基金上一日基金总份额的</w:t>
      </w:r>
      <w:r w:rsidRPr="00A339F2">
        <w:t>10%</w:t>
      </w:r>
      <w:r w:rsidRPr="00A339F2">
        <w:t>时，即认为</w:t>
      </w:r>
      <w:r w:rsidRPr="00A339F2">
        <w:rPr>
          <w:rFonts w:hint="eastAsia"/>
        </w:rPr>
        <w:t>本</w:t>
      </w:r>
      <w:r w:rsidRPr="00A339F2">
        <w:t>基金发生了巨额赎回。</w:t>
      </w:r>
    </w:p>
    <w:p w:rsidR="007606D0" w:rsidRPr="00A339F2" w:rsidRDefault="007606D0" w:rsidP="007606D0">
      <w:pPr>
        <w:ind w:firstLine="480"/>
      </w:pPr>
      <w:r w:rsidRPr="00A339F2">
        <w:rPr>
          <w:rFonts w:hint="eastAsia"/>
        </w:rPr>
        <w:t>（二）巨额赎回的处理方式</w:t>
      </w:r>
    </w:p>
    <w:p w:rsidR="007606D0" w:rsidRPr="00A339F2" w:rsidRDefault="007606D0" w:rsidP="007606D0">
      <w:pPr>
        <w:ind w:firstLine="480"/>
      </w:pPr>
      <w:r w:rsidRPr="00A339F2">
        <w:rPr>
          <w:rFonts w:hint="eastAsia"/>
        </w:rPr>
        <w:t>当出现巨额赎回时，基金管理人将根据本基金当时的资产组合状况决定全额赎回或部分延期赎回。</w:t>
      </w:r>
    </w:p>
    <w:p w:rsidR="007606D0" w:rsidRPr="00A339F2" w:rsidRDefault="007606D0" w:rsidP="007606D0">
      <w:pPr>
        <w:ind w:firstLine="480"/>
      </w:pPr>
      <w:r w:rsidRPr="00A339F2">
        <w:rPr>
          <w:rFonts w:hint="eastAsia"/>
        </w:rPr>
        <w:t>1</w:t>
      </w:r>
      <w:r w:rsidRPr="00A339F2">
        <w:rPr>
          <w:rFonts w:hint="eastAsia"/>
        </w:rPr>
        <w:t>、全额赎回：当基金管理人认为有能力支付基金份额持有人的全部赎回申请时，按正常赎回程序执行。</w:t>
      </w:r>
    </w:p>
    <w:p w:rsidR="007606D0" w:rsidRPr="00A339F2" w:rsidRDefault="007606D0" w:rsidP="007606D0">
      <w:pPr>
        <w:ind w:firstLine="480"/>
      </w:pPr>
      <w:r w:rsidRPr="00A339F2">
        <w:rPr>
          <w:rFonts w:hint="eastAsia"/>
        </w:rPr>
        <w:t>2</w:t>
      </w:r>
      <w:r w:rsidRPr="00A339F2">
        <w:rPr>
          <w:rFonts w:hint="eastAsia"/>
        </w:rPr>
        <w:t>、部分延期赎回：当基金管理人认为支付基金份额持有人的赎回申请有困难或认为支付基金份额持有人的赎回申请而进行的资产变现可能对基金的资产净值造成较大波动时，基金管理人在当日接受赎回比例不低于上一日基金总份额的</w:t>
      </w:r>
      <w:r w:rsidRPr="00A339F2">
        <w:t>10%</w:t>
      </w:r>
      <w:r w:rsidRPr="00A339F2">
        <w:rPr>
          <w:rFonts w:hint="eastAsia"/>
        </w:rPr>
        <w:t>的前提下，对其余赎回申请延期办理。对于当日的赎回申请，按单个账户赎回申请量占当日赎回申请总量的比例，确定单个账户当日受理的赎回份额；未受理部分可延迟至下一个开放日办理，依照上述规定，转入下一个开放日的赎回不享有赎回优先权，并将以下一个开放日赎回申请总量计算赎回金额，依此类推，直到全部赎回为止。部分顺延赎回不受单笔赎回最低份额限制。基金份额持有人在申请赎回时有权对当日未获受理部分份额选择延迟赎回或放弃延迟赎回。</w:t>
      </w:r>
      <w:r w:rsidRPr="00A339F2">
        <w:rPr>
          <w:rFonts w:hint="eastAsia"/>
        </w:rPr>
        <w:t xml:space="preserve"> </w:t>
      </w:r>
    </w:p>
    <w:p w:rsidR="007606D0" w:rsidRPr="00A339F2" w:rsidRDefault="007606D0" w:rsidP="007606D0">
      <w:pPr>
        <w:ind w:firstLine="480"/>
      </w:pPr>
      <w:r w:rsidRPr="00A339F2">
        <w:rPr>
          <w:rFonts w:hint="eastAsia"/>
        </w:rPr>
        <w:t>3</w:t>
      </w:r>
      <w:r w:rsidRPr="00A339F2">
        <w:rPr>
          <w:rFonts w:hint="eastAsia"/>
        </w:rPr>
        <w:t>、</w:t>
      </w:r>
      <w:r w:rsidRPr="00A339F2">
        <w:t>巨额赎回的</w:t>
      </w:r>
      <w:r w:rsidRPr="00A339F2">
        <w:rPr>
          <w:rFonts w:hint="eastAsia"/>
        </w:rPr>
        <w:t>通知和</w:t>
      </w:r>
      <w:r w:rsidRPr="00A339F2">
        <w:t>公告：</w:t>
      </w:r>
      <w:r w:rsidRPr="00A339F2">
        <w:rPr>
          <w:rFonts w:hint="eastAsia"/>
        </w:rPr>
        <w:t>发生巨额赎回并延期办理的，基金管理人应当通过邮寄、传真或者基金管理人网站，在</w:t>
      </w:r>
      <w:r w:rsidRPr="00A339F2">
        <w:rPr>
          <w:rFonts w:hint="eastAsia"/>
        </w:rPr>
        <w:t>3</w:t>
      </w:r>
      <w:r w:rsidRPr="00A339F2">
        <w:rPr>
          <w:rFonts w:hint="eastAsia"/>
        </w:rPr>
        <w:t>个工作日内通知基金份额持有人，说明有关处理方法，同时在中国证监会指定媒体上公告并报中国证监会备案。</w:t>
      </w:r>
    </w:p>
    <w:p w:rsidR="007606D0" w:rsidRPr="00A339F2" w:rsidRDefault="007606D0" w:rsidP="007606D0">
      <w:pPr>
        <w:ind w:firstLine="480"/>
      </w:pPr>
      <w:r w:rsidRPr="00A339F2">
        <w:rPr>
          <w:rFonts w:hint="eastAsia"/>
        </w:rPr>
        <w:t>（三）连续巨额赎回成立的条件及处理方式</w:t>
      </w:r>
    </w:p>
    <w:p w:rsidR="007606D0" w:rsidRPr="00A339F2" w:rsidRDefault="007606D0" w:rsidP="007606D0">
      <w:pPr>
        <w:ind w:firstLine="480"/>
      </w:pPr>
      <w:r w:rsidRPr="00A339F2">
        <w:rPr>
          <w:rFonts w:hint="eastAsia"/>
        </w:rPr>
        <w:t>1</w:t>
      </w:r>
      <w:r w:rsidRPr="00A339F2">
        <w:rPr>
          <w:rFonts w:hint="eastAsia"/>
        </w:rPr>
        <w:t>、连续巨额赎回的认定</w:t>
      </w:r>
    </w:p>
    <w:p w:rsidR="007606D0" w:rsidRPr="00A339F2" w:rsidRDefault="007606D0" w:rsidP="007606D0">
      <w:pPr>
        <w:ind w:firstLine="480"/>
      </w:pPr>
      <w:r w:rsidRPr="00A339F2">
        <w:rPr>
          <w:rFonts w:hint="eastAsia"/>
        </w:rPr>
        <w:t>本基金连续两个开放日或以上发生巨额赎回，即认为发生了连续巨额赎回。</w:t>
      </w:r>
    </w:p>
    <w:p w:rsidR="007606D0" w:rsidRPr="00A339F2" w:rsidRDefault="007606D0" w:rsidP="007606D0">
      <w:pPr>
        <w:ind w:firstLine="480"/>
      </w:pPr>
      <w:r w:rsidRPr="00A339F2">
        <w:rPr>
          <w:rFonts w:hint="eastAsia"/>
        </w:rPr>
        <w:t>2</w:t>
      </w:r>
      <w:r w:rsidRPr="00A339F2">
        <w:rPr>
          <w:rFonts w:hint="eastAsia"/>
        </w:rPr>
        <w:t>、连续巨额赎回的处理方式</w:t>
      </w:r>
    </w:p>
    <w:p w:rsidR="007606D0" w:rsidRPr="00A339F2" w:rsidRDefault="007606D0" w:rsidP="007606D0">
      <w:pPr>
        <w:ind w:firstLine="480"/>
      </w:pPr>
      <w:r w:rsidRPr="00A339F2">
        <w:rPr>
          <w:rFonts w:hint="eastAsia"/>
        </w:rPr>
        <w:t>发生连续巨额赎回时，如基金管理人认为有必要，可按基金合同的约定和招募说明书的规定暂停接受该基金赎回申请；已经接受的赎回申请可以延缓支付赎回款项，但延迟支付期限不得超过</w:t>
      </w:r>
      <w:r w:rsidRPr="00A339F2">
        <w:t>20</w:t>
      </w:r>
      <w:r w:rsidRPr="00A339F2">
        <w:t>个工作日，并应当在</w:t>
      </w:r>
      <w:r w:rsidRPr="00A339F2">
        <w:rPr>
          <w:rFonts w:hint="eastAsia"/>
        </w:rPr>
        <w:t>至少一种中国证监会</w:t>
      </w:r>
      <w:r w:rsidRPr="00A339F2">
        <w:t>指定媒体上</w:t>
      </w:r>
      <w:r w:rsidRPr="00A339F2">
        <w:rPr>
          <w:rFonts w:hint="eastAsia"/>
        </w:rPr>
        <w:t>刊登</w:t>
      </w:r>
      <w:r w:rsidRPr="00A339F2">
        <w:t>公告。</w:t>
      </w:r>
    </w:p>
    <w:p w:rsidR="007606D0" w:rsidRPr="00A339F2" w:rsidRDefault="007606D0" w:rsidP="007606D0">
      <w:pPr>
        <w:ind w:firstLine="480"/>
      </w:pPr>
      <w:r w:rsidRPr="00A339F2">
        <w:rPr>
          <w:rFonts w:hint="eastAsia"/>
        </w:rPr>
        <w:t>十、拒绝或暂停申购的公告、暂停赎回的公告和重新开放申购、赎回的公告。</w:t>
      </w:r>
    </w:p>
    <w:p w:rsidR="007606D0" w:rsidRPr="00A339F2" w:rsidRDefault="007606D0" w:rsidP="007606D0">
      <w:pPr>
        <w:ind w:firstLine="480"/>
      </w:pPr>
      <w:r w:rsidRPr="00A339F2">
        <w:rPr>
          <w:rFonts w:hint="eastAsia"/>
        </w:rPr>
        <w:t>（一）发生上述拒绝或暂停申购、暂停赎回的情形之一时，基金管理人应当在</w:t>
      </w:r>
      <w:r w:rsidRPr="00A339F2">
        <w:rPr>
          <w:rFonts w:hint="eastAsia"/>
        </w:rPr>
        <w:t>2</w:t>
      </w:r>
      <w:r w:rsidRPr="00A339F2">
        <w:rPr>
          <w:rFonts w:hint="eastAsia"/>
        </w:rPr>
        <w:t>日内向中国证监会及其派出机构备案并应在规定期限内在至少一种中国证监会指定媒体刊登暂停公告；</w:t>
      </w:r>
    </w:p>
    <w:p w:rsidR="007606D0" w:rsidRPr="00A339F2" w:rsidRDefault="007606D0" w:rsidP="007606D0">
      <w:pPr>
        <w:ind w:firstLine="480"/>
      </w:pPr>
      <w:r w:rsidRPr="00A339F2">
        <w:rPr>
          <w:rFonts w:hint="eastAsia"/>
        </w:rPr>
        <w:t>（二）如果发生申购或赎回暂停的时间为一天，基金管理人应在第二个工作日在至少一种中国证监会指定媒体上刊登基金重新开放申购或赎回公告，并公布最近一个工作日的每万份基金净收益和基金</w:t>
      </w:r>
      <w:r w:rsidRPr="00A339F2">
        <w:rPr>
          <w:rFonts w:hint="eastAsia"/>
        </w:rPr>
        <w:t>7</w:t>
      </w:r>
      <w:r w:rsidRPr="00A339F2">
        <w:rPr>
          <w:rFonts w:hint="eastAsia"/>
        </w:rPr>
        <w:t>日年化收益率；</w:t>
      </w:r>
    </w:p>
    <w:p w:rsidR="007606D0" w:rsidRPr="00A339F2" w:rsidRDefault="007606D0" w:rsidP="007606D0">
      <w:pPr>
        <w:ind w:firstLine="480"/>
      </w:pPr>
      <w:r w:rsidRPr="00A339F2">
        <w:rPr>
          <w:rFonts w:hint="eastAsia"/>
        </w:rPr>
        <w:t>（三）如果发生申购或赎回暂停的时间超过一天但少于两周，基金重新开放申购或赎回时，基金管理人应提前一个工作日在至少一种中国证监会指定媒体上刊登基金重新开放申购或赎回公告，并在重新开放申购或赎回日公告最近</w:t>
      </w:r>
      <w:r w:rsidRPr="00A339F2">
        <w:rPr>
          <w:rFonts w:hint="eastAsia"/>
        </w:rPr>
        <w:t>1</w:t>
      </w:r>
      <w:r w:rsidRPr="00A339F2">
        <w:rPr>
          <w:rFonts w:hint="eastAsia"/>
        </w:rPr>
        <w:t>个工作日的每万份基金净收益和基金</w:t>
      </w:r>
      <w:r w:rsidRPr="00A339F2">
        <w:rPr>
          <w:rFonts w:hint="eastAsia"/>
        </w:rPr>
        <w:t>7</w:t>
      </w:r>
      <w:r w:rsidRPr="00A339F2">
        <w:rPr>
          <w:rFonts w:hint="eastAsia"/>
        </w:rPr>
        <w:t>日年化收益率；</w:t>
      </w:r>
    </w:p>
    <w:p w:rsidR="007606D0" w:rsidRPr="00A339F2" w:rsidRDefault="007606D0" w:rsidP="007606D0">
      <w:pPr>
        <w:ind w:firstLine="480"/>
      </w:pPr>
      <w:r w:rsidRPr="00A339F2">
        <w:rPr>
          <w:rFonts w:hint="eastAsia"/>
        </w:rPr>
        <w:t>（四）如果发生申购或赎回暂停的时间超过两周，暂停期间，基金管理人应每两周至少重复刊登暂停公告一次；当连续暂停时间超过两个月时，可将重复刊登暂停公告的频率调整为每月一次。暂停结束基金重新开放申购或赎回时，基金管理人应提前</w:t>
      </w:r>
      <w:r w:rsidRPr="00A339F2">
        <w:rPr>
          <w:rFonts w:hint="eastAsia"/>
        </w:rPr>
        <w:t>3</w:t>
      </w:r>
      <w:r w:rsidRPr="00A339F2">
        <w:rPr>
          <w:rFonts w:hint="eastAsia"/>
        </w:rPr>
        <w:t>个工作日在至少一种中国证监会指定媒体上连续刊登基金重新开放申购或赎回公告，并在重新开放申购或赎回日公告最近一个工作日的每万份基金净收益和基金</w:t>
      </w:r>
      <w:r w:rsidRPr="00A339F2">
        <w:rPr>
          <w:rFonts w:hint="eastAsia"/>
        </w:rPr>
        <w:t>7</w:t>
      </w:r>
      <w:r w:rsidRPr="00A339F2">
        <w:rPr>
          <w:rFonts w:hint="eastAsia"/>
        </w:rPr>
        <w:t>日年化收益率。</w:t>
      </w:r>
    </w:p>
    <w:p w:rsidR="007606D0" w:rsidRPr="00A339F2" w:rsidRDefault="007606D0" w:rsidP="007606D0">
      <w:pPr>
        <w:ind w:firstLine="480"/>
      </w:pPr>
      <w:r w:rsidRPr="00A339F2">
        <w:rPr>
          <w:rFonts w:hint="eastAsia"/>
        </w:rPr>
        <w:t>十一、基金转换</w:t>
      </w:r>
    </w:p>
    <w:p w:rsidR="007606D0" w:rsidRPr="001C164C" w:rsidRDefault="007606D0" w:rsidP="007606D0">
      <w:pPr>
        <w:ind w:firstLine="480"/>
      </w:pPr>
      <w:r w:rsidRPr="001C164C">
        <w:rPr>
          <w:rFonts w:hint="eastAsia"/>
        </w:rPr>
        <w:t>本基金已在本公司直销中心、直销网上交易和直销电话委托等渠道开通与万家旗下万家</w:t>
      </w:r>
      <w:r w:rsidRPr="001C164C">
        <w:t>180</w:t>
      </w:r>
      <w:r w:rsidRPr="001C164C">
        <w:rPr>
          <w:rFonts w:hint="eastAsia"/>
        </w:rPr>
        <w:t>指数证券投资基金（基金简称：万家</w:t>
      </w:r>
      <w:r w:rsidRPr="001C164C">
        <w:t>180</w:t>
      </w:r>
      <w:r w:rsidRPr="001C164C">
        <w:rPr>
          <w:rFonts w:hint="eastAsia"/>
        </w:rPr>
        <w:t>，基金代码：</w:t>
      </w:r>
      <w:r w:rsidRPr="001C164C">
        <w:t>519180</w:t>
      </w:r>
      <w:r w:rsidRPr="001C164C">
        <w:rPr>
          <w:rFonts w:hint="eastAsia"/>
        </w:rPr>
        <w:t>）、万家和谐增长混合型证券投资基金</w:t>
      </w:r>
      <w:r w:rsidRPr="001C164C">
        <w:t>（前端收费模式）（基金简称：万家和谐（前），基金代码：</w:t>
      </w:r>
      <w:r w:rsidRPr="001C164C">
        <w:t>519181</w:t>
      </w:r>
      <w:r w:rsidRPr="001C164C">
        <w:t>）</w:t>
      </w:r>
      <w:r w:rsidRPr="001C164C">
        <w:rPr>
          <w:rFonts w:hint="eastAsia"/>
        </w:rPr>
        <w:t>、万家行业</w:t>
      </w:r>
      <w:r>
        <w:rPr>
          <w:rFonts w:hint="eastAsia"/>
        </w:rPr>
        <w:t>优选</w:t>
      </w:r>
      <w:r w:rsidRPr="001C164C">
        <w:rPr>
          <w:rFonts w:hint="eastAsia"/>
        </w:rPr>
        <w:t>股票型证券投资基金（</w:t>
      </w:r>
      <w:r w:rsidRPr="001C164C">
        <w:t>LOF</w:t>
      </w:r>
      <w:r w:rsidRPr="001C164C">
        <w:rPr>
          <w:rFonts w:hint="eastAsia"/>
        </w:rPr>
        <w:t>）（基金简称：万家</w:t>
      </w:r>
      <w:r>
        <w:rPr>
          <w:rFonts w:hint="eastAsia"/>
        </w:rPr>
        <w:t>优选</w:t>
      </w:r>
      <w:r w:rsidRPr="001C164C">
        <w:rPr>
          <w:rFonts w:hint="eastAsia"/>
        </w:rPr>
        <w:t>，基金代码：</w:t>
      </w:r>
      <w:r w:rsidRPr="001C164C">
        <w:t>161903</w:t>
      </w:r>
      <w:r w:rsidRPr="001C164C">
        <w:rPr>
          <w:rFonts w:hint="eastAsia"/>
        </w:rPr>
        <w:t>）、万家双引擎灵活配置混合型证券投资基金（基金简称：万家引擎，基金代码：</w:t>
      </w:r>
      <w:r w:rsidRPr="001C164C">
        <w:t>519183</w:t>
      </w:r>
      <w:r w:rsidRPr="001C164C">
        <w:rPr>
          <w:rFonts w:hint="eastAsia"/>
        </w:rPr>
        <w:t>）、万家增强收益债券型证券投资基金（基金简称：万家债券，基金代码：</w:t>
      </w:r>
      <w:r w:rsidRPr="001C164C">
        <w:t>161902</w:t>
      </w:r>
      <w:r w:rsidRPr="001C164C">
        <w:rPr>
          <w:rFonts w:hint="eastAsia"/>
        </w:rPr>
        <w:t>）、万家精选股票型证券投资基金（基金简称：万家精选，基金代码：</w:t>
      </w:r>
      <w:r w:rsidRPr="001C164C">
        <w:t>519185</w:t>
      </w:r>
      <w:r w:rsidRPr="001C164C">
        <w:rPr>
          <w:rFonts w:hint="eastAsia"/>
        </w:rPr>
        <w:t>）、万家稳健增利债券型证券投资基金（基金简称：万家稳增，基金代码：</w:t>
      </w:r>
      <w:r w:rsidRPr="001C164C">
        <w:t>A</w:t>
      </w:r>
      <w:r w:rsidRPr="001C164C">
        <w:rPr>
          <w:rFonts w:hint="eastAsia"/>
        </w:rPr>
        <w:t>类</w:t>
      </w:r>
      <w:r w:rsidRPr="001C164C">
        <w:t>519186</w:t>
      </w:r>
      <w:r w:rsidRPr="001C164C">
        <w:rPr>
          <w:rFonts w:hint="eastAsia"/>
        </w:rPr>
        <w:t>，</w:t>
      </w:r>
      <w:r w:rsidRPr="001C164C">
        <w:t>C</w:t>
      </w:r>
      <w:r w:rsidRPr="001C164C">
        <w:rPr>
          <w:rFonts w:hint="eastAsia"/>
        </w:rPr>
        <w:t>类</w:t>
      </w:r>
      <w:r w:rsidRPr="001C164C">
        <w:t>519187</w:t>
      </w:r>
      <w:r w:rsidRPr="001C164C">
        <w:rPr>
          <w:rFonts w:hint="eastAsia"/>
        </w:rPr>
        <w:t>）、万家中证红利指数证券投资基金（</w:t>
      </w:r>
      <w:r w:rsidRPr="001C164C">
        <w:t>LOF</w:t>
      </w:r>
      <w:r w:rsidRPr="001C164C">
        <w:rPr>
          <w:rFonts w:hint="eastAsia"/>
        </w:rPr>
        <w:t>）（基金简称：万家红利，基金代码：</w:t>
      </w:r>
      <w:r w:rsidRPr="001C164C">
        <w:t>161907</w:t>
      </w:r>
      <w:r w:rsidRPr="001C164C">
        <w:rPr>
          <w:rFonts w:hint="eastAsia"/>
        </w:rPr>
        <w:t>）、万家中证创业成长指数分级证券投资基金（基金简称：万家中创，基金代码：</w:t>
      </w:r>
      <w:r w:rsidRPr="001C164C">
        <w:t>161910</w:t>
      </w:r>
      <w:r w:rsidRPr="001C164C">
        <w:rPr>
          <w:rFonts w:hint="eastAsia"/>
        </w:rPr>
        <w:t>）、万家信用恒利债券型证券投资基金（基金简称：万家信用恒利，基金代码：</w:t>
      </w:r>
      <w:r w:rsidRPr="001C164C">
        <w:t>A</w:t>
      </w:r>
      <w:r w:rsidRPr="001C164C">
        <w:rPr>
          <w:rFonts w:hint="eastAsia"/>
        </w:rPr>
        <w:t>类</w:t>
      </w:r>
      <w:r w:rsidRPr="001C164C">
        <w:t>519188</w:t>
      </w:r>
      <w:r w:rsidRPr="001C164C">
        <w:rPr>
          <w:rFonts w:hint="eastAsia"/>
        </w:rPr>
        <w:t>，</w:t>
      </w:r>
      <w:r w:rsidRPr="001C164C">
        <w:t>C</w:t>
      </w:r>
      <w:r w:rsidRPr="001C164C">
        <w:rPr>
          <w:rFonts w:hint="eastAsia"/>
        </w:rPr>
        <w:t>类</w:t>
      </w:r>
      <w:r w:rsidRPr="001C164C">
        <w:t>519189</w:t>
      </w:r>
      <w:r w:rsidRPr="001C164C">
        <w:rPr>
          <w:rFonts w:hint="eastAsia"/>
        </w:rPr>
        <w:t>）和</w:t>
      </w:r>
      <w:r w:rsidR="00506A63" w:rsidRPr="004F74FA">
        <w:t>万家</w:t>
      </w:r>
      <w:r w:rsidR="00506A63" w:rsidRPr="004F74FA">
        <w:rPr>
          <w:rFonts w:hint="eastAsia"/>
        </w:rPr>
        <w:t>日日薪货币市场</w:t>
      </w:r>
      <w:r w:rsidR="00506A63" w:rsidRPr="004F74FA">
        <w:t>证券投资基金</w:t>
      </w:r>
      <w:r w:rsidR="00506A63" w:rsidRPr="004F74FA">
        <w:rPr>
          <w:rFonts w:hint="eastAsia"/>
        </w:rPr>
        <w:t>（简称：万家日日薪</w:t>
      </w:r>
      <w:r w:rsidR="00506A63" w:rsidRPr="004F74FA">
        <w:t>A</w:t>
      </w:r>
      <w:r w:rsidR="00506A63" w:rsidRPr="004F74FA">
        <w:rPr>
          <w:rFonts w:hint="eastAsia"/>
        </w:rPr>
        <w:t>，基金代码：</w:t>
      </w:r>
      <w:r w:rsidR="00506A63" w:rsidRPr="004F74FA">
        <w:t>519511</w:t>
      </w:r>
      <w:r w:rsidR="00506A63" w:rsidRPr="004F74FA">
        <w:rPr>
          <w:rFonts w:hint="eastAsia"/>
        </w:rPr>
        <w:t>；万家日日薪</w:t>
      </w:r>
      <w:r w:rsidR="00506A63" w:rsidRPr="004F74FA">
        <w:t>B</w:t>
      </w:r>
      <w:r w:rsidR="00506A63" w:rsidRPr="004F74FA">
        <w:rPr>
          <w:rFonts w:hint="eastAsia"/>
        </w:rPr>
        <w:t>，基金代码：</w:t>
      </w:r>
      <w:r w:rsidR="00506A63" w:rsidRPr="004F74FA">
        <w:t>519512</w:t>
      </w:r>
      <w:r w:rsidR="00506A63" w:rsidRPr="004F74FA">
        <w:rPr>
          <w:rFonts w:hint="eastAsia"/>
        </w:rPr>
        <w:t>）</w:t>
      </w:r>
      <w:r w:rsidRPr="001C164C">
        <w:rPr>
          <w:rFonts w:hint="eastAsia"/>
        </w:rPr>
        <w:t>以及</w:t>
      </w:r>
      <w:ins w:id="282" w:author="马晓倩" w:date="2015-06-29T13:49:00Z">
        <w:r w:rsidR="000F0718" w:rsidRPr="00577179">
          <w:rPr>
            <w:rFonts w:ascii="宋体" w:hAnsi="宋体" w:hint="eastAsia"/>
            <w:szCs w:val="21"/>
          </w:rPr>
          <w:t>万家添利债</w:t>
        </w:r>
        <w:r w:rsidR="000F0718" w:rsidRPr="000F0718">
          <w:rPr>
            <w:rFonts w:hint="eastAsia"/>
            <w:rPrChange w:id="283" w:author="马晓倩" w:date="2015-06-29T13:51:00Z">
              <w:rPr>
                <w:rFonts w:ascii="宋体" w:hAnsi="宋体" w:hint="eastAsia"/>
                <w:szCs w:val="21"/>
              </w:rPr>
            </w:rPrChange>
          </w:rPr>
          <w:t>券型证券投资基金（</w:t>
        </w:r>
        <w:r w:rsidR="000F0718" w:rsidRPr="000F0718">
          <w:rPr>
            <w:rPrChange w:id="284" w:author="马晓倩" w:date="2015-06-29T13:51:00Z">
              <w:rPr>
                <w:rFonts w:ascii="宋体" w:hAnsi="宋体"/>
                <w:szCs w:val="21"/>
              </w:rPr>
            </w:rPrChange>
          </w:rPr>
          <w:t>LOF</w:t>
        </w:r>
        <w:r w:rsidR="000F0718" w:rsidRPr="000F0718">
          <w:rPr>
            <w:rFonts w:hint="eastAsia"/>
            <w:rPrChange w:id="285" w:author="马晓倩" w:date="2015-06-29T13:51:00Z">
              <w:rPr>
                <w:rFonts w:ascii="宋体" w:hAnsi="宋体" w:hint="eastAsia"/>
                <w:szCs w:val="21"/>
              </w:rPr>
            </w:rPrChange>
          </w:rPr>
          <w:t>）</w:t>
        </w:r>
      </w:ins>
      <w:del w:id="286" w:author="马晓倩" w:date="2015-06-29T13:49:00Z">
        <w:r w:rsidRPr="001C164C" w:rsidDel="000F0718">
          <w:delText>万家添利分级债券型证券投资基金</w:delText>
        </w:r>
        <w:r w:rsidRPr="001C164C" w:rsidDel="000F0718">
          <w:delText>A</w:delText>
        </w:r>
        <w:r w:rsidRPr="001C164C" w:rsidDel="000F0718">
          <w:delText>级</w:delText>
        </w:r>
      </w:del>
      <w:r w:rsidRPr="001C164C">
        <w:t>（基金简称：</w:t>
      </w:r>
      <w:ins w:id="287" w:author="马晓倩" w:date="2015-06-29T13:49:00Z">
        <w:r w:rsidR="000F0718" w:rsidRPr="000F0718">
          <w:rPr>
            <w:rPrChange w:id="288" w:author="马晓倩" w:date="2015-06-29T13:51:00Z">
              <w:rPr>
                <w:rFonts w:ascii="宋体" w:hAnsi="宋体"/>
                <w:szCs w:val="21"/>
              </w:rPr>
            </w:rPrChange>
          </w:rPr>
          <w:t>万家添利：</w:t>
        </w:r>
        <w:r w:rsidR="000F0718" w:rsidRPr="000F0718">
          <w:rPr>
            <w:rPrChange w:id="289" w:author="马晓倩" w:date="2015-06-29T13:51:00Z">
              <w:rPr>
                <w:rFonts w:ascii="宋体" w:hAnsi="宋体"/>
                <w:szCs w:val="21"/>
              </w:rPr>
            </w:rPrChange>
          </w:rPr>
          <w:t>161908</w:t>
        </w:r>
      </w:ins>
      <w:del w:id="290" w:author="马晓倩" w:date="2015-06-29T13:49:00Z">
        <w:r w:rsidRPr="001C164C" w:rsidDel="000F0718">
          <w:delText>万家利</w:delText>
        </w:r>
        <w:r w:rsidRPr="001C164C" w:rsidDel="000F0718">
          <w:delText>A</w:delText>
        </w:r>
        <w:r w:rsidRPr="001C164C" w:rsidDel="000F0718">
          <w:delText>，基金代码</w:delText>
        </w:r>
        <w:r w:rsidRPr="001C164C" w:rsidDel="000F0718">
          <w:delText>161909</w:delText>
        </w:r>
      </w:del>
      <w:r w:rsidRPr="001C164C">
        <w:t>）与本基金的转换转出业务</w:t>
      </w:r>
      <w:del w:id="291" w:author="马晓倩" w:date="2015-06-29T13:49:00Z">
        <w:r w:rsidRPr="001C164C" w:rsidDel="000F0718">
          <w:delText>（即只能由添利</w:delText>
        </w:r>
        <w:r w:rsidRPr="001C164C" w:rsidDel="000F0718">
          <w:delText>A</w:delText>
        </w:r>
        <w:r w:rsidRPr="001C164C" w:rsidDel="000F0718">
          <w:delText>转出至本基金）</w:delText>
        </w:r>
      </w:del>
      <w:r w:rsidRPr="001C164C">
        <w:t>。</w:t>
      </w:r>
    </w:p>
    <w:p w:rsidR="007606D0" w:rsidRPr="004F74FA" w:rsidRDefault="007606D0" w:rsidP="004F74FA">
      <w:pPr>
        <w:ind w:firstLineChars="200" w:firstLine="480"/>
        <w:rPr>
          <w:rFonts w:hAnsi="宋体"/>
        </w:rPr>
      </w:pPr>
      <w:r w:rsidRPr="001C164C">
        <w:rPr>
          <w:rFonts w:hint="eastAsia"/>
        </w:rPr>
        <w:t>在本基金分类后，</w:t>
      </w:r>
      <w:r w:rsidRPr="001C164C">
        <w:t xml:space="preserve">A </w:t>
      </w:r>
      <w:r w:rsidRPr="001C164C">
        <w:rPr>
          <w:rFonts w:hint="eastAsia"/>
        </w:rPr>
        <w:t>类、</w:t>
      </w:r>
      <w:r w:rsidRPr="001C164C">
        <w:t xml:space="preserve">B </w:t>
      </w:r>
      <w:r w:rsidRPr="001C164C">
        <w:rPr>
          <w:rFonts w:hint="eastAsia"/>
        </w:rPr>
        <w:t>类、</w:t>
      </w:r>
      <w:r w:rsidRPr="001C164C">
        <w:t>R</w:t>
      </w:r>
      <w:r w:rsidRPr="001C164C">
        <w:rPr>
          <w:rFonts w:hint="eastAsia"/>
        </w:rPr>
        <w:t>类份额均可与上述基金进行转换，并同时适用已公布的本基金转换费率、交易限额及基金转换规则。</w:t>
      </w:r>
      <w:r w:rsidR="004C5C75">
        <w:rPr>
          <w:rFonts w:hint="eastAsia"/>
        </w:rPr>
        <w:t>本基金</w:t>
      </w:r>
      <w:r w:rsidR="004C5C75">
        <w:rPr>
          <w:rFonts w:hAnsi="宋体"/>
        </w:rPr>
        <w:t>E</w:t>
      </w:r>
      <w:r w:rsidR="004C5C75">
        <w:rPr>
          <w:rFonts w:hAnsi="宋体" w:hint="eastAsia"/>
        </w:rPr>
        <w:t>类基金份额目前暂不开通基金转换业务。</w:t>
      </w:r>
      <w:r w:rsidRPr="001C164C">
        <w:rPr>
          <w:rFonts w:hint="eastAsia"/>
        </w:rPr>
        <w:t>本基金</w:t>
      </w:r>
      <w:r w:rsidRPr="001C164C">
        <w:t xml:space="preserve">A </w:t>
      </w:r>
      <w:r w:rsidRPr="001C164C">
        <w:rPr>
          <w:rFonts w:hint="eastAsia"/>
        </w:rPr>
        <w:t>类、</w:t>
      </w:r>
      <w:r w:rsidRPr="001C164C">
        <w:t xml:space="preserve">B </w:t>
      </w:r>
      <w:r w:rsidRPr="001C164C">
        <w:rPr>
          <w:rFonts w:hint="eastAsia"/>
        </w:rPr>
        <w:t>类、</w:t>
      </w:r>
      <w:r w:rsidRPr="001C164C">
        <w:t>R</w:t>
      </w:r>
      <w:r w:rsidRPr="001C164C">
        <w:rPr>
          <w:rFonts w:hint="eastAsia"/>
        </w:rPr>
        <w:t>类</w:t>
      </w:r>
      <w:r w:rsidR="004C5C75">
        <w:rPr>
          <w:rFonts w:hint="eastAsia"/>
        </w:rPr>
        <w:t>、</w:t>
      </w:r>
      <w:r w:rsidR="004C5C75">
        <w:rPr>
          <w:rFonts w:hint="eastAsia"/>
        </w:rPr>
        <w:t>E</w:t>
      </w:r>
      <w:r w:rsidR="004C5C75">
        <w:rPr>
          <w:rFonts w:hint="eastAsia"/>
        </w:rPr>
        <w:t>类</w:t>
      </w:r>
      <w:r w:rsidRPr="001C164C">
        <w:rPr>
          <w:rFonts w:hint="eastAsia"/>
        </w:rPr>
        <w:t>基金份额之间不开通基金转换业务。</w:t>
      </w:r>
    </w:p>
    <w:p w:rsidR="007606D0" w:rsidRPr="001C164C" w:rsidDel="000F0718" w:rsidRDefault="007606D0" w:rsidP="007606D0">
      <w:pPr>
        <w:ind w:firstLine="480"/>
        <w:rPr>
          <w:del w:id="292" w:author="马晓倩" w:date="2015-06-29T13:51:00Z"/>
        </w:rPr>
      </w:pPr>
      <w:del w:id="293" w:author="马晓倩" w:date="2015-06-29T13:51:00Z">
        <w:r w:rsidRPr="001C164C" w:rsidDel="000F0718">
          <w:rPr>
            <w:rFonts w:hint="eastAsia"/>
          </w:rPr>
          <w:delText>注：万家利</w:delText>
        </w:r>
        <w:r w:rsidRPr="001C164C" w:rsidDel="000F0718">
          <w:delText>A</w:delText>
        </w:r>
        <w:r w:rsidRPr="001C164C" w:rsidDel="000F0718">
          <w:rPr>
            <w:rFonts w:hint="eastAsia"/>
          </w:rPr>
          <w:delText>自基金合同生效后，每半年打开申购赎回一次（具体日期见管理人公告），万家利</w:delText>
        </w:r>
        <w:r w:rsidRPr="001C164C" w:rsidDel="000F0718">
          <w:delText>B</w:delText>
        </w:r>
        <w:r w:rsidRPr="001C164C" w:rsidDel="000F0718">
          <w:rPr>
            <w:rFonts w:hint="eastAsia"/>
          </w:rPr>
          <w:delText>在三年封闭期内不开放申购赎回，但可在深交所场内进行交易。即只可在开放日与万家利</w:delText>
        </w:r>
        <w:r w:rsidRPr="001C164C" w:rsidDel="000F0718">
          <w:rPr>
            <w:rFonts w:hint="eastAsia"/>
          </w:rPr>
          <w:delText>A</w:delText>
        </w:r>
        <w:r w:rsidRPr="001C164C" w:rsidDel="000F0718">
          <w:rPr>
            <w:rFonts w:hint="eastAsia"/>
          </w:rPr>
          <w:delText>进行转换。</w:delText>
        </w:r>
      </w:del>
    </w:p>
    <w:p w:rsidR="007606D0" w:rsidRPr="001C164C" w:rsidRDefault="007606D0" w:rsidP="007606D0">
      <w:pPr>
        <w:ind w:firstLine="480"/>
      </w:pPr>
      <w:r w:rsidRPr="001C164C">
        <w:rPr>
          <w:rFonts w:hint="eastAsia"/>
        </w:rPr>
        <w:t>投资者由上述基金转换到本基金</w:t>
      </w:r>
      <w:r w:rsidRPr="001C164C">
        <w:t xml:space="preserve">A </w:t>
      </w:r>
      <w:r w:rsidRPr="001C164C">
        <w:rPr>
          <w:rFonts w:hint="eastAsia"/>
        </w:rPr>
        <w:t>类或</w:t>
      </w:r>
      <w:r w:rsidRPr="001C164C">
        <w:t xml:space="preserve">B </w:t>
      </w:r>
      <w:r w:rsidRPr="001C164C">
        <w:rPr>
          <w:rFonts w:hint="eastAsia"/>
        </w:rPr>
        <w:t>类基金份额后，本基金的注册登记机构，将根据基金份额分类规则来判断是否应对投资者基金账户转入的基金份额予以升级或降级处理。</w:t>
      </w:r>
    </w:p>
    <w:p w:rsidR="007606D0" w:rsidRPr="00577179" w:rsidRDefault="007606D0" w:rsidP="007606D0">
      <w:pPr>
        <w:ind w:firstLine="480"/>
      </w:pPr>
      <w:r w:rsidRPr="001C164C">
        <w:rPr>
          <w:rFonts w:hint="eastAsia"/>
        </w:rPr>
        <w:t>本基金原已在有关代销机构开通与本公司旗下基金之间的转换业务，在本基金分级后，</w:t>
      </w:r>
      <w:r w:rsidRPr="001C164C">
        <w:rPr>
          <w:rFonts w:hint="eastAsia"/>
        </w:rPr>
        <w:t>A</w:t>
      </w:r>
      <w:r w:rsidRPr="001C164C">
        <w:rPr>
          <w:rFonts w:hint="eastAsia"/>
        </w:rPr>
        <w:t>类、</w:t>
      </w:r>
      <w:r w:rsidRPr="001C164C">
        <w:rPr>
          <w:rFonts w:hint="eastAsia"/>
        </w:rPr>
        <w:t>B</w:t>
      </w:r>
      <w:r w:rsidRPr="001C164C">
        <w:rPr>
          <w:rFonts w:hint="eastAsia"/>
        </w:rPr>
        <w:t>类</w:t>
      </w:r>
      <w:r w:rsidR="00E163D3">
        <w:rPr>
          <w:rFonts w:hint="eastAsia"/>
        </w:rPr>
        <w:t>和</w:t>
      </w:r>
      <w:r w:rsidRPr="001C164C">
        <w:rPr>
          <w:rFonts w:hint="eastAsia"/>
        </w:rPr>
        <w:t>R</w:t>
      </w:r>
      <w:r w:rsidRPr="001C164C">
        <w:rPr>
          <w:rFonts w:hint="eastAsia"/>
        </w:rPr>
        <w:t>类基金份额均可办理转换业务，具体以代销机构的安排为准。</w:t>
      </w:r>
    </w:p>
    <w:p w:rsidR="007606D0" w:rsidRPr="00577179" w:rsidRDefault="007606D0" w:rsidP="007606D0">
      <w:pPr>
        <w:ind w:firstLine="480"/>
      </w:pPr>
      <w:r w:rsidRPr="00577179">
        <w:rPr>
          <w:rFonts w:hint="eastAsia"/>
        </w:rPr>
        <w:t>Ⅰ、基金转换费用及基金转换份额</w:t>
      </w:r>
    </w:p>
    <w:p w:rsidR="007606D0" w:rsidRPr="00577179" w:rsidRDefault="007606D0" w:rsidP="007606D0">
      <w:pPr>
        <w:ind w:firstLine="480"/>
      </w:pPr>
      <w:r w:rsidRPr="00577179">
        <w:rPr>
          <w:rFonts w:hint="eastAsia"/>
        </w:rPr>
        <w:t>本公司所有基金间转换费用的计算规则统一如下：</w:t>
      </w:r>
    </w:p>
    <w:p w:rsidR="007606D0" w:rsidRPr="00577179" w:rsidRDefault="007606D0" w:rsidP="007606D0">
      <w:pPr>
        <w:ind w:firstLine="480"/>
      </w:pPr>
      <w:r w:rsidRPr="00577179">
        <w:t>1</w:t>
      </w:r>
      <w:r w:rsidRPr="00577179">
        <w:rPr>
          <w:rFonts w:hint="eastAsia"/>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7606D0" w:rsidRPr="00577179" w:rsidRDefault="007606D0" w:rsidP="007606D0">
      <w:pPr>
        <w:ind w:firstLine="480"/>
      </w:pPr>
      <w:r w:rsidRPr="00577179">
        <w:rPr>
          <w:rFonts w:hint="eastAsia"/>
        </w:rPr>
        <w:t>（</w:t>
      </w:r>
      <w:r w:rsidRPr="00577179">
        <w:t>1</w:t>
      </w:r>
      <w:r w:rsidRPr="00577179">
        <w:rPr>
          <w:rFonts w:hint="eastAsia"/>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7606D0" w:rsidRPr="00577179" w:rsidRDefault="007606D0" w:rsidP="007606D0">
      <w:pPr>
        <w:ind w:firstLine="480"/>
      </w:pPr>
      <w:r w:rsidRPr="00577179">
        <w:rPr>
          <w:rFonts w:hint="eastAsia"/>
        </w:rPr>
        <w:t>（</w:t>
      </w:r>
      <w:r w:rsidRPr="00577179">
        <w:t>2</w:t>
      </w:r>
      <w:r w:rsidRPr="00577179">
        <w:rPr>
          <w:rFonts w:hint="eastAsia"/>
        </w:rPr>
        <w:t>）转出基金赎回费：按转出基金正常赎回时的赎回费率收取费用，赎回费的</w:t>
      </w:r>
      <w:r w:rsidRPr="00577179">
        <w:t>25%</w:t>
      </w:r>
      <w:r w:rsidRPr="00577179">
        <w:rPr>
          <w:rFonts w:hint="eastAsia"/>
        </w:rPr>
        <w:t>归入转出基金资产。</w:t>
      </w:r>
    </w:p>
    <w:p w:rsidR="007606D0" w:rsidRPr="00577179" w:rsidRDefault="007606D0" w:rsidP="007606D0">
      <w:pPr>
        <w:ind w:firstLine="480"/>
      </w:pPr>
      <w:r w:rsidRPr="00577179">
        <w:t>2</w:t>
      </w:r>
      <w:r w:rsidRPr="00577179">
        <w:rPr>
          <w:rFonts w:hint="eastAsia"/>
        </w:rPr>
        <w:t>、本公司对通过直销网上交易和电话委托进行的基金转换申购补差费实施优惠，详情如下：</w:t>
      </w:r>
    </w:p>
    <w:p w:rsidR="007606D0" w:rsidRPr="00577179" w:rsidRDefault="007606D0" w:rsidP="007606D0">
      <w:pPr>
        <w:ind w:firstLine="480"/>
      </w:pPr>
      <w:r w:rsidRPr="00577179">
        <w:rPr>
          <w:rFonts w:hint="eastAsia"/>
        </w:rPr>
        <w:t>（</w:t>
      </w:r>
      <w:r w:rsidRPr="00577179">
        <w:t>1</w:t>
      </w:r>
      <w:r w:rsidRPr="00577179">
        <w:rPr>
          <w:rFonts w:hint="eastAsia"/>
        </w:rPr>
        <w:t>）由零申购费率基金转换为非零申购费率基金时，申购补差费率为转入基金标准申购费率的四折。但转入基金标准申购费率高于</w:t>
      </w:r>
      <w:r w:rsidRPr="00577179">
        <w:t>0.6%</w:t>
      </w:r>
      <w:r w:rsidRPr="00577179">
        <w:rPr>
          <w:rFonts w:hint="eastAsia"/>
        </w:rPr>
        <w:t>时，优惠后申购补差费率不低于</w:t>
      </w:r>
      <w:r w:rsidRPr="00577179">
        <w:t>0.6%</w:t>
      </w:r>
      <w:r w:rsidRPr="00577179">
        <w:rPr>
          <w:rFonts w:hint="eastAsia"/>
        </w:rPr>
        <w:t>；转入基金标准申购费率低于</w:t>
      </w:r>
      <w:r w:rsidRPr="00577179">
        <w:t>0.6%</w:t>
      </w:r>
      <w:r w:rsidRPr="00577179">
        <w:rPr>
          <w:rFonts w:hint="eastAsia"/>
        </w:rPr>
        <w:t>时，申购补差费率按转入基金标准申购费率执行。</w:t>
      </w:r>
    </w:p>
    <w:p w:rsidR="007606D0" w:rsidRPr="00577179" w:rsidRDefault="007606D0" w:rsidP="007606D0">
      <w:pPr>
        <w:ind w:firstLine="480"/>
      </w:pPr>
      <w:r w:rsidRPr="00577179">
        <w:rPr>
          <w:rFonts w:hint="eastAsia"/>
        </w:rPr>
        <w:t>（</w:t>
      </w:r>
      <w:r w:rsidRPr="00577179">
        <w:t>2</w:t>
      </w:r>
      <w:r w:rsidRPr="00577179">
        <w:rPr>
          <w:rFonts w:hint="eastAsia"/>
        </w:rPr>
        <w:t>）转出基金申购费率低于转入基金申购费率时，按转出基金与转入基金的申购优惠费率之差的四折收取申购费补差。</w:t>
      </w:r>
    </w:p>
    <w:p w:rsidR="007606D0" w:rsidRPr="00577179" w:rsidRDefault="007606D0" w:rsidP="007606D0">
      <w:pPr>
        <w:ind w:firstLine="480"/>
      </w:pPr>
      <w:r w:rsidRPr="00577179">
        <w:rPr>
          <w:rFonts w:hint="eastAsia"/>
        </w:rPr>
        <w:t>（</w:t>
      </w:r>
      <w:r w:rsidRPr="00577179">
        <w:t>3</w:t>
      </w:r>
      <w:r w:rsidRPr="00577179">
        <w:rPr>
          <w:rFonts w:hint="eastAsia"/>
        </w:rPr>
        <w:t>）转出基金申购费率高于或等于转入基金申购费率时，申购费补差为零。</w:t>
      </w:r>
    </w:p>
    <w:p w:rsidR="007606D0" w:rsidRPr="00577179" w:rsidRDefault="007606D0" w:rsidP="007606D0">
      <w:pPr>
        <w:ind w:firstLine="480"/>
      </w:pPr>
      <w:r w:rsidRPr="00577179">
        <w:t>3</w:t>
      </w:r>
      <w:r w:rsidRPr="00577179">
        <w:rPr>
          <w:rFonts w:hint="eastAsia"/>
        </w:rPr>
        <w:t>、基金转换的计算公式</w:t>
      </w:r>
    </w:p>
    <w:p w:rsidR="007606D0" w:rsidRPr="00577179" w:rsidRDefault="007606D0" w:rsidP="007606D0">
      <w:pPr>
        <w:ind w:firstLine="480"/>
      </w:pPr>
      <w:r w:rsidRPr="00577179">
        <w:t>    A=[B</w:t>
      </w:r>
      <w:r w:rsidRPr="00577179">
        <w:rPr>
          <w:rFonts w:hint="eastAsia"/>
        </w:rPr>
        <w:t>×</w:t>
      </w:r>
      <w:r w:rsidRPr="00577179">
        <w:t>C</w:t>
      </w:r>
      <w:r w:rsidRPr="00577179">
        <w:rPr>
          <w:rFonts w:hint="eastAsia"/>
        </w:rPr>
        <w:t>×</w:t>
      </w:r>
      <w:r w:rsidRPr="00577179">
        <w:t>(1-D)/(1+H)+G]/E</w:t>
      </w:r>
    </w:p>
    <w:p w:rsidR="007606D0" w:rsidRPr="00577179" w:rsidRDefault="007606D0" w:rsidP="007606D0">
      <w:pPr>
        <w:ind w:firstLine="480"/>
      </w:pPr>
      <w:r w:rsidRPr="00577179">
        <w:t>    F=B</w:t>
      </w:r>
      <w:r w:rsidRPr="00577179">
        <w:rPr>
          <w:rFonts w:hint="eastAsia"/>
        </w:rPr>
        <w:t>×</w:t>
      </w:r>
      <w:r w:rsidRPr="00577179">
        <w:t>C</w:t>
      </w:r>
      <w:r w:rsidRPr="00577179">
        <w:rPr>
          <w:rFonts w:hint="eastAsia"/>
        </w:rPr>
        <w:t>×</w:t>
      </w:r>
      <w:r w:rsidRPr="00577179">
        <w:t>D</w:t>
      </w:r>
    </w:p>
    <w:p w:rsidR="007606D0" w:rsidRPr="00577179" w:rsidRDefault="007606D0" w:rsidP="007606D0">
      <w:pPr>
        <w:ind w:firstLine="480"/>
      </w:pPr>
      <w:r w:rsidRPr="00577179">
        <w:t>J=[BJ=[B</w:t>
      </w:r>
      <w:r w:rsidRPr="00577179">
        <w:rPr>
          <w:rFonts w:hint="eastAsia"/>
        </w:rPr>
        <w:t>×</w:t>
      </w:r>
      <w:r w:rsidRPr="00577179">
        <w:t>C</w:t>
      </w:r>
      <w:r w:rsidRPr="00577179">
        <w:rPr>
          <w:rFonts w:hint="eastAsia"/>
        </w:rPr>
        <w:t>×</w:t>
      </w:r>
      <w:r w:rsidRPr="00577179">
        <w:t>(1-D)/(1+H)]</w:t>
      </w:r>
      <w:r w:rsidRPr="00577179">
        <w:rPr>
          <w:rFonts w:hint="eastAsia"/>
        </w:rPr>
        <w:t>×</w:t>
      </w:r>
      <w:r w:rsidRPr="00577179">
        <w:t>H</w:t>
      </w:r>
    </w:p>
    <w:p w:rsidR="007606D0" w:rsidRPr="00577179" w:rsidRDefault="007606D0" w:rsidP="007606D0">
      <w:pPr>
        <w:ind w:firstLine="480"/>
      </w:pPr>
      <w:r w:rsidRPr="00577179">
        <w:t>    </w:t>
      </w:r>
      <w:r w:rsidRPr="00577179">
        <w:rPr>
          <w:rFonts w:hint="eastAsia"/>
        </w:rPr>
        <w:t>其中，</w:t>
      </w:r>
    </w:p>
    <w:p w:rsidR="007606D0" w:rsidRPr="00577179" w:rsidRDefault="007606D0" w:rsidP="007606D0">
      <w:pPr>
        <w:ind w:firstLine="480"/>
      </w:pPr>
      <w:r w:rsidRPr="00577179">
        <w:t>    A</w:t>
      </w:r>
      <w:r w:rsidRPr="00577179">
        <w:rPr>
          <w:rFonts w:hint="eastAsia"/>
        </w:rPr>
        <w:t>为转入的基金份额；</w:t>
      </w:r>
    </w:p>
    <w:p w:rsidR="007606D0" w:rsidRPr="00577179" w:rsidRDefault="007606D0" w:rsidP="007606D0">
      <w:pPr>
        <w:ind w:firstLine="480"/>
      </w:pPr>
      <w:r w:rsidRPr="00577179">
        <w:t>    B</w:t>
      </w:r>
      <w:r w:rsidRPr="00577179">
        <w:rPr>
          <w:rFonts w:hint="eastAsia"/>
        </w:rPr>
        <w:t>为转出的基金份额；</w:t>
      </w:r>
    </w:p>
    <w:p w:rsidR="007606D0" w:rsidRPr="00577179" w:rsidRDefault="007606D0" w:rsidP="007606D0">
      <w:pPr>
        <w:ind w:firstLine="480"/>
      </w:pPr>
      <w:r w:rsidRPr="00577179">
        <w:t>    C</w:t>
      </w:r>
      <w:r w:rsidRPr="00577179">
        <w:rPr>
          <w:rFonts w:hint="eastAsia"/>
        </w:rPr>
        <w:t>为转换当日转出基金份额净值；</w:t>
      </w:r>
    </w:p>
    <w:p w:rsidR="007606D0" w:rsidRPr="00577179" w:rsidRDefault="007606D0" w:rsidP="007606D0">
      <w:pPr>
        <w:ind w:firstLine="480"/>
      </w:pPr>
      <w:r w:rsidRPr="00577179">
        <w:t>    D</w:t>
      </w:r>
      <w:r w:rsidRPr="00577179">
        <w:rPr>
          <w:rFonts w:hint="eastAsia"/>
        </w:rPr>
        <w:t>为转出基金份额的赎回费率；</w:t>
      </w:r>
    </w:p>
    <w:p w:rsidR="007606D0" w:rsidRPr="00577179" w:rsidRDefault="007606D0" w:rsidP="007606D0">
      <w:pPr>
        <w:ind w:firstLine="480"/>
      </w:pPr>
      <w:r w:rsidRPr="00577179">
        <w:t>    E</w:t>
      </w:r>
      <w:r w:rsidRPr="00577179">
        <w:rPr>
          <w:rFonts w:hint="eastAsia"/>
        </w:rPr>
        <w:t>为转换当日转入基金份额净值；</w:t>
      </w:r>
    </w:p>
    <w:p w:rsidR="007606D0" w:rsidRPr="00577179" w:rsidRDefault="007606D0" w:rsidP="007606D0">
      <w:pPr>
        <w:ind w:firstLine="480"/>
      </w:pPr>
      <w:r w:rsidRPr="00577179">
        <w:t>    F</w:t>
      </w:r>
      <w:r w:rsidRPr="00577179">
        <w:rPr>
          <w:rFonts w:hint="eastAsia"/>
        </w:rPr>
        <w:t>为转出基金份额的赎回费；</w:t>
      </w:r>
    </w:p>
    <w:p w:rsidR="007606D0" w:rsidRPr="00577179" w:rsidRDefault="007606D0" w:rsidP="007606D0">
      <w:pPr>
        <w:ind w:firstLine="480"/>
      </w:pPr>
      <w:r w:rsidRPr="00577179">
        <w:t>    G</w:t>
      </w:r>
      <w:r w:rsidRPr="00577179">
        <w:rPr>
          <w:rFonts w:hint="eastAsia"/>
        </w:rPr>
        <w:t>为转出基金份额对应的未支付收益</w:t>
      </w:r>
      <w:r w:rsidRPr="00577179">
        <w:t xml:space="preserve"> (</w:t>
      </w:r>
      <w:r w:rsidRPr="00577179">
        <w:rPr>
          <w:rFonts w:hint="eastAsia"/>
        </w:rPr>
        <w:t>仅限转出基金为货币市场基金时</w:t>
      </w:r>
      <w:r w:rsidRPr="00577179">
        <w:t>)</w:t>
      </w:r>
      <w:r w:rsidRPr="00577179">
        <w:rPr>
          <w:rFonts w:hint="eastAsia"/>
        </w:rPr>
        <w:t>；</w:t>
      </w:r>
    </w:p>
    <w:p w:rsidR="007606D0" w:rsidRPr="00577179" w:rsidRDefault="007606D0" w:rsidP="007606D0">
      <w:pPr>
        <w:ind w:firstLine="480"/>
      </w:pPr>
      <w:r w:rsidRPr="00577179">
        <w:t>    H</w:t>
      </w:r>
      <w:r w:rsidRPr="00577179">
        <w:rPr>
          <w:rFonts w:hint="eastAsia"/>
        </w:rPr>
        <w:t>为申购补差费率，当转出基金的申购费率≥转入基金的申购费率时，则</w:t>
      </w:r>
      <w:r w:rsidRPr="00577179">
        <w:t>H=0</w:t>
      </w:r>
      <w:r w:rsidRPr="00577179">
        <w:rPr>
          <w:rFonts w:hint="eastAsia"/>
        </w:rPr>
        <w:t>；</w:t>
      </w:r>
    </w:p>
    <w:p w:rsidR="007606D0" w:rsidRPr="00577179" w:rsidRDefault="007606D0" w:rsidP="007606D0">
      <w:pPr>
        <w:ind w:firstLine="480"/>
      </w:pPr>
      <w:r w:rsidRPr="00577179">
        <w:t>    J</w:t>
      </w:r>
      <w:r w:rsidRPr="00577179">
        <w:rPr>
          <w:rFonts w:hint="eastAsia"/>
        </w:rPr>
        <w:t>为申购补差费。</w:t>
      </w:r>
    </w:p>
    <w:p w:rsidR="007606D0" w:rsidRDefault="007606D0" w:rsidP="007606D0">
      <w:pPr>
        <w:ind w:firstLine="480"/>
      </w:pPr>
      <w:r w:rsidRPr="00577179">
        <w:rPr>
          <w:rFonts w:hint="eastAsia"/>
        </w:rPr>
        <w:t>特别提示：由万家</w:t>
      </w:r>
      <w:r w:rsidRPr="00577179">
        <w:t>180</w:t>
      </w:r>
      <w:r w:rsidRPr="00577179">
        <w:rPr>
          <w:rFonts w:hint="eastAsia"/>
        </w:rPr>
        <w:t>、万家</w:t>
      </w:r>
      <w:r>
        <w:rPr>
          <w:rFonts w:hint="eastAsia"/>
        </w:rPr>
        <w:t>优选</w:t>
      </w:r>
      <w:r w:rsidRPr="00577179">
        <w:rPr>
          <w:rFonts w:hint="eastAsia"/>
        </w:rPr>
        <w:t>、万家和谐（前端）、万家引擎转入万家精选、万家红利、万家稳增</w:t>
      </w:r>
      <w:r w:rsidRPr="00577179">
        <w:t>A</w:t>
      </w:r>
      <w:r w:rsidRPr="00577179">
        <w:rPr>
          <w:rFonts w:hint="eastAsia"/>
        </w:rPr>
        <w:t>时，如果投资者的转出金额在</w:t>
      </w:r>
      <w:r w:rsidRPr="00577179">
        <w:t>500</w:t>
      </w:r>
      <w:r w:rsidRPr="00577179">
        <w:rPr>
          <w:rFonts w:hint="eastAsia"/>
        </w:rPr>
        <w:t>万（含）至</w:t>
      </w:r>
      <w:r w:rsidRPr="00577179">
        <w:t>1000</w:t>
      </w:r>
      <w:r w:rsidRPr="00577179">
        <w:rPr>
          <w:rFonts w:hint="eastAsia"/>
        </w:rPr>
        <w:t>万之间，在收取基金转换的申购补差费时，将直接按照转入基金的申购费收取，不再扣减申购原基金时已缴纳的</w:t>
      </w:r>
      <w:r w:rsidRPr="00577179">
        <w:t>1000</w:t>
      </w:r>
      <w:r w:rsidRPr="00577179">
        <w:rPr>
          <w:rFonts w:hint="eastAsia"/>
        </w:rPr>
        <w:t>元申购费。</w:t>
      </w:r>
    </w:p>
    <w:p w:rsidR="007606D0" w:rsidRPr="00BF5F43" w:rsidRDefault="007606D0" w:rsidP="007606D0">
      <w:pPr>
        <w:ind w:firstLine="480"/>
      </w:pPr>
      <w:r w:rsidRPr="00BF5F43">
        <w:rPr>
          <w:rFonts w:hint="eastAsia"/>
        </w:rPr>
        <w:t>从</w:t>
      </w:r>
      <w:r w:rsidRPr="00BF5F43">
        <w:t>2013</w:t>
      </w:r>
      <w:r w:rsidRPr="00BF5F43">
        <w:rPr>
          <w:rFonts w:hint="eastAsia"/>
        </w:rPr>
        <w:t>年</w:t>
      </w:r>
      <w:r w:rsidRPr="00BF5F43">
        <w:t>9</w:t>
      </w:r>
      <w:r w:rsidRPr="00BF5F43">
        <w:rPr>
          <w:rFonts w:hint="eastAsia"/>
        </w:rPr>
        <w:t>月</w:t>
      </w:r>
      <w:r w:rsidRPr="00BF5F43">
        <w:t>12</w:t>
      </w:r>
      <w:r w:rsidRPr="00BF5F43">
        <w:rPr>
          <w:rFonts w:hint="eastAsia"/>
        </w:rPr>
        <w:t>日起将对万家货币市场证券投资基金网上直销（现金宝）份额采取优惠的转换申购补差费率。投资者持有的万家货币基金网上直销（现金宝）份额在转换为我司其它基金时，原申购补差费率不为零的折扣将降为</w:t>
      </w:r>
      <w:r w:rsidRPr="00BF5F43">
        <w:t>1</w:t>
      </w:r>
      <w:r w:rsidRPr="00BF5F43">
        <w:rPr>
          <w:rFonts w:hint="eastAsia"/>
        </w:rPr>
        <w:t>折，原申购补差费为零及按笔收取固定费用的仍按原费用执行。</w:t>
      </w:r>
    </w:p>
    <w:p w:rsidR="007606D0" w:rsidRPr="00577179" w:rsidRDefault="007606D0" w:rsidP="007606D0">
      <w:pPr>
        <w:ind w:firstLine="480"/>
      </w:pPr>
      <w:r w:rsidRPr="00577179">
        <w:rPr>
          <w:rFonts w:hint="eastAsia"/>
        </w:rPr>
        <w:t>具体转入份额以注册登记机构的记录为准。转入份额的计算结果四舍五入保留到小数点后两位，由此误差产生的损失由基金财产承担，产生的收益归基金财产所有。转换费用的计算结果按照四舍五入方法，保留小数点后两位。</w:t>
      </w:r>
    </w:p>
    <w:p w:rsidR="007606D0" w:rsidRPr="00577179" w:rsidRDefault="007606D0" w:rsidP="007606D0">
      <w:pPr>
        <w:ind w:firstLine="480"/>
      </w:pPr>
      <w:r w:rsidRPr="00577179">
        <w:rPr>
          <w:rFonts w:hint="eastAsia"/>
        </w:rPr>
        <w:t>Ⅱ、转换业务规则</w:t>
      </w:r>
    </w:p>
    <w:p w:rsidR="007606D0" w:rsidRPr="00577179" w:rsidRDefault="007606D0" w:rsidP="007606D0">
      <w:pPr>
        <w:ind w:firstLine="480"/>
      </w:pPr>
      <w:r w:rsidRPr="00577179">
        <w:t>1</w:t>
      </w:r>
      <w:r w:rsidRPr="00577179">
        <w:rPr>
          <w:rFonts w:hint="eastAsia"/>
        </w:rPr>
        <w:t>、</w:t>
      </w:r>
      <w:r>
        <w:rPr>
          <w:rFonts w:hint="eastAsia"/>
        </w:rPr>
        <w:t>在代销渠道进行基金转换的，</w:t>
      </w:r>
      <w:r w:rsidRPr="00577179">
        <w:rPr>
          <w:rFonts w:hint="eastAsia"/>
        </w:rPr>
        <w:t>基金份额持有人转换的两只基金必须都是由同一销售机构销售的、使用同一个交易账户的、且由本公司管理的基金。若转换的两只基金不在同一注册登记机构登记（中登上海</w:t>
      </w:r>
      <w:r w:rsidRPr="00577179">
        <w:t>TA</w:t>
      </w:r>
      <w:r w:rsidRPr="00577179">
        <w:rPr>
          <w:rFonts w:hint="eastAsia"/>
        </w:rPr>
        <w:t>和中登深圳</w:t>
      </w:r>
      <w:r w:rsidRPr="00577179">
        <w:t>TA</w:t>
      </w:r>
      <w:r w:rsidRPr="00577179">
        <w:rPr>
          <w:rFonts w:hint="eastAsia"/>
        </w:rPr>
        <w:t>不属于同一注册登记机构），则应在提交转换申请之前在对应销售机构的同一交易账户下开立转入基金所在的注册登记机构对应的基金账户。</w:t>
      </w:r>
    </w:p>
    <w:p w:rsidR="007606D0" w:rsidRPr="00577179" w:rsidRDefault="007606D0" w:rsidP="007606D0">
      <w:pPr>
        <w:ind w:firstLine="480"/>
      </w:pPr>
      <w:r w:rsidRPr="00577179">
        <w:rPr>
          <w:rFonts w:hint="eastAsia"/>
        </w:rPr>
        <w:t>特别提示：若通过本公司直销中心、直销网上交易和直销电话委托发起基金转换申请，如果转出基金份额对应的交易账号没有关联上转入基金所需的基金账户，系统会自动增开基金账户，基金份额持有人无需另外提交开户申请。</w:t>
      </w:r>
    </w:p>
    <w:p w:rsidR="007606D0" w:rsidRPr="00577179" w:rsidRDefault="007606D0" w:rsidP="007606D0">
      <w:pPr>
        <w:ind w:firstLine="480"/>
      </w:pPr>
      <w:r w:rsidRPr="00577179">
        <w:t>2</w:t>
      </w:r>
      <w:r w:rsidRPr="00577179">
        <w:rPr>
          <w:rFonts w:hint="eastAsia"/>
        </w:rPr>
        <w:t>、单笔基金转换的最低申请份额为</w:t>
      </w:r>
      <w:r w:rsidRPr="00577179">
        <w:t>500</w:t>
      </w:r>
      <w:r w:rsidRPr="00577179">
        <w:rPr>
          <w:rFonts w:hint="eastAsia"/>
        </w:rPr>
        <w:t>份，单笔转换申请不受转入基金最低申购数额和转出基金最低赎回数额限制。</w:t>
      </w:r>
    </w:p>
    <w:p w:rsidR="007606D0" w:rsidRPr="00577179" w:rsidRDefault="007606D0" w:rsidP="007606D0">
      <w:pPr>
        <w:ind w:firstLine="480"/>
      </w:pPr>
      <w:r w:rsidRPr="00577179">
        <w:t>3</w:t>
      </w:r>
      <w:r w:rsidRPr="00577179">
        <w:rPr>
          <w:rFonts w:hint="eastAsia"/>
        </w:rPr>
        <w:t>、基金转换以份额为单位进行申请。基金份额持有人办理基金转换业务时</w:t>
      </w:r>
      <w:r w:rsidRPr="00577179">
        <w:t>,</w:t>
      </w:r>
      <w:r w:rsidRPr="00577179">
        <w:rPr>
          <w:rFonts w:hint="eastAsia"/>
        </w:rPr>
        <w:t>转出方的基金必须处于可赎回状态，转入方的基金必须处于可申购状态。如果涉及转换的基金有一只不处于开放日，基金转换申请处理为失败。</w:t>
      </w:r>
    </w:p>
    <w:p w:rsidR="007606D0" w:rsidRPr="00577179" w:rsidRDefault="007606D0" w:rsidP="007606D0">
      <w:pPr>
        <w:ind w:firstLine="480"/>
      </w:pPr>
      <w:r w:rsidRPr="00577179">
        <w:t>4</w:t>
      </w:r>
      <w:r w:rsidRPr="00577179">
        <w:rPr>
          <w:rFonts w:hint="eastAsia"/>
        </w:rPr>
        <w:t>、基金转换采取未知价法，即以申请受理当日各转出、转入基金的基金份额净值为基础进行计算。</w:t>
      </w:r>
    </w:p>
    <w:p w:rsidR="007606D0" w:rsidRPr="00577179" w:rsidRDefault="007606D0" w:rsidP="007606D0">
      <w:pPr>
        <w:ind w:firstLine="480"/>
      </w:pPr>
      <w:r w:rsidRPr="00577179">
        <w:t>5</w:t>
      </w:r>
      <w:r w:rsidRPr="00577179">
        <w:rPr>
          <w:rFonts w:hint="eastAsia"/>
        </w:rPr>
        <w:t>、正常情况下，基金管理人将在</w:t>
      </w:r>
      <w:r w:rsidRPr="00577179">
        <w:t>T+1</w:t>
      </w:r>
      <w:r w:rsidRPr="00577179">
        <w:rPr>
          <w:rFonts w:hint="eastAsia"/>
        </w:rPr>
        <w:t>日对基金份额持有人</w:t>
      </w:r>
      <w:r w:rsidRPr="00577179">
        <w:t>T</w:t>
      </w:r>
      <w:r w:rsidRPr="00577179">
        <w:rPr>
          <w:rFonts w:hint="eastAsia"/>
        </w:rPr>
        <w:t>日的基金转换业务申请进行有效性确认。基金份额持有人转换基金成功的，注册登记机构在</w:t>
      </w:r>
      <w:r w:rsidRPr="00577179">
        <w:t>T+1</w:t>
      </w:r>
      <w:r w:rsidRPr="00577179">
        <w:rPr>
          <w:rFonts w:hint="eastAsia"/>
        </w:rPr>
        <w:t>日办理转出基金的权益扣除以及转入基金的权益登记。在</w:t>
      </w:r>
      <w:r w:rsidRPr="00577179">
        <w:t>T+2</w:t>
      </w:r>
      <w:r w:rsidRPr="00577179">
        <w:rPr>
          <w:rFonts w:hint="eastAsia"/>
        </w:rPr>
        <w:t>日后</w:t>
      </w:r>
      <w:r w:rsidRPr="00577179">
        <w:t>(</w:t>
      </w:r>
      <w:r w:rsidRPr="00577179">
        <w:rPr>
          <w:rFonts w:hint="eastAsia"/>
        </w:rPr>
        <w:t>包括该日</w:t>
      </w:r>
      <w:r w:rsidRPr="00577179">
        <w:t>)</w:t>
      </w:r>
      <w:r w:rsidRPr="00577179">
        <w:rPr>
          <w:rFonts w:hint="eastAsia"/>
        </w:rPr>
        <w:t>基金份额持有人可向销售机构查询基金转换业务的确认情况，并有权转换或赎回该部分基金份额。</w:t>
      </w:r>
    </w:p>
    <w:p w:rsidR="007606D0" w:rsidRPr="00577179" w:rsidRDefault="007606D0" w:rsidP="007606D0">
      <w:pPr>
        <w:ind w:firstLine="480"/>
      </w:pPr>
      <w:r w:rsidRPr="00577179">
        <w:t>6</w:t>
      </w:r>
      <w:r w:rsidRPr="00577179">
        <w:rPr>
          <w:rFonts w:hint="eastAsia"/>
        </w:rPr>
        <w:t>、单个开放日基金净赎回份额及基金转换中净转出申请份额之和超过上一开放日基金总份额</w:t>
      </w:r>
      <w:r w:rsidRPr="00577179">
        <w:t>10%</w:t>
      </w:r>
      <w:r w:rsidRPr="00577179">
        <w:rPr>
          <w:rFonts w:hint="eastAsia"/>
        </w:rPr>
        <w:t>的情况，为巨额赎回。发生巨额赎回时，基金管理人可根据基金资产组合情况，决定全额转出或部分转出，并且对于基金转出和基金赎回，将采取相同的比例确认。在转出申请得到部分确认的情况下，未确认的转出申请将不予以顺延。</w:t>
      </w:r>
    </w:p>
    <w:p w:rsidR="007606D0" w:rsidRPr="00577179" w:rsidRDefault="007606D0" w:rsidP="007606D0">
      <w:pPr>
        <w:ind w:firstLine="480"/>
      </w:pPr>
      <w:r w:rsidRPr="00577179">
        <w:t>7</w:t>
      </w:r>
      <w:r w:rsidRPr="00577179">
        <w:rPr>
          <w:rFonts w:hint="eastAsia"/>
        </w:rPr>
        <w:t>、转换后，转入的基金份额持有期自该部分基金份额登记于注册登记系统之日起开始计算。</w:t>
      </w:r>
    </w:p>
    <w:p w:rsidR="007606D0" w:rsidRPr="00577179" w:rsidRDefault="007606D0" w:rsidP="007606D0">
      <w:pPr>
        <w:ind w:firstLine="480"/>
      </w:pPr>
      <w:r w:rsidRPr="00577179">
        <w:t>8</w:t>
      </w:r>
      <w:r w:rsidRPr="00577179">
        <w:rPr>
          <w:rFonts w:hint="eastAsia"/>
        </w:rPr>
        <w:t>、如基金份额持有人申请全额或部分转出其持有的万家货币基金余额时，基金管理人将自动按比例结转账户当前累计未付收益。若账户当前累计未付收益为负时，该收益将一并计入转入基金份额。</w:t>
      </w:r>
    </w:p>
    <w:p w:rsidR="007606D0" w:rsidRPr="00577179" w:rsidRDefault="007606D0" w:rsidP="007606D0">
      <w:pPr>
        <w:ind w:firstLine="480"/>
      </w:pPr>
      <w:r w:rsidRPr="00577179">
        <w:t>9</w:t>
      </w:r>
      <w:r w:rsidRPr="00577179">
        <w:rPr>
          <w:rFonts w:hint="eastAsia"/>
        </w:rPr>
        <w:t>、转换业务遵循“先进先出”的业务规则，即首先转换持有时间最长的基金份额，如果转换申请当日，同时有赎回申请的情况下，则遵循先赎回后转换的处理原则。</w:t>
      </w:r>
    </w:p>
    <w:p w:rsidR="007606D0" w:rsidRPr="00A339F2" w:rsidDel="000B2466" w:rsidRDefault="007606D0" w:rsidP="007606D0">
      <w:pPr>
        <w:ind w:firstLine="480"/>
      </w:pPr>
      <w:r w:rsidRPr="00577179">
        <w:rPr>
          <w:rFonts w:hint="eastAsia"/>
        </w:rPr>
        <w:t>Ⅲ、本公司可以根据市场情况调整上述转换的业务规则及有关限制，但最迟应在调整生效前</w:t>
      </w:r>
      <w:r w:rsidRPr="00577179">
        <w:rPr>
          <w:rFonts w:hint="eastAsia"/>
        </w:rPr>
        <w:t>3</w:t>
      </w:r>
      <w:r w:rsidRPr="00577179">
        <w:rPr>
          <w:rFonts w:hint="eastAsia"/>
        </w:rPr>
        <w:t>日至少在一种中国证监会指定的媒体上予以公告。</w:t>
      </w:r>
    </w:p>
    <w:p w:rsidR="007606D0" w:rsidRDefault="007606D0" w:rsidP="007606D0">
      <w:pPr>
        <w:ind w:firstLine="480"/>
      </w:pPr>
    </w:p>
    <w:p w:rsidR="007606D0" w:rsidRPr="00A339F2" w:rsidRDefault="007606D0" w:rsidP="007606D0">
      <w:pPr>
        <w:ind w:firstLine="480"/>
      </w:pPr>
      <w:r w:rsidRPr="00A339F2">
        <w:rPr>
          <w:rFonts w:hint="eastAsia"/>
        </w:rPr>
        <w:t>十二、定期定额投资计划</w:t>
      </w:r>
    </w:p>
    <w:p w:rsidR="007606D0" w:rsidRPr="00A339F2" w:rsidRDefault="007606D0" w:rsidP="007606D0">
      <w:pPr>
        <w:ind w:firstLine="480"/>
      </w:pPr>
      <w:r w:rsidRPr="00A339F2">
        <w:rPr>
          <w:rFonts w:hint="eastAsia"/>
        </w:rPr>
        <w:t>为方便投资者，在销售机构技术条件许可的情况下，基金管理人可以为投资者办理定期定额投资计划。具体开始时间及规则由基金管理人在届时发布的公告或更新的招募说明书中确定。投资者在办理定期定额投资计划时，可自行约定每期扣款日、扣款金额，该等每期扣款金额不得低于基金管理人在相关公告或招募说明书中所规定的定期定额投资计划最低申购金额。</w:t>
      </w:r>
    </w:p>
    <w:p w:rsidR="00506A63" w:rsidRPr="004F74FA" w:rsidRDefault="00506A63" w:rsidP="004F74FA">
      <w:pPr>
        <w:ind w:firstLineChars="200" w:firstLine="480"/>
      </w:pPr>
      <w:r w:rsidRPr="004F74FA">
        <w:rPr>
          <w:rFonts w:hint="eastAsia"/>
        </w:rPr>
        <w:t>新增加的开通定期定额投资的代销机构，基金管理人将随时进行公告，具体可到基金管理人网站查询。</w:t>
      </w:r>
      <w:r w:rsidR="004C5C75">
        <w:rPr>
          <w:rFonts w:hAnsi="宋体"/>
        </w:rPr>
        <w:t>E</w:t>
      </w:r>
      <w:r w:rsidR="004C5C75">
        <w:rPr>
          <w:rFonts w:hAnsi="宋体" w:hint="eastAsia"/>
        </w:rPr>
        <w:t>类基金份额目前暂不开通基金定期定额投资业务。</w:t>
      </w:r>
    </w:p>
    <w:p w:rsidR="007606D0" w:rsidRPr="00A339F2" w:rsidRDefault="007606D0" w:rsidP="007606D0">
      <w:pPr>
        <w:ind w:firstLine="480"/>
      </w:pPr>
      <w:r w:rsidRPr="00A339F2">
        <w:rPr>
          <w:rFonts w:hint="eastAsia"/>
        </w:rPr>
        <w:t>十三、基金的非交易过户</w:t>
      </w:r>
    </w:p>
    <w:p w:rsidR="007606D0" w:rsidRPr="00A339F2" w:rsidRDefault="007606D0" w:rsidP="007606D0">
      <w:pPr>
        <w:ind w:firstLine="480"/>
      </w:pPr>
      <w:r w:rsidRPr="00A339F2">
        <w:rPr>
          <w:rFonts w:hint="eastAsia"/>
        </w:rPr>
        <w:t>非交易过户是指在特定情况下不采用申购、赎回等基金交易方式，基金注册登记机构将某一基金账户的基金份额全部或部分直接划转至另一账户，包括强制执行、继承、捐赠或经注册登记机构认可的其他情形。</w:t>
      </w:r>
    </w:p>
    <w:p w:rsidR="007606D0" w:rsidRPr="00A339F2" w:rsidRDefault="007606D0" w:rsidP="007606D0">
      <w:pPr>
        <w:ind w:firstLine="480"/>
      </w:pPr>
      <w:r w:rsidRPr="00A339F2">
        <w:rPr>
          <w:rFonts w:hint="eastAsia"/>
        </w:rPr>
        <w:t>办理非交易过户时，必须按基金注册登记机构的要求提供相关资料，到基金注册登记机构的柜台办理。</w:t>
      </w:r>
    </w:p>
    <w:p w:rsidR="007606D0" w:rsidRPr="00A339F2" w:rsidRDefault="007606D0" w:rsidP="007606D0">
      <w:pPr>
        <w:ind w:firstLine="480"/>
      </w:pPr>
      <w:r w:rsidRPr="00A339F2">
        <w:rPr>
          <w:rFonts w:hint="eastAsia"/>
        </w:rPr>
        <w:t>投资者办理非交易过户应按基金注册登记机构规定的标准缴纳过户费用。</w:t>
      </w:r>
      <w:r w:rsidRPr="00A339F2">
        <w:rPr>
          <w:rFonts w:hint="eastAsia"/>
        </w:rPr>
        <w:t xml:space="preserve"> </w:t>
      </w:r>
    </w:p>
    <w:p w:rsidR="007606D0" w:rsidRPr="00A339F2" w:rsidRDefault="007606D0" w:rsidP="007606D0">
      <w:pPr>
        <w:ind w:firstLine="480"/>
      </w:pPr>
      <w:r w:rsidRPr="00A339F2">
        <w:rPr>
          <w:rFonts w:hint="eastAsia"/>
        </w:rPr>
        <w:t>十四、基金的冻结与解冻</w:t>
      </w:r>
    </w:p>
    <w:p w:rsidR="007606D0" w:rsidRPr="00A339F2" w:rsidRDefault="007606D0" w:rsidP="007606D0">
      <w:pPr>
        <w:ind w:firstLine="480"/>
      </w:pPr>
      <w:r w:rsidRPr="00A339F2">
        <w:rPr>
          <w:rFonts w:hint="eastAsia"/>
        </w:rPr>
        <w:t>基金注册登记机构只受理国家有权机关依法要求的基金份额的冻结与解冻。基金份额的冻结手续、冻结方式按照基金注册登记机构的相关规定办理。</w:t>
      </w:r>
    </w:p>
    <w:p w:rsidR="007606D0" w:rsidRPr="00A339F2" w:rsidRDefault="007606D0" w:rsidP="007606D0">
      <w:pPr>
        <w:ind w:firstLine="480"/>
      </w:pPr>
    </w:p>
    <w:p w:rsidR="007606D0" w:rsidRPr="00A339F2" w:rsidRDefault="007606D0" w:rsidP="007606D0">
      <w:pPr>
        <w:pStyle w:val="1"/>
      </w:pPr>
      <w:r w:rsidRPr="00A339F2">
        <w:br w:type="page"/>
      </w:r>
      <w:bookmarkStart w:id="294" w:name="_Toc127953259"/>
      <w:bookmarkStart w:id="295" w:name="_Toc406513173"/>
      <w:bookmarkStart w:id="296" w:name="_Toc406513280"/>
      <w:r w:rsidRPr="00A339F2">
        <w:rPr>
          <w:rFonts w:hint="eastAsia"/>
        </w:rPr>
        <w:t>第</w:t>
      </w:r>
      <w:r>
        <w:rPr>
          <w:rFonts w:hint="eastAsia"/>
        </w:rPr>
        <w:t>十</w:t>
      </w:r>
      <w:r w:rsidRPr="00A339F2">
        <w:rPr>
          <w:rFonts w:hint="eastAsia"/>
        </w:rPr>
        <w:t>部分</w:t>
      </w:r>
      <w:r w:rsidRPr="00A339F2">
        <w:rPr>
          <w:rFonts w:hint="eastAsia"/>
        </w:rPr>
        <w:t xml:space="preserve">    </w:t>
      </w:r>
      <w:r w:rsidRPr="00A339F2">
        <w:rPr>
          <w:rFonts w:hint="eastAsia"/>
        </w:rPr>
        <w:t>基金的投资</w:t>
      </w:r>
      <w:bookmarkEnd w:id="294"/>
      <w:bookmarkEnd w:id="295"/>
      <w:bookmarkEnd w:id="296"/>
    </w:p>
    <w:p w:rsidR="007606D0" w:rsidRPr="00A339F2" w:rsidRDefault="007606D0" w:rsidP="007606D0">
      <w:pPr>
        <w:ind w:firstLine="480"/>
      </w:pPr>
      <w:r w:rsidRPr="00A339F2">
        <w:rPr>
          <w:rFonts w:hint="eastAsia"/>
        </w:rPr>
        <w:t>一、投资目标</w:t>
      </w:r>
    </w:p>
    <w:p w:rsidR="007606D0" w:rsidRPr="00A339F2" w:rsidRDefault="007606D0" w:rsidP="007606D0">
      <w:pPr>
        <w:ind w:firstLine="480"/>
      </w:pPr>
      <w:r w:rsidRPr="00A339F2">
        <w:rPr>
          <w:rFonts w:hint="eastAsia"/>
        </w:rPr>
        <w:t>在力保本金稳妥和基金资产高流动性的基础上，为投资者提供资金的流动性储备，并追求高于业绩比较基准的稳定收益。</w:t>
      </w:r>
    </w:p>
    <w:p w:rsidR="007606D0" w:rsidRPr="00A339F2" w:rsidRDefault="007606D0" w:rsidP="007606D0">
      <w:pPr>
        <w:ind w:firstLine="480"/>
      </w:pPr>
      <w:r w:rsidRPr="00A339F2">
        <w:rPr>
          <w:rFonts w:hint="eastAsia"/>
        </w:rPr>
        <w:t>二、投资理念</w:t>
      </w:r>
    </w:p>
    <w:p w:rsidR="007606D0" w:rsidRPr="00A339F2" w:rsidRDefault="007606D0" w:rsidP="007606D0">
      <w:pPr>
        <w:ind w:firstLine="480"/>
      </w:pPr>
      <w:r w:rsidRPr="00A339F2">
        <w:rPr>
          <w:rFonts w:hint="eastAsia"/>
        </w:rPr>
        <w:t>本基金采取主动式投资管理策略，在严格控制风险的前提下，实现投资组合的高变现力与当期收益最大化。</w:t>
      </w:r>
    </w:p>
    <w:p w:rsidR="007606D0" w:rsidRPr="00A339F2" w:rsidRDefault="007606D0" w:rsidP="007606D0">
      <w:pPr>
        <w:ind w:firstLine="480"/>
      </w:pPr>
      <w:r w:rsidRPr="00A339F2">
        <w:rPr>
          <w:rFonts w:hint="eastAsia"/>
        </w:rPr>
        <w:t>三、投资范围</w:t>
      </w:r>
    </w:p>
    <w:p w:rsidR="007606D0" w:rsidRPr="00A339F2" w:rsidRDefault="007606D0" w:rsidP="007606D0">
      <w:pPr>
        <w:ind w:firstLine="480"/>
      </w:pPr>
      <w:r w:rsidRPr="00A339F2">
        <w:rPr>
          <w:rFonts w:hint="eastAsia"/>
        </w:rPr>
        <w:t>（一）现金；</w:t>
      </w:r>
    </w:p>
    <w:p w:rsidR="007606D0" w:rsidRPr="00A339F2" w:rsidRDefault="007606D0" w:rsidP="007606D0">
      <w:pPr>
        <w:ind w:firstLine="480"/>
      </w:pPr>
      <w:r w:rsidRPr="00A339F2">
        <w:rPr>
          <w:rFonts w:hint="eastAsia"/>
        </w:rPr>
        <w:t>（二）通知存款；</w:t>
      </w:r>
    </w:p>
    <w:p w:rsidR="007606D0" w:rsidRPr="00A339F2" w:rsidRDefault="007606D0" w:rsidP="007606D0">
      <w:pPr>
        <w:ind w:firstLine="480"/>
      </w:pPr>
      <w:r w:rsidRPr="00A339F2">
        <w:rPr>
          <w:rFonts w:hint="eastAsia"/>
        </w:rPr>
        <w:t>（三）</w:t>
      </w:r>
      <w:r w:rsidRPr="00A339F2">
        <w:rPr>
          <w:rFonts w:hint="eastAsia"/>
        </w:rPr>
        <w:t>1</w:t>
      </w:r>
      <w:r w:rsidRPr="00A339F2">
        <w:rPr>
          <w:rFonts w:hint="eastAsia"/>
        </w:rPr>
        <w:t>年以内（含</w:t>
      </w:r>
      <w:r w:rsidRPr="00A339F2">
        <w:rPr>
          <w:rFonts w:hint="eastAsia"/>
        </w:rPr>
        <w:t>1</w:t>
      </w:r>
      <w:r w:rsidRPr="00A339F2">
        <w:rPr>
          <w:rFonts w:hint="eastAsia"/>
        </w:rPr>
        <w:t>年）的银行定期存款、大额存单；</w:t>
      </w:r>
    </w:p>
    <w:p w:rsidR="007606D0" w:rsidRPr="00A339F2" w:rsidRDefault="007606D0" w:rsidP="007606D0">
      <w:pPr>
        <w:ind w:firstLine="480"/>
      </w:pPr>
      <w:r w:rsidRPr="00A339F2">
        <w:rPr>
          <w:rFonts w:hint="eastAsia"/>
        </w:rPr>
        <w:t>（四）剩余期限在</w:t>
      </w:r>
      <w:r w:rsidRPr="00A339F2">
        <w:rPr>
          <w:rFonts w:hint="eastAsia"/>
        </w:rPr>
        <w:t>397</w:t>
      </w:r>
      <w:r w:rsidRPr="00A339F2">
        <w:rPr>
          <w:rFonts w:hint="eastAsia"/>
        </w:rPr>
        <w:t>天以内（含</w:t>
      </w:r>
      <w:r w:rsidRPr="00A339F2">
        <w:rPr>
          <w:rFonts w:hint="eastAsia"/>
        </w:rPr>
        <w:t>397</w:t>
      </w:r>
      <w:r w:rsidRPr="00A339F2">
        <w:rPr>
          <w:rFonts w:hint="eastAsia"/>
        </w:rPr>
        <w:t>天）的债券；</w:t>
      </w:r>
    </w:p>
    <w:p w:rsidR="007606D0" w:rsidRPr="00A339F2" w:rsidRDefault="007606D0" w:rsidP="007606D0">
      <w:pPr>
        <w:ind w:firstLine="480"/>
      </w:pPr>
      <w:r w:rsidRPr="00A339F2">
        <w:rPr>
          <w:rFonts w:hint="eastAsia"/>
        </w:rPr>
        <w:t>（五）期限在</w:t>
      </w:r>
      <w:r w:rsidRPr="00A339F2">
        <w:rPr>
          <w:rFonts w:hint="eastAsia"/>
        </w:rPr>
        <w:t>1</w:t>
      </w:r>
      <w:r w:rsidRPr="00A339F2">
        <w:rPr>
          <w:rFonts w:hint="eastAsia"/>
        </w:rPr>
        <w:t>年以内（含</w:t>
      </w:r>
      <w:r w:rsidRPr="00A339F2">
        <w:rPr>
          <w:rFonts w:hint="eastAsia"/>
        </w:rPr>
        <w:t>1</w:t>
      </w:r>
      <w:r w:rsidRPr="00A339F2">
        <w:rPr>
          <w:rFonts w:hint="eastAsia"/>
        </w:rPr>
        <w:t>年）的债券回购；</w:t>
      </w:r>
    </w:p>
    <w:p w:rsidR="007606D0" w:rsidRPr="00A339F2" w:rsidRDefault="007606D0" w:rsidP="007606D0">
      <w:pPr>
        <w:ind w:firstLine="480"/>
      </w:pPr>
      <w:r w:rsidRPr="00A339F2">
        <w:rPr>
          <w:rFonts w:hint="eastAsia"/>
        </w:rPr>
        <w:t>（六）期限在</w:t>
      </w:r>
      <w:r w:rsidRPr="00A339F2">
        <w:rPr>
          <w:rFonts w:hint="eastAsia"/>
        </w:rPr>
        <w:t>1</w:t>
      </w:r>
      <w:r w:rsidRPr="00A339F2">
        <w:rPr>
          <w:rFonts w:hint="eastAsia"/>
        </w:rPr>
        <w:t>年以内（含</w:t>
      </w:r>
      <w:r w:rsidRPr="00A339F2">
        <w:rPr>
          <w:rFonts w:hint="eastAsia"/>
        </w:rPr>
        <w:t>1</w:t>
      </w:r>
      <w:r w:rsidRPr="00A339F2">
        <w:rPr>
          <w:rFonts w:hint="eastAsia"/>
        </w:rPr>
        <w:t>年）的中央银行票据；</w:t>
      </w:r>
    </w:p>
    <w:p w:rsidR="007606D0" w:rsidRPr="00A339F2" w:rsidRDefault="007606D0" w:rsidP="007606D0">
      <w:pPr>
        <w:ind w:firstLine="480"/>
      </w:pPr>
      <w:r w:rsidRPr="00A339F2">
        <w:rPr>
          <w:rFonts w:hint="eastAsia"/>
        </w:rPr>
        <w:t>（七）中国证监会、中国人民银行认可的其他具有良好流动性的货币市场工具。</w:t>
      </w:r>
    </w:p>
    <w:p w:rsidR="007606D0" w:rsidRPr="00A339F2" w:rsidRDefault="007606D0" w:rsidP="007606D0">
      <w:pPr>
        <w:ind w:firstLine="480"/>
      </w:pPr>
      <w:bookmarkStart w:id="297" w:name="OLE_LINK2"/>
      <w:r w:rsidRPr="00A339F2">
        <w:rPr>
          <w:rFonts w:hint="eastAsia"/>
        </w:rPr>
        <w:t>对于法律法规或监管机构以后允许货币市场基金投资的其他品种，基金管理人在履行适当程序后，可以将其纳入投资范围。</w:t>
      </w:r>
    </w:p>
    <w:bookmarkEnd w:id="297"/>
    <w:p w:rsidR="007606D0" w:rsidRPr="00A339F2" w:rsidRDefault="007606D0" w:rsidP="007606D0">
      <w:pPr>
        <w:ind w:firstLine="480"/>
      </w:pPr>
      <w:r w:rsidRPr="00A339F2">
        <w:rPr>
          <w:rFonts w:hint="eastAsia"/>
        </w:rPr>
        <w:t>四、投资策略</w:t>
      </w:r>
    </w:p>
    <w:p w:rsidR="007606D0" w:rsidRPr="00A339F2" w:rsidRDefault="007606D0" w:rsidP="007606D0">
      <w:pPr>
        <w:ind w:firstLine="480"/>
      </w:pPr>
      <w:r w:rsidRPr="00A339F2">
        <w:rPr>
          <w:rFonts w:hint="eastAsia"/>
        </w:rPr>
        <w:t>（一）决策依据</w:t>
      </w:r>
    </w:p>
    <w:p w:rsidR="007606D0" w:rsidRPr="00A339F2" w:rsidRDefault="007606D0" w:rsidP="007606D0">
      <w:pPr>
        <w:ind w:firstLine="480"/>
      </w:pPr>
      <w:r w:rsidRPr="00A339F2">
        <w:rPr>
          <w:rFonts w:hint="eastAsia"/>
        </w:rPr>
        <w:t>1</w:t>
      </w:r>
      <w:r w:rsidRPr="00A339F2">
        <w:rPr>
          <w:rFonts w:hint="eastAsia"/>
        </w:rPr>
        <w:t>、</w:t>
      </w:r>
      <w:r w:rsidRPr="00A339F2">
        <w:t>国家有关法律法规</w:t>
      </w:r>
      <w:r w:rsidRPr="00A339F2">
        <w:rPr>
          <w:rFonts w:hint="eastAsia"/>
        </w:rPr>
        <w:t>、监管规定</w:t>
      </w:r>
      <w:r w:rsidRPr="00A339F2">
        <w:t>和</w:t>
      </w:r>
      <w:r w:rsidRPr="00A339F2">
        <w:rPr>
          <w:rFonts w:hint="eastAsia"/>
        </w:rPr>
        <w:t>基金</w:t>
      </w:r>
      <w:r w:rsidRPr="00A339F2">
        <w:t>合同的有关规定</w:t>
      </w:r>
      <w:r w:rsidRPr="00A339F2">
        <w:rPr>
          <w:rFonts w:hint="eastAsia"/>
        </w:rPr>
        <w:t>；</w:t>
      </w:r>
    </w:p>
    <w:p w:rsidR="007606D0" w:rsidRPr="00A339F2" w:rsidRDefault="007606D0" w:rsidP="007606D0">
      <w:pPr>
        <w:ind w:firstLine="480"/>
      </w:pPr>
      <w:r w:rsidRPr="00A339F2">
        <w:rPr>
          <w:rFonts w:hint="eastAsia"/>
        </w:rPr>
        <w:t>2</w:t>
      </w:r>
      <w:r w:rsidRPr="00A339F2">
        <w:rPr>
          <w:rFonts w:hint="eastAsia"/>
        </w:rPr>
        <w:t>、</w:t>
      </w:r>
      <w:r w:rsidRPr="00A339F2">
        <w:t>宏观经济、微观经济运行状况，货币政策和财政政策执行状况，货币市场和证券市场运行状况；</w:t>
      </w:r>
    </w:p>
    <w:p w:rsidR="007606D0" w:rsidRPr="00A339F2" w:rsidRDefault="007606D0" w:rsidP="007606D0">
      <w:pPr>
        <w:ind w:firstLine="480"/>
      </w:pPr>
      <w:r w:rsidRPr="00A339F2">
        <w:rPr>
          <w:rFonts w:hint="eastAsia"/>
        </w:rPr>
        <w:t>3</w:t>
      </w:r>
      <w:r w:rsidRPr="00A339F2">
        <w:rPr>
          <w:rFonts w:hint="eastAsia"/>
        </w:rPr>
        <w:t>、投研团队提供的宏观经济分析报告、</w:t>
      </w:r>
      <w:r w:rsidRPr="00A339F2">
        <w:t>策略分析</w:t>
      </w:r>
      <w:r w:rsidRPr="00A339F2">
        <w:rPr>
          <w:rFonts w:hint="eastAsia"/>
        </w:rPr>
        <w:t>报告</w:t>
      </w:r>
      <w:r w:rsidRPr="00A339F2">
        <w:t>、固定收益</w:t>
      </w:r>
      <w:r w:rsidRPr="00A339F2">
        <w:rPr>
          <w:rFonts w:hint="eastAsia"/>
        </w:rPr>
        <w:t>类债券分析报告</w:t>
      </w:r>
      <w:r w:rsidRPr="00A339F2">
        <w:t>、定量</w:t>
      </w:r>
      <w:r w:rsidRPr="00A339F2">
        <w:rPr>
          <w:rFonts w:hint="eastAsia"/>
        </w:rPr>
        <w:t>分析</w:t>
      </w:r>
      <w:r w:rsidRPr="00A339F2">
        <w:t>报告</w:t>
      </w:r>
      <w:r w:rsidRPr="00A339F2">
        <w:rPr>
          <w:rFonts w:hint="eastAsia"/>
        </w:rPr>
        <w:t>、风险测算报告等</w:t>
      </w:r>
      <w:r w:rsidRPr="00A339F2">
        <w:t>。</w:t>
      </w:r>
    </w:p>
    <w:p w:rsidR="007606D0" w:rsidRPr="00A339F2" w:rsidRDefault="007606D0" w:rsidP="007606D0">
      <w:r w:rsidRPr="00A339F2">
        <w:rPr>
          <w:rFonts w:hint="eastAsia"/>
        </w:rPr>
        <w:t xml:space="preserve">     </w:t>
      </w:r>
      <w:r w:rsidRPr="00A339F2">
        <w:rPr>
          <w:rFonts w:hint="eastAsia"/>
        </w:rPr>
        <w:t>（二）决策程序</w:t>
      </w:r>
    </w:p>
    <w:p w:rsidR="007606D0" w:rsidRPr="00A339F2" w:rsidRDefault="007606D0" w:rsidP="007606D0">
      <w:pPr>
        <w:ind w:firstLine="480"/>
      </w:pPr>
      <w:r w:rsidRPr="00A339F2">
        <w:rPr>
          <w:rFonts w:hint="eastAsia"/>
        </w:rPr>
        <w:t>1</w:t>
      </w:r>
      <w:r w:rsidRPr="00A339F2">
        <w:rPr>
          <w:rFonts w:hint="eastAsia"/>
        </w:rPr>
        <w:t>、资产配置计划的拟定</w:t>
      </w:r>
      <w:r w:rsidRPr="00A339F2">
        <w:rPr>
          <w:rFonts w:hint="eastAsia"/>
        </w:rPr>
        <w:t xml:space="preserve"> </w:t>
      </w:r>
    </w:p>
    <w:p w:rsidR="007606D0" w:rsidRPr="00A339F2" w:rsidRDefault="007606D0" w:rsidP="007606D0">
      <w:pPr>
        <w:ind w:firstLine="480"/>
      </w:pPr>
      <w:r w:rsidRPr="00A339F2">
        <w:t>基金管理小组</w:t>
      </w:r>
      <w:r w:rsidRPr="00A339F2">
        <w:rPr>
          <w:rFonts w:hint="eastAsia"/>
        </w:rPr>
        <w:t>根据利率预测报告，于每月月末</w:t>
      </w:r>
      <w:r w:rsidRPr="00A339F2">
        <w:t>拟定下月</w:t>
      </w:r>
      <w:r w:rsidRPr="00A339F2">
        <w:rPr>
          <w:rFonts w:hint="eastAsia"/>
        </w:rPr>
        <w:t>的资产配置计划。</w:t>
      </w:r>
    </w:p>
    <w:p w:rsidR="007606D0" w:rsidRPr="00A339F2" w:rsidRDefault="007606D0" w:rsidP="007606D0">
      <w:pPr>
        <w:ind w:firstLine="480"/>
      </w:pPr>
      <w:r w:rsidRPr="00A339F2">
        <w:rPr>
          <w:rFonts w:hint="eastAsia"/>
        </w:rPr>
        <w:t>资产配置计划的拟定，是根据投研团队对</w:t>
      </w:r>
      <w:r w:rsidRPr="00A339F2">
        <w:t>未来宏观经济形势、财政与货币政策、短期市场资金供求等因素变化的研究与分析，以及据此作出的对</w:t>
      </w:r>
      <w:r w:rsidRPr="00A339F2">
        <w:rPr>
          <w:rFonts w:hint="eastAsia"/>
        </w:rPr>
        <w:t>短期</w:t>
      </w:r>
      <w:r w:rsidRPr="00A339F2">
        <w:t>未来市场利率的</w:t>
      </w:r>
      <w:r w:rsidRPr="00A339F2">
        <w:rPr>
          <w:rFonts w:hint="eastAsia"/>
        </w:rPr>
        <w:t>预测报告</w:t>
      </w:r>
      <w:r w:rsidRPr="00A339F2">
        <w:t>，在此基础上基金管理小组制定</w:t>
      </w:r>
      <w:r w:rsidRPr="00A339F2">
        <w:rPr>
          <w:rFonts w:hint="eastAsia"/>
        </w:rPr>
        <w:t>资产配置计划</w:t>
      </w:r>
      <w:r w:rsidRPr="00A339F2">
        <w:t>。</w:t>
      </w:r>
      <w:r w:rsidRPr="00A339F2">
        <w:rPr>
          <w:rFonts w:hint="eastAsia"/>
        </w:rPr>
        <w:t>该计划包括大类资产配置、类属资产配置比例、期限结构配置、品种选择等。</w:t>
      </w:r>
    </w:p>
    <w:p w:rsidR="007606D0" w:rsidRPr="00A339F2" w:rsidRDefault="007606D0" w:rsidP="007606D0">
      <w:pPr>
        <w:ind w:firstLine="480"/>
      </w:pPr>
      <w:r w:rsidRPr="00A339F2">
        <w:t>如果基金管理小组认为影响</w:t>
      </w:r>
      <w:r w:rsidRPr="00A339F2">
        <w:rPr>
          <w:rFonts w:hint="eastAsia"/>
        </w:rPr>
        <w:t>利率</w:t>
      </w:r>
      <w:r w:rsidRPr="00A339F2">
        <w:t>的因素产生了重大变化，还可以临时提出新的</w:t>
      </w:r>
      <w:r w:rsidRPr="00A339F2">
        <w:rPr>
          <w:rFonts w:hint="eastAsia"/>
        </w:rPr>
        <w:t>资产配置</w:t>
      </w:r>
      <w:r w:rsidRPr="00A339F2">
        <w:t>计划，并报投资决策委员会审批。</w:t>
      </w:r>
    </w:p>
    <w:p w:rsidR="007606D0" w:rsidRPr="00A339F2" w:rsidRDefault="007606D0" w:rsidP="007606D0">
      <w:pPr>
        <w:ind w:firstLine="480"/>
      </w:pPr>
      <w:r w:rsidRPr="00A339F2">
        <w:rPr>
          <w:rFonts w:hint="eastAsia"/>
        </w:rPr>
        <w:t>2</w:t>
      </w:r>
      <w:r w:rsidRPr="00A339F2">
        <w:rPr>
          <w:rFonts w:hint="eastAsia"/>
        </w:rPr>
        <w:t>、资产配置计划的决策</w:t>
      </w:r>
    </w:p>
    <w:p w:rsidR="007606D0" w:rsidRPr="00A339F2" w:rsidRDefault="007606D0" w:rsidP="007606D0">
      <w:pPr>
        <w:ind w:firstLine="480"/>
      </w:pPr>
      <w:r w:rsidRPr="00A339F2">
        <w:rPr>
          <w:rFonts w:hint="eastAsia"/>
        </w:rPr>
        <w:t>投资决策委员会对基金管理小组提出的资产配置计划进行决策。</w:t>
      </w:r>
    </w:p>
    <w:p w:rsidR="007606D0" w:rsidRPr="00A339F2" w:rsidRDefault="007606D0" w:rsidP="007606D0">
      <w:pPr>
        <w:ind w:firstLine="480"/>
      </w:pPr>
      <w:r w:rsidRPr="00A339F2">
        <w:rPr>
          <w:rFonts w:hint="eastAsia"/>
        </w:rPr>
        <w:t>投资决策委员会的决策依据，是投研团队提供的各类研究分析报告、利率预测报告、基金管理小组提供的资产配置计划、监察稽核部金融工程小组对该计划进行风险测算后的分析报告、监察稽核部金融工程小组绩效评估人员</w:t>
      </w:r>
      <w:r w:rsidRPr="00A339F2">
        <w:t>对投资组合中类属配置、期限配置、品种选择、买卖成本等因素对整体业绩的贡献进行</w:t>
      </w:r>
      <w:r w:rsidRPr="00A339F2">
        <w:rPr>
          <w:rFonts w:hint="eastAsia"/>
        </w:rPr>
        <w:t>的</w:t>
      </w:r>
      <w:r w:rsidRPr="00A339F2">
        <w:t>归因分析</w:t>
      </w:r>
      <w:r w:rsidRPr="00A339F2">
        <w:rPr>
          <w:rFonts w:hint="eastAsia"/>
        </w:rPr>
        <w:t>报告。</w:t>
      </w:r>
    </w:p>
    <w:p w:rsidR="007606D0" w:rsidRPr="00A339F2" w:rsidRDefault="007606D0" w:rsidP="007606D0">
      <w:pPr>
        <w:ind w:firstLine="480"/>
      </w:pPr>
      <w:r w:rsidRPr="00A339F2">
        <w:rPr>
          <w:rFonts w:hint="eastAsia"/>
        </w:rPr>
        <w:t>3</w:t>
      </w:r>
      <w:r w:rsidRPr="00A339F2">
        <w:rPr>
          <w:rFonts w:hint="eastAsia"/>
        </w:rPr>
        <w:t>、资产配置计划</w:t>
      </w:r>
      <w:r w:rsidRPr="00A339F2">
        <w:t>的实施</w:t>
      </w:r>
    </w:p>
    <w:p w:rsidR="007606D0" w:rsidRPr="00A339F2" w:rsidRDefault="007606D0" w:rsidP="007606D0">
      <w:r w:rsidRPr="00A339F2">
        <w:rPr>
          <w:rFonts w:hint="eastAsia"/>
        </w:rPr>
        <w:t>资产配置计划的实施，由</w:t>
      </w:r>
      <w:r w:rsidRPr="00A339F2">
        <w:t>基金管理小组在投资</w:t>
      </w:r>
      <w:r w:rsidRPr="00A339F2">
        <w:rPr>
          <w:rFonts w:hint="eastAsia"/>
        </w:rPr>
        <w:t>决策</w:t>
      </w:r>
      <w:r w:rsidRPr="00A339F2">
        <w:t>委员会通过的计划规定限制下，</w:t>
      </w:r>
      <w:r w:rsidRPr="00A339F2">
        <w:rPr>
          <w:rFonts w:hint="eastAsia"/>
        </w:rPr>
        <w:t>在投资决策委员会授权的范围内，</w:t>
      </w:r>
      <w:r w:rsidRPr="00A339F2">
        <w:t>根据市场的实际情况，</w:t>
      </w:r>
      <w:r w:rsidRPr="00A339F2">
        <w:rPr>
          <w:rFonts w:hint="eastAsia"/>
        </w:rPr>
        <w:t>构建具体的投资组合。</w:t>
      </w:r>
    </w:p>
    <w:p w:rsidR="007606D0" w:rsidRPr="00A339F2" w:rsidRDefault="007606D0" w:rsidP="007606D0">
      <w:pPr>
        <w:ind w:firstLine="480"/>
      </w:pPr>
      <w:r w:rsidRPr="00A339F2">
        <w:t>在</w:t>
      </w:r>
      <w:r w:rsidRPr="00A339F2">
        <w:rPr>
          <w:rFonts w:hint="eastAsia"/>
        </w:rPr>
        <w:t>计划实施</w:t>
      </w:r>
      <w:r w:rsidRPr="00A339F2">
        <w:t>过程中，基金管理小组将根据未来可预测资金流动状况，合理管理组合现金头寸，保证组合流动性。</w:t>
      </w:r>
    </w:p>
    <w:p w:rsidR="007606D0" w:rsidRPr="00A339F2" w:rsidRDefault="007606D0" w:rsidP="007606D0">
      <w:pPr>
        <w:ind w:firstLine="480"/>
      </w:pPr>
      <w:r w:rsidRPr="00A339F2">
        <w:rPr>
          <w:rFonts w:hint="eastAsia"/>
        </w:rPr>
        <w:t>4</w:t>
      </w:r>
      <w:r w:rsidRPr="00A339F2">
        <w:rPr>
          <w:rFonts w:hint="eastAsia"/>
        </w:rPr>
        <w:t>、</w:t>
      </w:r>
      <w:r w:rsidRPr="00A339F2">
        <w:t>交易执行</w:t>
      </w:r>
    </w:p>
    <w:p w:rsidR="007606D0" w:rsidRPr="00A339F2" w:rsidRDefault="007606D0" w:rsidP="007606D0">
      <w:pPr>
        <w:ind w:firstLine="480"/>
      </w:pPr>
      <w:r w:rsidRPr="00A339F2">
        <w:t>中央交易室负责执行基金管理小组下达的交易指令，同时履行一线监控的职能。在交易指令执行前，中央交易室对交易指令进行复核，确保交易指令执行后基金各项投资比例符合法律法规以及基金合同、招募说明书的各项规定。</w:t>
      </w:r>
    </w:p>
    <w:p w:rsidR="007606D0" w:rsidRPr="00A339F2" w:rsidRDefault="007606D0" w:rsidP="007606D0">
      <w:pPr>
        <w:ind w:firstLine="480"/>
      </w:pPr>
      <w:r w:rsidRPr="00A339F2">
        <w:rPr>
          <w:rFonts w:hint="eastAsia"/>
        </w:rPr>
        <w:t>5</w:t>
      </w:r>
      <w:r w:rsidRPr="00A339F2">
        <w:rPr>
          <w:rFonts w:hint="eastAsia"/>
        </w:rPr>
        <w:t>、</w:t>
      </w:r>
      <w:r w:rsidRPr="00A339F2">
        <w:t>组合监控与调整</w:t>
      </w:r>
    </w:p>
    <w:p w:rsidR="007606D0" w:rsidRPr="00A339F2" w:rsidRDefault="007606D0" w:rsidP="007606D0">
      <w:pPr>
        <w:ind w:firstLine="480"/>
      </w:pPr>
      <w:r w:rsidRPr="00A339F2">
        <w:t>基金</w:t>
      </w:r>
      <w:r w:rsidRPr="00A339F2">
        <w:rPr>
          <w:rFonts w:hint="eastAsia"/>
        </w:rPr>
        <w:t>管理小组</w:t>
      </w:r>
      <w:r w:rsidRPr="00A339F2">
        <w:t>与</w:t>
      </w:r>
      <w:r w:rsidRPr="00A339F2">
        <w:rPr>
          <w:rFonts w:hint="eastAsia"/>
        </w:rPr>
        <w:t>监察稽核部金融工程小组</w:t>
      </w:r>
      <w:r w:rsidRPr="00A339F2">
        <w:t>风险管理人员将密切关注宏观经济和市场变化，结合基金申购和赎回导致的现金流量情况，每日对组合的风险和流动性进行监控，确保基金的各项风险控制指标维持在合理水平，确保组合的流动性能够满足</w:t>
      </w:r>
      <w:r w:rsidRPr="00A339F2">
        <w:rPr>
          <w:rFonts w:hint="eastAsia"/>
        </w:rPr>
        <w:t>基金份额持有人</w:t>
      </w:r>
      <w:r w:rsidRPr="00A339F2">
        <w:t>的赎回要求。</w:t>
      </w:r>
    </w:p>
    <w:p w:rsidR="007606D0" w:rsidRPr="00A339F2" w:rsidRDefault="007606D0" w:rsidP="007606D0">
      <w:pPr>
        <w:ind w:firstLine="480"/>
      </w:pPr>
      <w:r w:rsidRPr="00A339F2">
        <w:t>当组合中货币市场工具价格波动引起组合投资比例不能符合控制标准时，或当组合中货币市场工具信用评级调整导致信用等级不符合要求时，基金管理小组应采取有效的措施，在合理的时间内调整组合。</w:t>
      </w:r>
      <w:r w:rsidRPr="00A339F2">
        <w:t xml:space="preserve"> </w:t>
      </w:r>
    </w:p>
    <w:p w:rsidR="007606D0" w:rsidRPr="00A339F2" w:rsidRDefault="007606D0" w:rsidP="007606D0">
      <w:pPr>
        <w:ind w:firstLine="480"/>
      </w:pPr>
      <w:r w:rsidRPr="00A339F2">
        <w:rPr>
          <w:rFonts w:hint="eastAsia"/>
        </w:rPr>
        <w:t>基金管理人在确保基金份额持有人利益的前提下，有权根据环境变化和实际需要对上述投资决策程序作出调整。</w:t>
      </w:r>
    </w:p>
    <w:p w:rsidR="007606D0" w:rsidRPr="00A339F2" w:rsidRDefault="007606D0" w:rsidP="007606D0">
      <w:pPr>
        <w:ind w:firstLine="480"/>
      </w:pPr>
      <w:r w:rsidRPr="00A339F2">
        <w:rPr>
          <w:rFonts w:hint="eastAsia"/>
        </w:rPr>
        <w:t>（三）投资管理的方法</w:t>
      </w:r>
    </w:p>
    <w:p w:rsidR="007606D0" w:rsidRPr="00A339F2" w:rsidRDefault="007606D0" w:rsidP="007606D0">
      <w:pPr>
        <w:ind w:firstLine="480"/>
      </w:pPr>
      <w:r w:rsidRPr="00A339F2">
        <w:rPr>
          <w:rFonts w:hint="eastAsia"/>
        </w:rPr>
        <w:t>本基金在投资组合的管理中，将通过</w:t>
      </w:r>
      <w:r w:rsidRPr="00A339F2">
        <w:t>短期市场利率预期策略、</w:t>
      </w:r>
      <w:r w:rsidRPr="00A339F2">
        <w:rPr>
          <w:rFonts w:hint="eastAsia"/>
        </w:rPr>
        <w:t>类属资产配置</w:t>
      </w:r>
      <w:r w:rsidRPr="00A339F2">
        <w:t>策略</w:t>
      </w:r>
      <w:r w:rsidRPr="00A339F2">
        <w:rPr>
          <w:rFonts w:hint="eastAsia"/>
        </w:rPr>
        <w:t>和</w:t>
      </w:r>
      <w:r w:rsidRPr="00A339F2">
        <w:t>无风险套利操作策略</w:t>
      </w:r>
      <w:r w:rsidRPr="00A339F2">
        <w:rPr>
          <w:rFonts w:hint="eastAsia"/>
        </w:rPr>
        <w:t>构建投资组合，谋求</w:t>
      </w:r>
      <w:r w:rsidRPr="00A339F2">
        <w:t>在</w:t>
      </w:r>
      <w:r w:rsidRPr="00A339F2">
        <w:rPr>
          <w:rFonts w:hint="eastAsia"/>
        </w:rPr>
        <w:t>满足流动性要求、</w:t>
      </w:r>
      <w:r w:rsidRPr="00A339F2">
        <w:t>控制风险的前提下，</w:t>
      </w:r>
      <w:r w:rsidRPr="00A339F2">
        <w:rPr>
          <w:rFonts w:hint="eastAsia"/>
        </w:rPr>
        <w:t>实现基金</w:t>
      </w:r>
      <w:r w:rsidRPr="00A339F2">
        <w:t>收益</w:t>
      </w:r>
      <w:r w:rsidRPr="00A339F2">
        <w:rPr>
          <w:rFonts w:hint="eastAsia"/>
        </w:rPr>
        <w:t>的</w:t>
      </w:r>
      <w:r w:rsidRPr="00A339F2">
        <w:t>最大化。</w:t>
      </w:r>
    </w:p>
    <w:p w:rsidR="007606D0" w:rsidRPr="00A339F2" w:rsidRDefault="007606D0" w:rsidP="007606D0">
      <w:pPr>
        <w:ind w:firstLine="480"/>
      </w:pPr>
      <w:r w:rsidRPr="00A339F2">
        <w:rPr>
          <w:rFonts w:hint="eastAsia"/>
        </w:rPr>
        <w:t>1</w:t>
      </w:r>
      <w:r w:rsidRPr="00A339F2">
        <w:rPr>
          <w:rFonts w:hint="eastAsia"/>
        </w:rPr>
        <w:t>、</w:t>
      </w:r>
      <w:r w:rsidRPr="00A339F2">
        <w:t>短期市场利率预期策略</w:t>
      </w:r>
    </w:p>
    <w:p w:rsidR="007606D0" w:rsidRPr="00A339F2" w:rsidRDefault="007606D0" w:rsidP="007606D0">
      <w:pPr>
        <w:ind w:firstLine="480"/>
      </w:pPr>
      <w:r w:rsidRPr="00A339F2">
        <w:t>短期</w:t>
      </w:r>
      <w:r w:rsidRPr="00A339F2">
        <w:rPr>
          <w:rFonts w:hint="eastAsia"/>
        </w:rPr>
        <w:t>市场</w:t>
      </w:r>
      <w:r w:rsidRPr="00A339F2">
        <w:t>利率预期策略是指基金管理人根据对短期货币市场有影响的宏观经济形势、财政与货币政策、短期市场资金供求等因素变化作出研究与分析，对未来短期内不同市场、不同品种的市场利率进行积极的判断</w:t>
      </w:r>
      <w:r w:rsidRPr="00A339F2">
        <w:rPr>
          <w:rFonts w:hint="eastAsia"/>
        </w:rPr>
        <w:t>。在科学、合理的短期利率预测的基础上决定本基金组合的平均剩余期限；同时，依据对未来短期利率水平的判断，合理调整组合的大类资产配置比例。</w:t>
      </w:r>
    </w:p>
    <w:p w:rsidR="007606D0" w:rsidRPr="00A339F2" w:rsidRDefault="007606D0" w:rsidP="007606D0">
      <w:pPr>
        <w:ind w:firstLine="480"/>
      </w:pPr>
      <w:r w:rsidRPr="00A339F2">
        <w:rPr>
          <w:rFonts w:hint="eastAsia"/>
        </w:rPr>
        <w:t>如果预期利率下降，将增加组合的平均剩余期限；反之，如果预期利率将上升，则缩短组合的平均剩余期限。</w:t>
      </w:r>
    </w:p>
    <w:p w:rsidR="007606D0" w:rsidRPr="00A339F2" w:rsidRDefault="007606D0" w:rsidP="007606D0">
      <w:pPr>
        <w:ind w:firstLine="480"/>
      </w:pPr>
      <w:r w:rsidRPr="00A339F2">
        <w:rPr>
          <w:rFonts w:hint="eastAsia"/>
        </w:rPr>
        <w:t>2</w:t>
      </w:r>
      <w:r w:rsidRPr="00A339F2">
        <w:rPr>
          <w:rFonts w:hint="eastAsia"/>
        </w:rPr>
        <w:t>、类属资产配置策略</w:t>
      </w:r>
    </w:p>
    <w:p w:rsidR="007606D0" w:rsidRPr="00A339F2" w:rsidRDefault="007606D0" w:rsidP="007606D0">
      <w:pPr>
        <w:ind w:firstLine="480"/>
      </w:pPr>
      <w:r w:rsidRPr="00A339F2">
        <w:rPr>
          <w:rFonts w:hint="eastAsia"/>
        </w:rPr>
        <w:t>在满足投资组合平均剩余期限的前提下，根据各类属资产的市场规模、收益性和流动性，确定同类资产中不同品种的配置比例，在保证投资组合高流动性和低风险的前提下尽可能提高组合收益率。</w:t>
      </w:r>
    </w:p>
    <w:p w:rsidR="007606D0" w:rsidRPr="00A339F2" w:rsidRDefault="007606D0" w:rsidP="007606D0">
      <w:pPr>
        <w:ind w:firstLine="480"/>
      </w:pPr>
      <w:r w:rsidRPr="00A339F2">
        <w:rPr>
          <w:rFonts w:hint="eastAsia"/>
        </w:rPr>
        <w:t>3</w:t>
      </w:r>
      <w:r w:rsidRPr="00A339F2">
        <w:rPr>
          <w:rFonts w:hint="eastAsia"/>
        </w:rPr>
        <w:t>、</w:t>
      </w:r>
      <w:r w:rsidRPr="00A339F2">
        <w:t>无风险套利操作策略</w:t>
      </w:r>
    </w:p>
    <w:p w:rsidR="007606D0" w:rsidRPr="00A339F2" w:rsidRDefault="007606D0" w:rsidP="007606D0">
      <w:pPr>
        <w:ind w:firstLine="480"/>
      </w:pPr>
      <w:r w:rsidRPr="00A339F2">
        <w:t>由于市场环境差异以及市场参与成员的不同，市场中常常存在无风险套利机会。随着市场有效性的提高，无风险套利的机会与收益会不断减少，但在较长一段时间</w:t>
      </w:r>
      <w:r w:rsidRPr="00A339F2">
        <w:rPr>
          <w:rFonts w:hint="eastAsia"/>
        </w:rPr>
        <w:t>内</w:t>
      </w:r>
      <w:r w:rsidRPr="00A339F2">
        <w:t>市场中仍然会存在无风险套利机会，基金管理人将贯彻谨慎的原则，充分把握市场无风险套利机会，为</w:t>
      </w:r>
      <w:r w:rsidRPr="00A339F2">
        <w:rPr>
          <w:rFonts w:hint="eastAsia"/>
        </w:rPr>
        <w:t>基金份额持有人</w:t>
      </w:r>
      <w:r w:rsidRPr="00A339F2">
        <w:t>带来更大收益。</w:t>
      </w:r>
    </w:p>
    <w:p w:rsidR="007606D0" w:rsidRPr="00A339F2" w:rsidRDefault="007606D0" w:rsidP="007606D0">
      <w:pPr>
        <w:ind w:firstLine="480"/>
      </w:pPr>
      <w:r w:rsidRPr="00A339F2">
        <w:t>同时，随着市场的发展、新的货币投资工具的推出，会产生新的无风险套利机会，本基金将加强对市场前沿的研究，及时发现市场中新的无风险套利机会，扩大基金投资收益。</w:t>
      </w:r>
    </w:p>
    <w:p w:rsidR="007606D0" w:rsidRPr="00A339F2" w:rsidRDefault="007606D0" w:rsidP="007606D0">
      <w:pPr>
        <w:ind w:firstLine="480"/>
      </w:pPr>
      <w:r w:rsidRPr="00A339F2">
        <w:rPr>
          <w:rFonts w:hint="eastAsia"/>
        </w:rPr>
        <w:t>（四）</w:t>
      </w:r>
      <w:r w:rsidRPr="00A339F2">
        <w:t>投资品种的选择标准</w:t>
      </w:r>
      <w:r w:rsidRPr="00A339F2">
        <w:rPr>
          <w:rFonts w:hint="eastAsia"/>
        </w:rPr>
        <w:t xml:space="preserve"> </w:t>
      </w:r>
    </w:p>
    <w:p w:rsidR="007606D0" w:rsidRPr="00A339F2" w:rsidRDefault="007606D0" w:rsidP="007606D0">
      <w:pPr>
        <w:ind w:firstLine="480"/>
      </w:pPr>
      <w:r w:rsidRPr="00A339F2">
        <w:t>在上述组合管理的基础上，基金管理小组也将充分重视根据市场形势灵活把握投资品种的主动选择，具有下列一项或多项特征的投资品种是本基金重点投资的对象：</w:t>
      </w:r>
    </w:p>
    <w:p w:rsidR="007606D0" w:rsidRPr="00A339F2" w:rsidRDefault="007606D0" w:rsidP="007606D0">
      <w:pPr>
        <w:ind w:firstLine="480"/>
      </w:pPr>
      <w:r w:rsidRPr="00A339F2">
        <w:rPr>
          <w:rFonts w:hint="eastAsia"/>
        </w:rPr>
        <w:t>1</w:t>
      </w:r>
      <w:r w:rsidRPr="00A339F2">
        <w:rPr>
          <w:rFonts w:hint="eastAsia"/>
        </w:rPr>
        <w:t>、</w:t>
      </w:r>
      <w:r w:rsidRPr="00A339F2">
        <w:t>在相似到期期限和信用等级下，收益率较高的债券、票据或债券回购；</w:t>
      </w:r>
    </w:p>
    <w:p w:rsidR="007606D0" w:rsidRPr="00A339F2" w:rsidRDefault="007606D0" w:rsidP="007606D0">
      <w:pPr>
        <w:ind w:firstLine="480"/>
      </w:pPr>
      <w:r w:rsidRPr="00A339F2">
        <w:rPr>
          <w:rFonts w:hint="eastAsia"/>
        </w:rPr>
        <w:t>2</w:t>
      </w:r>
      <w:r w:rsidRPr="00A339F2">
        <w:rPr>
          <w:rFonts w:hint="eastAsia"/>
        </w:rPr>
        <w:t>、</w:t>
      </w:r>
      <w:r w:rsidRPr="00A339F2">
        <w:t>相似条件下，流动性较高的债券、票据；</w:t>
      </w:r>
    </w:p>
    <w:p w:rsidR="007606D0" w:rsidRPr="00A339F2" w:rsidRDefault="007606D0" w:rsidP="007606D0">
      <w:pPr>
        <w:ind w:firstLine="480"/>
      </w:pPr>
      <w:r w:rsidRPr="00A339F2">
        <w:rPr>
          <w:rFonts w:hint="eastAsia"/>
        </w:rPr>
        <w:t>3</w:t>
      </w:r>
      <w:r w:rsidRPr="00A339F2">
        <w:rPr>
          <w:rFonts w:hint="eastAsia"/>
        </w:rPr>
        <w:t>、</w:t>
      </w:r>
      <w:r w:rsidRPr="00A339F2">
        <w:t>相似条件下，交易对手信用等级较高的债券、票据或债券回购。</w:t>
      </w:r>
      <w:r w:rsidRPr="00A339F2">
        <w:rPr>
          <w:rFonts w:hint="eastAsia"/>
        </w:rPr>
        <w:t xml:space="preserve"> </w:t>
      </w:r>
    </w:p>
    <w:p w:rsidR="007606D0" w:rsidRPr="00A339F2" w:rsidRDefault="007606D0" w:rsidP="007606D0">
      <w:pPr>
        <w:ind w:firstLine="480"/>
      </w:pPr>
      <w:r w:rsidRPr="00A339F2">
        <w:rPr>
          <w:rFonts w:hint="eastAsia"/>
        </w:rPr>
        <w:t>五、业绩比较基准</w:t>
      </w:r>
    </w:p>
    <w:p w:rsidR="007606D0" w:rsidRPr="00A339F2" w:rsidRDefault="007606D0" w:rsidP="007606D0">
      <w:pPr>
        <w:ind w:firstLine="480"/>
      </w:pPr>
      <w:r w:rsidRPr="00731D07">
        <w:rPr>
          <w:rFonts w:hint="eastAsia"/>
        </w:rPr>
        <w:t>本基金业绩比较基准为银行活期存款利率（税后）。</w:t>
      </w:r>
    </w:p>
    <w:p w:rsidR="007606D0" w:rsidRPr="00A339F2" w:rsidRDefault="007606D0" w:rsidP="007606D0">
      <w:r w:rsidRPr="00A339F2">
        <w:rPr>
          <w:rFonts w:hint="eastAsia"/>
        </w:rPr>
        <w:t>当法律法规发生变化或根据市场变化有更加适合的业绩比较基准时，基金管理人可对此业绩比较基准进行调整。业绩比较基准的变更须经基金管理人和基金托管人协商一致，并按法律法规和基金合同的规定由基金管理人予以公告并报中国证监会备案。</w:t>
      </w:r>
    </w:p>
    <w:p w:rsidR="007606D0" w:rsidRPr="00A339F2" w:rsidRDefault="007606D0" w:rsidP="007606D0">
      <w:pPr>
        <w:ind w:firstLine="480"/>
      </w:pPr>
      <w:r w:rsidRPr="00A339F2">
        <w:rPr>
          <w:rFonts w:hint="eastAsia"/>
        </w:rPr>
        <w:t>六、风险收益特征</w:t>
      </w:r>
    </w:p>
    <w:p w:rsidR="007606D0" w:rsidRPr="00A339F2" w:rsidRDefault="007606D0" w:rsidP="007606D0">
      <w:pPr>
        <w:ind w:firstLine="480"/>
      </w:pPr>
      <w:r w:rsidRPr="00A339F2">
        <w:t>本基金属于证券投资基金中低风险</w:t>
      </w:r>
      <w:r w:rsidRPr="00A339F2">
        <w:rPr>
          <w:rFonts w:hint="eastAsia"/>
        </w:rPr>
        <w:t>、</w:t>
      </w:r>
      <w:r w:rsidRPr="00A339F2">
        <w:t>高流动性的品种，其预期风险和预期收益率都低于股票、债券和混合型基金</w:t>
      </w:r>
      <w:r w:rsidRPr="00A339F2">
        <w:rPr>
          <w:rFonts w:hint="eastAsia"/>
        </w:rPr>
        <w:t>。</w:t>
      </w:r>
    </w:p>
    <w:p w:rsidR="007606D0" w:rsidRPr="00A339F2" w:rsidRDefault="007606D0" w:rsidP="007606D0">
      <w:pPr>
        <w:ind w:firstLine="480"/>
      </w:pPr>
      <w:r w:rsidRPr="00A339F2">
        <w:rPr>
          <w:rFonts w:hint="eastAsia"/>
        </w:rPr>
        <w:t>七、建仓期</w:t>
      </w:r>
    </w:p>
    <w:p w:rsidR="007606D0" w:rsidRPr="00A339F2" w:rsidRDefault="007606D0" w:rsidP="007606D0">
      <w:pPr>
        <w:ind w:firstLine="480"/>
      </w:pPr>
      <w:r w:rsidRPr="00A339F2">
        <w:t>基金管理人自基金合同生效之日起</w:t>
      </w:r>
      <w:r w:rsidRPr="00A339F2">
        <w:rPr>
          <w:rFonts w:hint="eastAsia"/>
        </w:rPr>
        <w:t>3</w:t>
      </w:r>
      <w:r w:rsidRPr="00A339F2">
        <w:t>个月内使基金的投资组合比例符合基金合同的有关约定</w:t>
      </w:r>
      <w:r w:rsidRPr="00A339F2">
        <w:rPr>
          <w:rFonts w:hint="eastAsia"/>
        </w:rPr>
        <w:t>。</w:t>
      </w:r>
    </w:p>
    <w:p w:rsidR="007606D0" w:rsidRPr="00A339F2" w:rsidRDefault="007606D0" w:rsidP="007606D0">
      <w:pPr>
        <w:ind w:firstLine="480"/>
      </w:pPr>
      <w:r w:rsidRPr="00A339F2">
        <w:rPr>
          <w:rFonts w:hint="eastAsia"/>
        </w:rPr>
        <w:t>八、投资限制</w:t>
      </w:r>
    </w:p>
    <w:p w:rsidR="007606D0" w:rsidRPr="00A339F2" w:rsidRDefault="007606D0" w:rsidP="007606D0">
      <w:pPr>
        <w:ind w:firstLine="480"/>
      </w:pPr>
      <w:r w:rsidRPr="00A339F2">
        <w:rPr>
          <w:rFonts w:hint="eastAsia"/>
        </w:rPr>
        <w:t>（一）本基金不得投资于以下金融工具</w:t>
      </w:r>
    </w:p>
    <w:p w:rsidR="007606D0" w:rsidRPr="00A339F2" w:rsidRDefault="007606D0" w:rsidP="007606D0">
      <w:pPr>
        <w:ind w:firstLine="480"/>
      </w:pPr>
      <w:r w:rsidRPr="00A339F2">
        <w:rPr>
          <w:rFonts w:hint="eastAsia"/>
        </w:rPr>
        <w:t>1</w:t>
      </w:r>
      <w:r w:rsidRPr="00A339F2">
        <w:rPr>
          <w:rFonts w:hint="eastAsia"/>
        </w:rPr>
        <w:t>、股票；</w:t>
      </w:r>
    </w:p>
    <w:p w:rsidR="007606D0" w:rsidRPr="00A339F2" w:rsidRDefault="007606D0" w:rsidP="007606D0">
      <w:pPr>
        <w:ind w:firstLine="480"/>
      </w:pPr>
      <w:r w:rsidRPr="00A339F2">
        <w:rPr>
          <w:rFonts w:hint="eastAsia"/>
        </w:rPr>
        <w:t>2</w:t>
      </w:r>
      <w:r w:rsidRPr="00A339F2">
        <w:rPr>
          <w:rFonts w:hint="eastAsia"/>
        </w:rPr>
        <w:t>、可转换债券；</w:t>
      </w:r>
    </w:p>
    <w:p w:rsidR="007606D0" w:rsidRPr="00A339F2" w:rsidRDefault="007606D0" w:rsidP="007606D0">
      <w:pPr>
        <w:ind w:firstLine="480"/>
      </w:pPr>
      <w:r w:rsidRPr="00A339F2">
        <w:rPr>
          <w:rFonts w:hint="eastAsia"/>
        </w:rPr>
        <w:t>3</w:t>
      </w:r>
      <w:r w:rsidRPr="00A339F2">
        <w:rPr>
          <w:rFonts w:hint="eastAsia"/>
        </w:rPr>
        <w:t>、剩余期限超过</w:t>
      </w:r>
      <w:r w:rsidRPr="00A339F2">
        <w:rPr>
          <w:rFonts w:hint="eastAsia"/>
        </w:rPr>
        <w:t>397</w:t>
      </w:r>
      <w:r w:rsidRPr="00A339F2">
        <w:rPr>
          <w:rFonts w:hint="eastAsia"/>
        </w:rPr>
        <w:t>天的债券；</w:t>
      </w:r>
    </w:p>
    <w:p w:rsidR="007606D0" w:rsidRPr="00A339F2" w:rsidRDefault="007606D0" w:rsidP="007606D0">
      <w:pPr>
        <w:ind w:firstLine="480"/>
      </w:pPr>
      <w:r w:rsidRPr="00A339F2">
        <w:rPr>
          <w:rFonts w:hint="eastAsia"/>
        </w:rPr>
        <w:t>4</w:t>
      </w:r>
      <w:r w:rsidRPr="00A339F2">
        <w:rPr>
          <w:rFonts w:hint="eastAsia"/>
        </w:rPr>
        <w:t>、信用等级在</w:t>
      </w:r>
      <w:r w:rsidRPr="00A339F2">
        <w:rPr>
          <w:rFonts w:hint="eastAsia"/>
        </w:rPr>
        <w:t>AAA</w:t>
      </w:r>
      <w:r w:rsidRPr="00A339F2">
        <w:rPr>
          <w:rFonts w:hint="eastAsia"/>
        </w:rPr>
        <w:t>级以下的企业债券；</w:t>
      </w:r>
    </w:p>
    <w:p w:rsidR="007606D0" w:rsidRPr="00A339F2" w:rsidRDefault="007606D0" w:rsidP="007606D0">
      <w:pPr>
        <w:ind w:firstLine="480"/>
      </w:pPr>
      <w:r w:rsidRPr="00A339F2">
        <w:rPr>
          <w:rFonts w:hint="eastAsia"/>
        </w:rPr>
        <w:t>5</w:t>
      </w:r>
      <w:r w:rsidRPr="00A339F2">
        <w:rPr>
          <w:rFonts w:hint="eastAsia"/>
        </w:rPr>
        <w:t>、低于以下信用评级标准的短期融资券：</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）国内信用评级机构评定的</w:t>
      </w:r>
      <w:r w:rsidRPr="00A339F2">
        <w:rPr>
          <w:rFonts w:hint="eastAsia"/>
        </w:rPr>
        <w:t>A</w:t>
      </w:r>
      <w:r w:rsidRPr="00A339F2">
        <w:rPr>
          <w:rFonts w:hint="eastAsia"/>
        </w:rPr>
        <w:t>－</w:t>
      </w:r>
      <w:r w:rsidRPr="00A339F2">
        <w:rPr>
          <w:rFonts w:hint="eastAsia"/>
        </w:rPr>
        <w:t>1</w:t>
      </w:r>
      <w:r w:rsidRPr="00A339F2">
        <w:rPr>
          <w:rFonts w:hint="eastAsia"/>
        </w:rPr>
        <w:t>级或相当于</w:t>
      </w:r>
      <w:r w:rsidRPr="00A339F2">
        <w:rPr>
          <w:rFonts w:hint="eastAsia"/>
        </w:rPr>
        <w:t>A</w:t>
      </w:r>
      <w:r w:rsidRPr="00A339F2">
        <w:rPr>
          <w:rFonts w:hint="eastAsia"/>
        </w:rPr>
        <w:t>－</w:t>
      </w:r>
      <w:r w:rsidRPr="00A339F2">
        <w:rPr>
          <w:rFonts w:hint="eastAsia"/>
        </w:rPr>
        <w:t>1</w:t>
      </w:r>
      <w:r w:rsidRPr="00A339F2">
        <w:rPr>
          <w:rFonts w:hint="eastAsia"/>
        </w:rPr>
        <w:t>级的短期信用级别；</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）根据有关规定予以豁免信用评级的短期融资券，其发行人最近</w:t>
      </w:r>
      <w:r w:rsidRPr="00A339F2">
        <w:rPr>
          <w:rFonts w:hint="eastAsia"/>
        </w:rPr>
        <w:t>3</w:t>
      </w:r>
      <w:r w:rsidRPr="00A339F2">
        <w:rPr>
          <w:rFonts w:hint="eastAsia"/>
        </w:rPr>
        <w:t>年的信用评级和跟踪信用评级具备下列条件之一：</w:t>
      </w:r>
    </w:p>
    <w:p w:rsidR="007606D0" w:rsidRPr="00A339F2" w:rsidRDefault="007606D0" w:rsidP="007606D0">
      <w:pPr>
        <w:ind w:firstLine="480"/>
      </w:pPr>
      <w:r w:rsidRPr="00A339F2">
        <w:rPr>
          <w:rFonts w:hint="eastAsia"/>
        </w:rPr>
        <w:t>1</w:t>
      </w:r>
      <w:r w:rsidRPr="00A339F2">
        <w:rPr>
          <w:rFonts w:hint="eastAsia"/>
        </w:rPr>
        <w:t>）国内信用评级机构评定的</w:t>
      </w:r>
      <w:r w:rsidRPr="00A339F2">
        <w:rPr>
          <w:rFonts w:hint="eastAsia"/>
        </w:rPr>
        <w:t>AAA</w:t>
      </w:r>
      <w:r w:rsidRPr="00A339F2">
        <w:rPr>
          <w:rFonts w:hint="eastAsia"/>
        </w:rPr>
        <w:t>级或相当于</w:t>
      </w:r>
      <w:r w:rsidRPr="00A339F2">
        <w:rPr>
          <w:rFonts w:hint="eastAsia"/>
        </w:rPr>
        <w:t>AAA</w:t>
      </w:r>
      <w:r w:rsidRPr="00A339F2">
        <w:rPr>
          <w:rFonts w:hint="eastAsia"/>
        </w:rPr>
        <w:t>级的长期信用级别；</w:t>
      </w:r>
    </w:p>
    <w:p w:rsidR="007606D0" w:rsidRPr="00A339F2" w:rsidRDefault="007606D0" w:rsidP="007606D0">
      <w:pPr>
        <w:ind w:firstLine="480"/>
      </w:pPr>
      <w:r w:rsidRPr="00A339F2">
        <w:rPr>
          <w:rFonts w:hint="eastAsia"/>
        </w:rPr>
        <w:t>2</w:t>
      </w:r>
      <w:r w:rsidRPr="00A339F2">
        <w:rPr>
          <w:rFonts w:hint="eastAsia"/>
        </w:rPr>
        <w:t>）国际信用评级机构评定的低于中国主权评级一个级别的信用级别。</w:t>
      </w:r>
    </w:p>
    <w:p w:rsidR="007606D0" w:rsidRPr="00A339F2" w:rsidRDefault="007606D0" w:rsidP="007606D0">
      <w:pPr>
        <w:ind w:firstLine="480"/>
      </w:pPr>
      <w:r w:rsidRPr="00A339F2">
        <w:rPr>
          <w:rFonts w:hint="eastAsia"/>
        </w:rPr>
        <w:t>同一发行人同时具有国内信用评级和国际信用评级的，以国内信用评级为准。</w:t>
      </w:r>
    </w:p>
    <w:p w:rsidR="007606D0" w:rsidRPr="00A339F2" w:rsidRDefault="007606D0" w:rsidP="007606D0">
      <w:pPr>
        <w:ind w:firstLine="480"/>
      </w:pPr>
      <w:r w:rsidRPr="00A339F2">
        <w:rPr>
          <w:rFonts w:hint="eastAsia"/>
        </w:rPr>
        <w:t>本基金持有短期融资券期间，如果其信用等级下降、不再符合投资标准，应在评级报告发布之日起</w:t>
      </w:r>
      <w:r w:rsidRPr="00A339F2">
        <w:rPr>
          <w:rFonts w:hint="eastAsia"/>
        </w:rPr>
        <w:t>20</w:t>
      </w:r>
      <w:r w:rsidRPr="00A339F2">
        <w:rPr>
          <w:rFonts w:hint="eastAsia"/>
        </w:rPr>
        <w:t>个交易日内予以全部减持。</w:t>
      </w:r>
    </w:p>
    <w:p w:rsidR="007606D0" w:rsidRPr="00A339F2" w:rsidRDefault="007606D0" w:rsidP="007606D0">
      <w:pPr>
        <w:ind w:firstLine="480"/>
      </w:pPr>
      <w:r w:rsidRPr="00A339F2">
        <w:rPr>
          <w:rFonts w:hint="eastAsia"/>
        </w:rPr>
        <w:t>6</w:t>
      </w:r>
      <w:r w:rsidRPr="00A339F2">
        <w:rPr>
          <w:rFonts w:hint="eastAsia"/>
        </w:rPr>
        <w:t>、以定期存款利率为基准利率的浮动利率债券；</w:t>
      </w:r>
    </w:p>
    <w:p w:rsidR="007606D0" w:rsidRPr="00A339F2" w:rsidRDefault="007606D0" w:rsidP="007606D0">
      <w:pPr>
        <w:ind w:firstLine="480"/>
      </w:pPr>
      <w:r w:rsidRPr="00A339F2">
        <w:rPr>
          <w:rFonts w:hint="eastAsia"/>
        </w:rPr>
        <w:t>7</w:t>
      </w:r>
      <w:r w:rsidRPr="00A339F2">
        <w:rPr>
          <w:rFonts w:hint="eastAsia"/>
        </w:rPr>
        <w:t>、中国证监会、中国人民银行禁止投资的其他金融工具；</w:t>
      </w:r>
    </w:p>
    <w:p w:rsidR="007606D0" w:rsidRPr="00A339F2" w:rsidRDefault="007606D0" w:rsidP="007606D0">
      <w:pPr>
        <w:ind w:firstLine="480"/>
      </w:pPr>
      <w:r w:rsidRPr="00A339F2">
        <w:rPr>
          <w:rFonts w:hint="eastAsia"/>
        </w:rPr>
        <w:t>8</w:t>
      </w:r>
      <w:r w:rsidRPr="00A339F2">
        <w:rPr>
          <w:rFonts w:hint="eastAsia"/>
        </w:rPr>
        <w:t>、如</w:t>
      </w:r>
      <w:r w:rsidRPr="00A339F2">
        <w:t>法律法规或监管部门</w:t>
      </w:r>
      <w:r w:rsidRPr="00A339F2">
        <w:rPr>
          <w:rFonts w:hint="eastAsia"/>
        </w:rPr>
        <w:t>取消上述禁止性规定，本基金不受上述规定的限制</w:t>
      </w:r>
      <w:r w:rsidRPr="00A339F2">
        <w:t>。</w:t>
      </w:r>
    </w:p>
    <w:p w:rsidR="007606D0" w:rsidRPr="00A339F2" w:rsidRDefault="007606D0" w:rsidP="007606D0">
      <w:pPr>
        <w:ind w:firstLine="480"/>
      </w:pPr>
      <w:r w:rsidRPr="00A339F2">
        <w:rPr>
          <w:rFonts w:hint="eastAsia"/>
        </w:rPr>
        <w:t>（二）投资组合遵循如下投资限制</w:t>
      </w:r>
    </w:p>
    <w:p w:rsidR="007606D0" w:rsidRPr="00A339F2" w:rsidRDefault="007606D0" w:rsidP="007606D0">
      <w:pPr>
        <w:ind w:firstLine="480"/>
      </w:pPr>
      <w:r w:rsidRPr="00A339F2">
        <w:rPr>
          <w:rFonts w:hint="eastAsia"/>
        </w:rPr>
        <w:t>1</w:t>
      </w:r>
      <w:r w:rsidRPr="00A339F2">
        <w:rPr>
          <w:rFonts w:hint="eastAsia"/>
        </w:rPr>
        <w:t>、</w:t>
      </w:r>
      <w:r w:rsidRPr="00A339F2">
        <w:t>投资于同一公司发行的短期</w:t>
      </w:r>
      <w:r w:rsidRPr="00A339F2">
        <w:rPr>
          <w:rFonts w:hint="eastAsia"/>
        </w:rPr>
        <w:t>融资券及短期</w:t>
      </w:r>
      <w:r w:rsidRPr="00A339F2">
        <w:t>企业债券的比例，</w:t>
      </w:r>
      <w:r w:rsidRPr="00A339F2">
        <w:rPr>
          <w:rFonts w:hint="eastAsia"/>
        </w:rPr>
        <w:t>合计</w:t>
      </w:r>
      <w:r w:rsidRPr="00A339F2">
        <w:t>不得超过基金资产净值的</w:t>
      </w:r>
      <w:r w:rsidRPr="00A339F2">
        <w:rPr>
          <w:rFonts w:hint="eastAsia"/>
        </w:rPr>
        <w:t>10%</w:t>
      </w:r>
      <w:r w:rsidRPr="00A339F2">
        <w:t>；</w:t>
      </w:r>
    </w:p>
    <w:p w:rsidR="007606D0" w:rsidRPr="00A339F2" w:rsidRDefault="007606D0" w:rsidP="007606D0">
      <w:pPr>
        <w:ind w:firstLine="480"/>
      </w:pPr>
      <w:r w:rsidRPr="00A339F2">
        <w:rPr>
          <w:rFonts w:hint="eastAsia"/>
        </w:rPr>
        <w:t>2</w:t>
      </w:r>
      <w:r w:rsidRPr="00A339F2">
        <w:rPr>
          <w:rFonts w:hint="eastAsia"/>
        </w:rPr>
        <w:t>、货币市场基金的存款银行应当是具有证券投资</w:t>
      </w:r>
      <w:r w:rsidRPr="00A339F2">
        <w:t>基金托管</w:t>
      </w:r>
      <w:r w:rsidRPr="00A339F2">
        <w:rPr>
          <w:rFonts w:hint="eastAsia"/>
        </w:rPr>
        <w:t>人</w:t>
      </w:r>
      <w:r w:rsidRPr="00A339F2">
        <w:t>资格</w:t>
      </w:r>
      <w:r w:rsidRPr="00A339F2">
        <w:rPr>
          <w:rFonts w:hint="eastAsia"/>
        </w:rPr>
        <w:t>、证券投资基金代销业务资格或合格境外机构投资者托管人资格</w:t>
      </w:r>
      <w:r w:rsidRPr="00A339F2">
        <w:t>的商业银行</w:t>
      </w:r>
      <w:r w:rsidRPr="00A339F2">
        <w:rPr>
          <w:rFonts w:hint="eastAsia"/>
        </w:rPr>
        <w:t>；</w:t>
      </w:r>
    </w:p>
    <w:p w:rsidR="007606D0" w:rsidRPr="00A339F2" w:rsidRDefault="007606D0" w:rsidP="007606D0">
      <w:pPr>
        <w:ind w:firstLine="480"/>
      </w:pPr>
      <w:r w:rsidRPr="00A339F2">
        <w:rPr>
          <w:rFonts w:hint="eastAsia"/>
        </w:rPr>
        <w:t>3</w:t>
      </w:r>
      <w:r w:rsidRPr="00A339F2">
        <w:rPr>
          <w:rFonts w:hint="eastAsia"/>
        </w:rPr>
        <w:t>、货币市场基金投资于定期存款的比例，不得超过基金资产净值的</w:t>
      </w:r>
      <w:r w:rsidRPr="00A339F2">
        <w:rPr>
          <w:rFonts w:hint="eastAsia"/>
        </w:rPr>
        <w:t>30%</w:t>
      </w:r>
      <w:r w:rsidRPr="00A339F2">
        <w:rPr>
          <w:rFonts w:hint="eastAsia"/>
        </w:rPr>
        <w:t>；</w:t>
      </w:r>
    </w:p>
    <w:p w:rsidR="007606D0" w:rsidRPr="00A339F2" w:rsidRDefault="007606D0" w:rsidP="007606D0">
      <w:pPr>
        <w:ind w:firstLine="480"/>
      </w:pPr>
      <w:r w:rsidRPr="00A339F2">
        <w:rPr>
          <w:rFonts w:hint="eastAsia"/>
        </w:rPr>
        <w:t>4</w:t>
      </w:r>
      <w:r w:rsidRPr="00A339F2">
        <w:rPr>
          <w:rFonts w:hint="eastAsia"/>
        </w:rPr>
        <w:t>、存放在具有基金托管资格的同一商业银行的存款，不得超过基金资产净值的百分之三十；存放在不具有基金托管资格的同一商业银行的存款，不得超过基金资产净值的百分之五；</w:t>
      </w:r>
    </w:p>
    <w:p w:rsidR="007606D0" w:rsidRPr="00A339F2" w:rsidRDefault="007606D0" w:rsidP="007606D0">
      <w:pPr>
        <w:ind w:firstLine="480"/>
      </w:pPr>
      <w:r w:rsidRPr="00A339F2">
        <w:rPr>
          <w:rFonts w:hint="eastAsia"/>
        </w:rPr>
        <w:t>5</w:t>
      </w:r>
      <w:r w:rsidRPr="00A339F2">
        <w:rPr>
          <w:rFonts w:hint="eastAsia"/>
        </w:rPr>
        <w:t>、</w:t>
      </w:r>
      <w:r w:rsidRPr="00A339F2">
        <w:t>在全国银行间债券市场债券正回购的资金余额不得超过基金资产净值的</w:t>
      </w:r>
      <w:r w:rsidRPr="00A339F2">
        <w:rPr>
          <w:rFonts w:hint="eastAsia"/>
        </w:rPr>
        <w:t>40%</w:t>
      </w:r>
      <w:r w:rsidRPr="00A339F2">
        <w:t>；</w:t>
      </w:r>
    </w:p>
    <w:p w:rsidR="007606D0" w:rsidRPr="00A339F2" w:rsidRDefault="007606D0" w:rsidP="007606D0">
      <w:pPr>
        <w:ind w:firstLine="480"/>
      </w:pPr>
      <w:r w:rsidRPr="00A339F2">
        <w:rPr>
          <w:rFonts w:hint="eastAsia"/>
        </w:rPr>
        <w:t>6</w:t>
      </w:r>
      <w:r w:rsidRPr="00A339F2">
        <w:rPr>
          <w:rFonts w:hint="eastAsia"/>
        </w:rPr>
        <w:t>、</w:t>
      </w:r>
      <w:r w:rsidRPr="00A339F2">
        <w:t>除发生巨额赎回情形外，债券正回购的资金余额在每个交易日均不得超过基金资产净值的</w:t>
      </w:r>
      <w:r w:rsidRPr="00A339F2">
        <w:t>20%</w:t>
      </w:r>
      <w:r w:rsidRPr="00A339F2">
        <w:t>。因发生巨额赎回导致债券正回购的资金余额超过基金资产净值</w:t>
      </w:r>
      <w:r w:rsidRPr="00A339F2">
        <w:t>20%</w:t>
      </w:r>
      <w:r w:rsidRPr="00A339F2">
        <w:t>的，基金管理人应在</w:t>
      </w:r>
      <w:r w:rsidRPr="00A339F2">
        <w:t>5</w:t>
      </w:r>
      <w:r w:rsidRPr="00A339F2">
        <w:t>个交易日内进行调整</w:t>
      </w:r>
      <w:r w:rsidRPr="00A339F2">
        <w:rPr>
          <w:rFonts w:hint="eastAsia"/>
        </w:rPr>
        <w:t>；</w:t>
      </w:r>
      <w:r w:rsidRPr="00A339F2">
        <w:t xml:space="preserve"> </w:t>
      </w:r>
    </w:p>
    <w:p w:rsidR="007606D0" w:rsidRPr="00A339F2" w:rsidRDefault="007606D0" w:rsidP="007606D0">
      <w:pPr>
        <w:ind w:firstLine="480"/>
      </w:pPr>
      <w:r w:rsidRPr="00A339F2">
        <w:rPr>
          <w:rFonts w:hint="eastAsia"/>
        </w:rPr>
        <w:t>7</w:t>
      </w:r>
      <w:r w:rsidRPr="00A339F2">
        <w:rPr>
          <w:rFonts w:hint="eastAsia"/>
        </w:rPr>
        <w:t>、本基金</w:t>
      </w:r>
      <w:r w:rsidRPr="00A339F2">
        <w:t>投资组合的平均剩余期限在每个交易日都不得超过</w:t>
      </w:r>
      <w:r w:rsidRPr="00A339F2">
        <w:t>180</w:t>
      </w:r>
      <w:r w:rsidRPr="00A339F2">
        <w:t>天</w:t>
      </w:r>
      <w:r w:rsidRPr="00A339F2">
        <w:rPr>
          <w:rFonts w:hint="eastAsia"/>
        </w:rPr>
        <w:t>；</w:t>
      </w:r>
    </w:p>
    <w:p w:rsidR="007606D0" w:rsidRPr="00A339F2" w:rsidRDefault="007606D0" w:rsidP="007606D0">
      <w:pPr>
        <w:ind w:firstLine="480"/>
      </w:pPr>
      <w:r w:rsidRPr="00A339F2">
        <w:rPr>
          <w:rFonts w:hint="eastAsia"/>
        </w:rPr>
        <w:t>8</w:t>
      </w:r>
      <w:r w:rsidRPr="00A339F2">
        <w:rPr>
          <w:rFonts w:hint="eastAsia"/>
        </w:rPr>
        <w:t>、本基金</w:t>
      </w:r>
      <w:r w:rsidRPr="00A339F2">
        <w:t>持有的剩余期限不超过</w:t>
      </w:r>
      <w:r w:rsidRPr="00A339F2">
        <w:t>397</w:t>
      </w:r>
      <w:r w:rsidRPr="00A339F2">
        <w:t>天但剩余存续期超过</w:t>
      </w:r>
      <w:r w:rsidRPr="00A339F2">
        <w:t>397</w:t>
      </w:r>
      <w:r w:rsidRPr="00A339F2">
        <w:t>天的浮动利率债券的摊余成本总计不得超过当日基金资产净值的</w:t>
      </w:r>
      <w:r w:rsidRPr="00A339F2">
        <w:t>20%</w:t>
      </w:r>
      <w:r w:rsidRPr="00A339F2">
        <w:rPr>
          <w:rFonts w:hint="eastAsia"/>
        </w:rPr>
        <w:t>；</w:t>
      </w:r>
    </w:p>
    <w:p w:rsidR="007606D0" w:rsidRPr="00A339F2" w:rsidRDefault="007606D0" w:rsidP="007606D0">
      <w:pPr>
        <w:ind w:firstLine="480"/>
      </w:pPr>
      <w:r w:rsidRPr="00A339F2">
        <w:rPr>
          <w:rFonts w:hint="eastAsia"/>
        </w:rPr>
        <w:t>9</w:t>
      </w:r>
      <w:r w:rsidRPr="00A339F2">
        <w:rPr>
          <w:rFonts w:hint="eastAsia"/>
        </w:rPr>
        <w:t>、</w:t>
      </w:r>
      <w:r w:rsidRPr="00A339F2">
        <w:t>买断式回购融入的基础债券的剩余期限不得超过</w:t>
      </w:r>
      <w:r w:rsidRPr="00A339F2">
        <w:t>397</w:t>
      </w:r>
      <w:r w:rsidRPr="00A339F2">
        <w:t>天</w:t>
      </w:r>
      <w:r w:rsidRPr="00A339F2">
        <w:rPr>
          <w:rFonts w:hint="eastAsia"/>
        </w:rPr>
        <w:t>；</w:t>
      </w:r>
    </w:p>
    <w:p w:rsidR="007606D0" w:rsidRPr="00A339F2" w:rsidRDefault="007606D0" w:rsidP="007606D0">
      <w:pPr>
        <w:ind w:firstLine="480"/>
      </w:pPr>
      <w:r w:rsidRPr="00A339F2">
        <w:rPr>
          <w:rFonts w:hint="eastAsia"/>
        </w:rPr>
        <w:t>10</w:t>
      </w:r>
      <w:r w:rsidRPr="00A339F2">
        <w:rPr>
          <w:rFonts w:hint="eastAsia"/>
        </w:rPr>
        <w:t>、本基金与由基金管理人管理的其他基金持有一家公司发行的证券，不得超过该证券的</w:t>
      </w:r>
      <w:r w:rsidRPr="00A339F2">
        <w:rPr>
          <w:rFonts w:hint="eastAsia"/>
        </w:rPr>
        <w:t>10%</w:t>
      </w:r>
      <w:r w:rsidRPr="00A339F2">
        <w:rPr>
          <w:rFonts w:hint="eastAsia"/>
        </w:rPr>
        <w:t>；</w:t>
      </w:r>
    </w:p>
    <w:p w:rsidR="007606D0" w:rsidRPr="00A339F2" w:rsidRDefault="007606D0" w:rsidP="007606D0">
      <w:pPr>
        <w:ind w:firstLine="480"/>
      </w:pPr>
      <w:r w:rsidRPr="00A339F2">
        <w:rPr>
          <w:rFonts w:hint="eastAsia"/>
        </w:rPr>
        <w:t>11</w:t>
      </w:r>
      <w:r w:rsidRPr="00A339F2">
        <w:rPr>
          <w:rFonts w:hint="eastAsia"/>
        </w:rPr>
        <w:t>、</w:t>
      </w:r>
      <w:r w:rsidRPr="00A339F2">
        <w:t>因基金规模</w:t>
      </w:r>
      <w:r w:rsidRPr="00A339F2">
        <w:rPr>
          <w:rFonts w:hint="eastAsia"/>
        </w:rPr>
        <w:t>变动、</w:t>
      </w:r>
      <w:r w:rsidRPr="00A339F2">
        <w:t>市场</w:t>
      </w:r>
      <w:r w:rsidRPr="00A339F2">
        <w:rPr>
          <w:rFonts w:hint="eastAsia"/>
        </w:rPr>
        <w:t>波动、发债公司合并</w:t>
      </w:r>
      <w:r w:rsidRPr="00A339F2">
        <w:t>等</w:t>
      </w:r>
      <w:r w:rsidRPr="00A339F2">
        <w:rPr>
          <w:rFonts w:hint="eastAsia"/>
        </w:rPr>
        <w:t>基金管理人之外的因素</w:t>
      </w:r>
      <w:r w:rsidRPr="00A339F2">
        <w:t>导致投资组合</w:t>
      </w:r>
      <w:r w:rsidRPr="00A339F2">
        <w:rPr>
          <w:rFonts w:hint="eastAsia"/>
        </w:rPr>
        <w:t>不符合</w:t>
      </w:r>
      <w:r w:rsidRPr="00A339F2">
        <w:t>上述规定</w:t>
      </w:r>
      <w:r w:rsidRPr="00A339F2">
        <w:rPr>
          <w:rFonts w:hint="eastAsia"/>
        </w:rPr>
        <w:t>的</w:t>
      </w:r>
      <w:r w:rsidRPr="00A339F2">
        <w:t>，基金管理人应在</w:t>
      </w:r>
      <w:r w:rsidRPr="00A339F2">
        <w:t>10</w:t>
      </w:r>
      <w:r w:rsidRPr="00A339F2">
        <w:t>个交易日内进行调整，以达到上述标准</w:t>
      </w:r>
      <w:r w:rsidRPr="00A339F2">
        <w:rPr>
          <w:rFonts w:hint="eastAsia"/>
        </w:rPr>
        <w:t>，法律法规另有规定的除外；</w:t>
      </w:r>
    </w:p>
    <w:p w:rsidR="007606D0" w:rsidRPr="00A339F2" w:rsidRDefault="007606D0" w:rsidP="007606D0">
      <w:pPr>
        <w:ind w:firstLine="480"/>
      </w:pPr>
      <w:r w:rsidRPr="00A339F2">
        <w:rPr>
          <w:rFonts w:hint="eastAsia"/>
        </w:rPr>
        <w:t>12</w:t>
      </w:r>
      <w:r w:rsidRPr="00A339F2">
        <w:rPr>
          <w:rFonts w:hint="eastAsia"/>
        </w:rPr>
        <w:t>、</w:t>
      </w:r>
      <w:r w:rsidRPr="00A339F2">
        <w:t>法律法规或监管部门</w:t>
      </w:r>
      <w:r w:rsidRPr="00A339F2">
        <w:rPr>
          <w:rFonts w:hint="eastAsia"/>
        </w:rPr>
        <w:t>取消上述限制，本基金不受上述限制</w:t>
      </w:r>
      <w:r w:rsidRPr="00A339F2">
        <w:t>。</w:t>
      </w:r>
    </w:p>
    <w:p w:rsidR="007606D0" w:rsidRPr="00A339F2" w:rsidRDefault="007606D0" w:rsidP="007606D0">
      <w:pPr>
        <w:ind w:firstLine="480"/>
      </w:pPr>
      <w:r w:rsidRPr="00A339F2">
        <w:rPr>
          <w:rFonts w:hint="eastAsia"/>
        </w:rPr>
        <w:t>（三）</w:t>
      </w:r>
      <w:r w:rsidRPr="00A339F2">
        <w:t>投资组合平均剩余期限计算方法</w:t>
      </w:r>
    </w:p>
    <w:p w:rsidR="007606D0" w:rsidRPr="00A339F2" w:rsidRDefault="007606D0" w:rsidP="007606D0">
      <w:pPr>
        <w:ind w:firstLine="480"/>
      </w:pPr>
      <w:r w:rsidRPr="00A339F2">
        <w:rPr>
          <w:rFonts w:hint="eastAsia"/>
        </w:rPr>
        <w:t>1</w:t>
      </w:r>
      <w:r w:rsidRPr="00A339F2">
        <w:rPr>
          <w:rFonts w:hint="eastAsia"/>
        </w:rPr>
        <w:t>、</w:t>
      </w:r>
      <w:r w:rsidRPr="00A339F2">
        <w:t>平均剩余期限的计算公式</w:t>
      </w:r>
    </w:p>
    <w:p w:rsidR="007606D0" w:rsidRPr="00A339F2" w:rsidRDefault="007606D0" w:rsidP="007606D0">
      <w:pPr>
        <w:rPr>
          <w:shd w:val="pct15" w:color="auto" w:fill="FFFFFF"/>
        </w:rPr>
      </w:pPr>
      <w:r w:rsidRPr="00A339F2">
        <w:rPr>
          <w:rFonts w:hint="eastAsia"/>
          <w:position w:val="-26"/>
          <w:shd w:val="pct15" w:color="auto" w:fill="FFFFFF"/>
        </w:rPr>
        <w:object w:dxaOrig="95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2.25pt" o:ole="">
            <v:imagedata r:id="rId65" o:title=""/>
          </v:shape>
          <o:OLEObject Type="Embed" ProgID="Equation.3" ShapeID="_x0000_i1025" DrawAspect="Content" ObjectID="_1497798487" r:id="rId66"/>
        </w:object>
      </w:r>
    </w:p>
    <w:p w:rsidR="007606D0" w:rsidRPr="00A339F2" w:rsidRDefault="007606D0" w:rsidP="007606D0">
      <w:r w:rsidRPr="00A339F2">
        <w:t>其中：投资于金融工具产生的资产包括现金类资产</w:t>
      </w:r>
      <w:r w:rsidRPr="00A339F2">
        <w:t>(</w:t>
      </w:r>
      <w:r w:rsidRPr="00A339F2">
        <w:t>含银行存款、清算备付</w:t>
      </w:r>
    </w:p>
    <w:p w:rsidR="007606D0" w:rsidRPr="00A339F2" w:rsidRDefault="007606D0" w:rsidP="007606D0">
      <w:r w:rsidRPr="00A339F2">
        <w:t>金、交易保证金、证券清算款、买断式回购履约金</w:t>
      </w:r>
      <w:r w:rsidRPr="00A339F2">
        <w:t>)</w:t>
      </w:r>
      <w:r w:rsidRPr="00A339F2">
        <w:t>、</w:t>
      </w:r>
      <w:r w:rsidRPr="00A339F2">
        <w:rPr>
          <w:rFonts w:hint="eastAsia"/>
        </w:rPr>
        <w:t>1</w:t>
      </w:r>
      <w:r w:rsidRPr="00A339F2">
        <w:t>年以内</w:t>
      </w:r>
      <w:r w:rsidRPr="00A339F2">
        <w:t>(</w:t>
      </w:r>
      <w:r w:rsidRPr="00A339F2">
        <w:t>含</w:t>
      </w:r>
      <w:r w:rsidRPr="00A339F2">
        <w:rPr>
          <w:rFonts w:hint="eastAsia"/>
        </w:rPr>
        <w:t>1</w:t>
      </w:r>
      <w:r w:rsidRPr="00A339F2">
        <w:t>年</w:t>
      </w:r>
      <w:r w:rsidRPr="00A339F2">
        <w:t>)</w:t>
      </w:r>
      <w:r w:rsidRPr="00A339F2">
        <w:t>的银行</w:t>
      </w:r>
    </w:p>
    <w:p w:rsidR="007606D0" w:rsidRPr="00A339F2" w:rsidRDefault="007606D0" w:rsidP="007606D0">
      <w:r w:rsidRPr="00A339F2">
        <w:t>定期存款、大额存单、剩余期限在</w:t>
      </w:r>
      <w:r w:rsidRPr="00A339F2">
        <w:t>397</w:t>
      </w:r>
      <w:r w:rsidRPr="00A339F2">
        <w:t>天以内</w:t>
      </w:r>
      <w:r w:rsidRPr="00A339F2">
        <w:t>(</w:t>
      </w:r>
      <w:r w:rsidRPr="00A339F2">
        <w:t>含</w:t>
      </w:r>
      <w:r w:rsidRPr="00A339F2">
        <w:t>397</w:t>
      </w:r>
      <w:r w:rsidRPr="00A339F2">
        <w:t>天</w:t>
      </w:r>
      <w:r w:rsidRPr="00A339F2">
        <w:t>)</w:t>
      </w:r>
      <w:r w:rsidRPr="00A339F2">
        <w:t>的债券、期限在</w:t>
      </w:r>
      <w:r w:rsidRPr="00A339F2">
        <w:rPr>
          <w:rFonts w:hint="eastAsia"/>
        </w:rPr>
        <w:t>1</w:t>
      </w:r>
      <w:r w:rsidRPr="00A339F2">
        <w:t>年以</w:t>
      </w:r>
    </w:p>
    <w:p w:rsidR="007606D0" w:rsidRPr="00A339F2" w:rsidRDefault="007606D0" w:rsidP="007606D0">
      <w:r w:rsidRPr="00A339F2">
        <w:t>内</w:t>
      </w:r>
      <w:r w:rsidRPr="00A339F2">
        <w:t>(</w:t>
      </w:r>
      <w:r w:rsidRPr="00A339F2">
        <w:t>含</w:t>
      </w:r>
      <w:r w:rsidRPr="00A339F2">
        <w:rPr>
          <w:rFonts w:hint="eastAsia"/>
        </w:rPr>
        <w:t>1</w:t>
      </w:r>
      <w:r w:rsidRPr="00A339F2">
        <w:t>年</w:t>
      </w:r>
      <w:r w:rsidRPr="00A339F2">
        <w:t>)</w:t>
      </w:r>
      <w:r w:rsidRPr="00A339F2">
        <w:t>的逆回购、期限在</w:t>
      </w:r>
      <w:r w:rsidRPr="00A339F2">
        <w:rPr>
          <w:rFonts w:hint="eastAsia"/>
        </w:rPr>
        <w:t>1</w:t>
      </w:r>
      <w:r w:rsidRPr="00A339F2">
        <w:t>年以内</w:t>
      </w:r>
      <w:r w:rsidRPr="00A339F2">
        <w:t>(</w:t>
      </w:r>
      <w:r w:rsidRPr="00A339F2">
        <w:t>含</w:t>
      </w:r>
      <w:r w:rsidRPr="00A339F2">
        <w:rPr>
          <w:rFonts w:hint="eastAsia"/>
        </w:rPr>
        <w:t>1</w:t>
      </w:r>
      <w:r w:rsidRPr="00A339F2">
        <w:t>年</w:t>
      </w:r>
      <w:r w:rsidRPr="00A339F2">
        <w:t>)</w:t>
      </w:r>
      <w:r w:rsidRPr="00A339F2">
        <w:t>的中央银行票据、买断式回购产</w:t>
      </w:r>
    </w:p>
    <w:p w:rsidR="007606D0" w:rsidRPr="00A339F2" w:rsidRDefault="007606D0" w:rsidP="007606D0">
      <w:r w:rsidRPr="00A339F2">
        <w:t>生的待回购债</w:t>
      </w:r>
      <w:r w:rsidRPr="00A339F2">
        <w:rPr>
          <w:rFonts w:hint="eastAsia"/>
        </w:rPr>
        <w:t>券、</w:t>
      </w:r>
      <w:r w:rsidRPr="00A339F2">
        <w:t>中国证监会、中国人民银行认可的其他具有良好流动性的货币市场工具。</w:t>
      </w:r>
    </w:p>
    <w:p w:rsidR="007606D0" w:rsidRPr="00A339F2" w:rsidRDefault="007606D0" w:rsidP="007606D0">
      <w:pPr>
        <w:ind w:firstLine="480"/>
      </w:pPr>
      <w:r w:rsidRPr="00A339F2">
        <w:t>投资于金融工具产生的负债包括期限在</w:t>
      </w:r>
      <w:r w:rsidRPr="00A339F2">
        <w:rPr>
          <w:rFonts w:hint="eastAsia"/>
        </w:rPr>
        <w:t>1</w:t>
      </w:r>
      <w:r w:rsidRPr="00A339F2">
        <w:t>年以内</w:t>
      </w:r>
      <w:r w:rsidRPr="00A339F2">
        <w:t>(</w:t>
      </w:r>
      <w:r w:rsidRPr="00A339F2">
        <w:t>含</w:t>
      </w:r>
      <w:r w:rsidRPr="00A339F2">
        <w:rPr>
          <w:rFonts w:hint="eastAsia"/>
        </w:rPr>
        <w:t>1</w:t>
      </w:r>
      <w:r w:rsidRPr="00A339F2">
        <w:t>年</w:t>
      </w:r>
      <w:r w:rsidRPr="00A339F2">
        <w:t>)</w:t>
      </w:r>
      <w:r w:rsidRPr="00A339F2">
        <w:t>的正回购、买断式回购产生的待返售债券等。</w:t>
      </w:r>
    </w:p>
    <w:p w:rsidR="007606D0" w:rsidRPr="00A339F2" w:rsidRDefault="007606D0" w:rsidP="007606D0">
      <w:pPr>
        <w:ind w:firstLine="480"/>
      </w:pPr>
      <w:r w:rsidRPr="00A339F2">
        <w:t>采用</w:t>
      </w:r>
      <w:r w:rsidRPr="00A339F2">
        <w:t>“</w:t>
      </w:r>
      <w:r w:rsidRPr="00A339F2">
        <w:t>摊余成本法</w:t>
      </w:r>
      <w:r w:rsidRPr="00A339F2">
        <w:t>”</w:t>
      </w:r>
      <w:r w:rsidRPr="00A339F2">
        <w:t>计算的附息债券成本包括债券的面值和折溢价；贴现式债券成本包括债券投资成本和内在应收利息。</w:t>
      </w:r>
    </w:p>
    <w:p w:rsidR="007606D0" w:rsidRPr="00A339F2" w:rsidRDefault="007606D0" w:rsidP="007606D0">
      <w:pPr>
        <w:ind w:firstLine="480"/>
      </w:pPr>
      <w:r w:rsidRPr="00A339F2">
        <w:rPr>
          <w:rFonts w:hint="eastAsia"/>
        </w:rPr>
        <w:t>2</w:t>
      </w:r>
      <w:r w:rsidRPr="00A339F2">
        <w:rPr>
          <w:rFonts w:hint="eastAsia"/>
        </w:rPr>
        <w:t>、各类资产和负债剩余期限的确定</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）银行存款、清算备付金、交易保证金的剩余期限为</w:t>
      </w:r>
      <w:r w:rsidRPr="00A339F2">
        <w:t>0</w:t>
      </w:r>
      <w:r w:rsidRPr="00A339F2">
        <w:rPr>
          <w:rFonts w:hint="eastAsia"/>
        </w:rPr>
        <w:t>天；证券清算款的剩余期限以计算日至交收日的剩余交易日天数计算；买断式回购履约金的剩余期限以计算日至协议到期日的实际剩余天数计算。</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）一年以内（含一年）银行定期存款、大额存单的剩余期限以计算日至协议到期日的实际剩余天数计算。</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）银行通知存款的剩余期限以存款协议中约定的通知期计算。</w:t>
      </w:r>
    </w:p>
    <w:p w:rsidR="007606D0" w:rsidRPr="00A339F2" w:rsidRDefault="007606D0" w:rsidP="007606D0">
      <w:pPr>
        <w:ind w:firstLine="480"/>
      </w:pPr>
      <w:r w:rsidRPr="00A339F2">
        <w:rPr>
          <w:rFonts w:hint="eastAsia"/>
        </w:rPr>
        <w:t>（</w:t>
      </w:r>
      <w:r w:rsidRPr="00A339F2">
        <w:rPr>
          <w:rFonts w:hint="eastAsia"/>
        </w:rPr>
        <w:t>4</w:t>
      </w:r>
      <w:r w:rsidRPr="00A339F2">
        <w:rPr>
          <w:rFonts w:hint="eastAsia"/>
        </w:rPr>
        <w:t>）组合中债券的剩余期限是指计算日至债券到期日为止所剩余的天数，以下情况除外：</w:t>
      </w:r>
    </w:p>
    <w:p w:rsidR="007606D0" w:rsidRPr="00A339F2" w:rsidRDefault="007606D0" w:rsidP="007606D0">
      <w:pPr>
        <w:ind w:firstLine="480"/>
      </w:pPr>
      <w:r w:rsidRPr="00A339F2">
        <w:rPr>
          <w:rFonts w:hint="eastAsia"/>
        </w:rPr>
        <w:t>允许投资的浮动利率债券的剩余期限以计算日至下一个利率调整日的实际剩余天数计算。</w:t>
      </w:r>
    </w:p>
    <w:p w:rsidR="007606D0" w:rsidRPr="00A339F2" w:rsidRDefault="007606D0" w:rsidP="007606D0">
      <w:pPr>
        <w:ind w:firstLine="480"/>
      </w:pPr>
      <w:r w:rsidRPr="00A339F2">
        <w:rPr>
          <w:rFonts w:hint="eastAsia"/>
        </w:rPr>
        <w:t>（</w:t>
      </w:r>
      <w:r w:rsidRPr="00A339F2">
        <w:rPr>
          <w:rFonts w:hint="eastAsia"/>
        </w:rPr>
        <w:t>5</w:t>
      </w:r>
      <w:r w:rsidRPr="00A339F2">
        <w:rPr>
          <w:rFonts w:hint="eastAsia"/>
        </w:rPr>
        <w:t>）回购（包括正回购和逆回购）的剩余期限以计算日至回购协议到期日的实际剩余天数计算。</w:t>
      </w:r>
    </w:p>
    <w:p w:rsidR="007606D0" w:rsidRPr="00A339F2" w:rsidRDefault="007606D0" w:rsidP="007606D0">
      <w:pPr>
        <w:ind w:firstLine="480"/>
      </w:pPr>
      <w:r w:rsidRPr="00A339F2">
        <w:rPr>
          <w:rFonts w:hint="eastAsia"/>
        </w:rPr>
        <w:t>（</w:t>
      </w:r>
      <w:r w:rsidRPr="00A339F2">
        <w:rPr>
          <w:rFonts w:hint="eastAsia"/>
        </w:rPr>
        <w:t>6</w:t>
      </w:r>
      <w:r w:rsidRPr="00A339F2">
        <w:rPr>
          <w:rFonts w:hint="eastAsia"/>
        </w:rPr>
        <w:t>）中央银行票据的剩余期限以计算日至中央银行票据到期日的实际剩余天数计算。</w:t>
      </w:r>
    </w:p>
    <w:p w:rsidR="007606D0" w:rsidRPr="00A339F2" w:rsidRDefault="007606D0" w:rsidP="007606D0">
      <w:pPr>
        <w:ind w:firstLine="480"/>
      </w:pPr>
      <w:r w:rsidRPr="00A339F2">
        <w:rPr>
          <w:rFonts w:hint="eastAsia"/>
        </w:rPr>
        <w:t>（</w:t>
      </w:r>
      <w:r w:rsidRPr="00A339F2">
        <w:rPr>
          <w:rFonts w:hint="eastAsia"/>
        </w:rPr>
        <w:t>7</w:t>
      </w:r>
      <w:r w:rsidRPr="00A339F2">
        <w:rPr>
          <w:rFonts w:hint="eastAsia"/>
        </w:rPr>
        <w:t>）买断式回购产生的待回购债券的剩余期限为该基础债券的剩余期限。</w:t>
      </w:r>
    </w:p>
    <w:p w:rsidR="007606D0" w:rsidRPr="00A339F2" w:rsidRDefault="007606D0" w:rsidP="007606D0">
      <w:pPr>
        <w:ind w:firstLine="480"/>
      </w:pPr>
      <w:r w:rsidRPr="00A339F2">
        <w:rPr>
          <w:rFonts w:hint="eastAsia"/>
        </w:rPr>
        <w:t>（</w:t>
      </w:r>
      <w:r w:rsidRPr="00A339F2">
        <w:rPr>
          <w:rFonts w:hint="eastAsia"/>
        </w:rPr>
        <w:t>8</w:t>
      </w:r>
      <w:r w:rsidRPr="00A339F2">
        <w:rPr>
          <w:rFonts w:hint="eastAsia"/>
        </w:rPr>
        <w:t>）买断式回购产生的待返售债券的剩余期限以计算日至回购协议到期日的实际剩余天数计算。</w:t>
      </w:r>
    </w:p>
    <w:p w:rsidR="007606D0" w:rsidRPr="00A339F2" w:rsidRDefault="007606D0" w:rsidP="007606D0">
      <w:pPr>
        <w:ind w:firstLine="480"/>
      </w:pPr>
      <w:r w:rsidRPr="00A339F2">
        <w:rPr>
          <w:rFonts w:hint="eastAsia"/>
        </w:rPr>
        <w:t>（</w:t>
      </w:r>
      <w:r w:rsidRPr="00A339F2">
        <w:rPr>
          <w:rFonts w:hint="eastAsia"/>
        </w:rPr>
        <w:t>9</w:t>
      </w:r>
      <w:r w:rsidRPr="00A339F2">
        <w:rPr>
          <w:rFonts w:hint="eastAsia"/>
        </w:rPr>
        <w:t>）短期融资券的剩余期限以计算日至短期融资券到期日所剩余的天数计算。</w:t>
      </w:r>
    </w:p>
    <w:p w:rsidR="007606D0" w:rsidRPr="00A339F2" w:rsidRDefault="007606D0" w:rsidP="007606D0">
      <w:pPr>
        <w:ind w:firstLine="480"/>
      </w:pPr>
      <w:r w:rsidRPr="00A339F2">
        <w:rPr>
          <w:rFonts w:hint="eastAsia"/>
        </w:rPr>
        <w:t>（</w:t>
      </w:r>
      <w:r w:rsidRPr="00A339F2">
        <w:rPr>
          <w:rFonts w:hint="eastAsia"/>
        </w:rPr>
        <w:t>10</w:t>
      </w:r>
      <w:r w:rsidRPr="00A339F2">
        <w:rPr>
          <w:rFonts w:hint="eastAsia"/>
        </w:rPr>
        <w:t>）法律法规、中国证监会另有规定的，从其规定。</w:t>
      </w:r>
    </w:p>
    <w:p w:rsidR="007606D0" w:rsidRPr="00A339F2" w:rsidRDefault="007606D0" w:rsidP="007606D0">
      <w:pPr>
        <w:ind w:firstLine="480"/>
      </w:pPr>
      <w:r w:rsidRPr="00A339F2">
        <w:rPr>
          <w:rFonts w:hint="eastAsia"/>
        </w:rPr>
        <w:t>九、</w:t>
      </w:r>
      <w:r w:rsidRPr="00A339F2">
        <w:t>禁止行为</w:t>
      </w:r>
    </w:p>
    <w:p w:rsidR="007606D0" w:rsidRPr="00A339F2" w:rsidRDefault="007606D0" w:rsidP="007606D0">
      <w:pPr>
        <w:ind w:firstLine="480"/>
      </w:pPr>
      <w:r w:rsidRPr="00A339F2">
        <w:t>本基金禁止以下投资行为</w:t>
      </w:r>
    </w:p>
    <w:p w:rsidR="007606D0" w:rsidRPr="00A339F2" w:rsidRDefault="007606D0" w:rsidP="007606D0">
      <w:pPr>
        <w:ind w:firstLine="480"/>
      </w:pPr>
      <w:r w:rsidRPr="00A339F2">
        <w:rPr>
          <w:rFonts w:hint="eastAsia"/>
        </w:rPr>
        <w:t>1</w:t>
      </w:r>
      <w:r w:rsidRPr="00A339F2">
        <w:rPr>
          <w:rFonts w:hint="eastAsia"/>
        </w:rPr>
        <w:t>、承销证券；</w:t>
      </w:r>
    </w:p>
    <w:p w:rsidR="007606D0" w:rsidRPr="00A339F2" w:rsidRDefault="007606D0" w:rsidP="007606D0">
      <w:pPr>
        <w:ind w:firstLine="480"/>
      </w:pPr>
      <w:r w:rsidRPr="00A339F2">
        <w:rPr>
          <w:rFonts w:hint="eastAsia"/>
        </w:rPr>
        <w:t>2</w:t>
      </w:r>
      <w:r w:rsidRPr="00A339F2">
        <w:rPr>
          <w:rFonts w:hint="eastAsia"/>
        </w:rPr>
        <w:t>、用基金财产向他人贷款或者提供担保；</w:t>
      </w:r>
    </w:p>
    <w:p w:rsidR="007606D0" w:rsidRPr="00A339F2" w:rsidRDefault="007606D0" w:rsidP="007606D0">
      <w:pPr>
        <w:ind w:firstLine="480"/>
      </w:pPr>
      <w:r w:rsidRPr="00A339F2">
        <w:rPr>
          <w:rFonts w:hint="eastAsia"/>
        </w:rPr>
        <w:t>3</w:t>
      </w:r>
      <w:r w:rsidRPr="00A339F2">
        <w:t>、从事可能使基金承担无限责任的投资；</w:t>
      </w:r>
    </w:p>
    <w:p w:rsidR="007606D0" w:rsidRPr="00A339F2" w:rsidRDefault="007606D0" w:rsidP="007606D0">
      <w:pPr>
        <w:ind w:firstLine="480"/>
      </w:pPr>
      <w:r w:rsidRPr="00A339F2">
        <w:rPr>
          <w:rFonts w:hint="eastAsia"/>
        </w:rPr>
        <w:t>4</w:t>
      </w:r>
      <w:r w:rsidRPr="00A339F2">
        <w:rPr>
          <w:rFonts w:hint="eastAsia"/>
        </w:rPr>
        <w:t>、</w:t>
      </w:r>
      <w:r w:rsidRPr="00A339F2">
        <w:t>买卖其他基金份额，但是国务院另有规定的除外；</w:t>
      </w:r>
    </w:p>
    <w:p w:rsidR="007606D0" w:rsidRPr="00A339F2" w:rsidRDefault="007606D0" w:rsidP="007606D0">
      <w:pPr>
        <w:ind w:firstLine="480"/>
      </w:pPr>
      <w:r w:rsidRPr="00A339F2">
        <w:rPr>
          <w:rFonts w:hint="eastAsia"/>
        </w:rPr>
        <w:t>5</w:t>
      </w:r>
      <w:r w:rsidRPr="00A339F2">
        <w:t>、</w:t>
      </w:r>
      <w:r w:rsidRPr="00A339F2">
        <w:rPr>
          <w:rFonts w:hint="eastAsia"/>
        </w:rPr>
        <w:t>向基金管理人、基金托管人出资或者买卖</w:t>
      </w:r>
      <w:r w:rsidRPr="00A339F2">
        <w:t>基金托管人</w:t>
      </w:r>
      <w:r w:rsidRPr="00A339F2">
        <w:rPr>
          <w:rFonts w:hint="eastAsia"/>
        </w:rPr>
        <w:t>、</w:t>
      </w:r>
      <w:r w:rsidRPr="00A339F2">
        <w:t>基金管理人</w:t>
      </w:r>
      <w:r w:rsidRPr="00A339F2">
        <w:rPr>
          <w:rFonts w:hint="eastAsia"/>
        </w:rPr>
        <w:t>发行的股票或债券；</w:t>
      </w:r>
    </w:p>
    <w:p w:rsidR="007606D0" w:rsidRPr="00A339F2" w:rsidRDefault="007606D0" w:rsidP="007606D0">
      <w:pPr>
        <w:ind w:firstLine="480"/>
      </w:pPr>
      <w:r w:rsidRPr="00A339F2">
        <w:rPr>
          <w:rFonts w:hint="eastAsia"/>
        </w:rPr>
        <w:t>6</w:t>
      </w:r>
      <w:r w:rsidRPr="00A339F2">
        <w:rPr>
          <w:rFonts w:hint="eastAsia"/>
        </w:rPr>
        <w:t>、买卖与基金管理人、基金托管人</w:t>
      </w:r>
      <w:r w:rsidRPr="00A339F2">
        <w:t>有</w:t>
      </w:r>
      <w:r w:rsidRPr="00A339F2">
        <w:rPr>
          <w:rFonts w:hint="eastAsia"/>
        </w:rPr>
        <w:t>控股关系的股东或者与基金管理人、基金托管人有其他重大</w:t>
      </w:r>
      <w:r w:rsidRPr="00A339F2">
        <w:t>利害关系的公司发行的证券</w:t>
      </w:r>
      <w:r w:rsidRPr="00A339F2">
        <w:rPr>
          <w:rFonts w:hint="eastAsia"/>
        </w:rPr>
        <w:t>或承销期内承销的证券</w:t>
      </w:r>
      <w:r w:rsidRPr="00A339F2">
        <w:t>；</w:t>
      </w:r>
    </w:p>
    <w:p w:rsidR="007606D0" w:rsidRPr="00A339F2" w:rsidRDefault="007606D0" w:rsidP="007606D0">
      <w:pPr>
        <w:ind w:firstLine="480"/>
      </w:pPr>
      <w:r w:rsidRPr="00A339F2">
        <w:rPr>
          <w:rFonts w:hint="eastAsia"/>
        </w:rPr>
        <w:t>7</w:t>
      </w:r>
      <w:r w:rsidRPr="00A339F2">
        <w:t>、从事内幕交易、操纵证券交易价格及其他不正当的证券交易活动；</w:t>
      </w:r>
    </w:p>
    <w:p w:rsidR="007606D0" w:rsidRPr="00A339F2" w:rsidRDefault="007606D0" w:rsidP="007606D0">
      <w:pPr>
        <w:ind w:firstLine="480"/>
      </w:pPr>
      <w:r w:rsidRPr="00A339F2">
        <w:rPr>
          <w:rFonts w:hint="eastAsia"/>
        </w:rPr>
        <w:t>8</w:t>
      </w:r>
      <w:r w:rsidRPr="00A339F2">
        <w:rPr>
          <w:rFonts w:hint="eastAsia"/>
        </w:rPr>
        <w:t>、以基金的名义使用不属于基金名下的资金买卖证券或进行证券回购；</w:t>
      </w:r>
    </w:p>
    <w:p w:rsidR="007606D0" w:rsidRPr="00A339F2" w:rsidRDefault="007606D0" w:rsidP="007606D0">
      <w:pPr>
        <w:ind w:firstLine="480"/>
      </w:pPr>
      <w:r w:rsidRPr="00A339F2">
        <w:rPr>
          <w:rFonts w:hint="eastAsia"/>
        </w:rPr>
        <w:t>9</w:t>
      </w:r>
      <w:r w:rsidRPr="00A339F2">
        <w:t>、与</w:t>
      </w:r>
      <w:r w:rsidRPr="00A339F2">
        <w:rPr>
          <w:rFonts w:hint="eastAsia"/>
        </w:rPr>
        <w:t>基金</w:t>
      </w:r>
      <w:r w:rsidRPr="00A339F2">
        <w:t>管理人的股东进行交易，通过交易上的安排人为降低投资组合的平均剩余期限的真实天数</w:t>
      </w:r>
      <w:r w:rsidRPr="00A339F2">
        <w:rPr>
          <w:rFonts w:hint="eastAsia"/>
        </w:rPr>
        <w:t>；</w:t>
      </w:r>
    </w:p>
    <w:p w:rsidR="007606D0" w:rsidRPr="00A339F2" w:rsidRDefault="007606D0" w:rsidP="007606D0">
      <w:pPr>
        <w:ind w:firstLine="480"/>
      </w:pPr>
      <w:r w:rsidRPr="00A339F2">
        <w:rPr>
          <w:rFonts w:hint="eastAsia"/>
        </w:rPr>
        <w:t>10</w:t>
      </w:r>
      <w:r w:rsidRPr="00A339F2">
        <w:t>、法律法规</w:t>
      </w:r>
      <w:r w:rsidRPr="00A339F2">
        <w:rPr>
          <w:rFonts w:hint="eastAsia"/>
        </w:rPr>
        <w:t>、中国证监会及基金合同</w:t>
      </w:r>
      <w:r w:rsidRPr="00A339F2">
        <w:t>规定禁止从事的其他行为。</w:t>
      </w:r>
      <w:r w:rsidRPr="00A339F2">
        <w:t xml:space="preserve"> </w:t>
      </w:r>
      <w:r w:rsidRPr="00A339F2">
        <w:t xml:space="preserve">　　</w:t>
      </w:r>
    </w:p>
    <w:p w:rsidR="007606D0" w:rsidRPr="00A339F2" w:rsidRDefault="007606D0" w:rsidP="007606D0">
      <w:pPr>
        <w:ind w:firstLine="480"/>
      </w:pPr>
      <w:r w:rsidRPr="00A339F2">
        <w:rPr>
          <w:rFonts w:hint="eastAsia"/>
        </w:rPr>
        <w:t>十、基金投资组合报告</w:t>
      </w:r>
    </w:p>
    <w:p w:rsidR="007606D0" w:rsidRPr="00A339F2" w:rsidRDefault="007606D0" w:rsidP="007606D0">
      <w:pPr>
        <w:pStyle w:val="20"/>
        <w:ind w:left="480"/>
      </w:pPr>
      <w:r w:rsidRPr="00A339F2">
        <w:rPr>
          <w:rFonts w:hint="eastAsia"/>
        </w:rPr>
        <w:t>基金管理人的董事会及董事保证本报告所载资料不存在虚假记载、误导性陈述或重大遗漏，并对其内容的真实性、准确性和完整性承担个别及连带责任。</w:t>
      </w:r>
    </w:p>
    <w:p w:rsidR="007606D0" w:rsidRPr="00A339F2" w:rsidRDefault="007606D0" w:rsidP="007606D0">
      <w:pPr>
        <w:ind w:firstLine="480"/>
      </w:pPr>
      <w:r w:rsidRPr="00A339F2">
        <w:rPr>
          <w:rFonts w:hint="eastAsia"/>
        </w:rPr>
        <w:t>基金托管人华夏银行股份有限公司根据本基金合同规定，于</w:t>
      </w:r>
      <w:del w:id="298" w:author="马晓倩" w:date="2015-06-29T13:57:00Z">
        <w:r w:rsidRPr="00295F50" w:rsidDel="00E94535">
          <w:rPr>
            <w:rFonts w:hint="eastAsia"/>
          </w:rPr>
          <w:delText>201</w:delText>
        </w:r>
        <w:r w:rsidDel="00E94535">
          <w:rPr>
            <w:rFonts w:hint="eastAsia"/>
          </w:rPr>
          <w:delText>4</w:delText>
        </w:r>
      </w:del>
      <w:ins w:id="299" w:author="马晓倩" w:date="2015-06-29T13:57:00Z">
        <w:r w:rsidR="00E94535" w:rsidRPr="00295F50">
          <w:rPr>
            <w:rFonts w:hint="eastAsia"/>
          </w:rPr>
          <w:t>201</w:t>
        </w:r>
        <w:r w:rsidR="00E94535">
          <w:rPr>
            <w:rFonts w:hint="eastAsia"/>
          </w:rPr>
          <w:t>5</w:t>
        </w:r>
      </w:ins>
      <w:r w:rsidRPr="00295F50">
        <w:rPr>
          <w:rFonts w:hint="eastAsia"/>
        </w:rPr>
        <w:t>年</w:t>
      </w:r>
      <w:del w:id="300" w:author="马晓倩" w:date="2015-06-29T13:57:00Z">
        <w:r w:rsidDel="00E94535">
          <w:rPr>
            <w:rFonts w:hint="eastAsia"/>
          </w:rPr>
          <w:delText>10</w:delText>
        </w:r>
      </w:del>
      <w:ins w:id="301" w:author="马晓倩" w:date="2015-06-29T13:57:00Z">
        <w:r w:rsidR="00E94535">
          <w:rPr>
            <w:rFonts w:hint="eastAsia"/>
          </w:rPr>
          <w:t>4</w:t>
        </w:r>
      </w:ins>
      <w:r w:rsidRPr="00295F50">
        <w:rPr>
          <w:rFonts w:hint="eastAsia"/>
        </w:rPr>
        <w:t>月</w:t>
      </w:r>
      <w:del w:id="302" w:author="马晓倩" w:date="2015-06-29T13:57:00Z">
        <w:r w:rsidDel="00E94535">
          <w:rPr>
            <w:rFonts w:hint="eastAsia"/>
          </w:rPr>
          <w:delText>23</w:delText>
        </w:r>
      </w:del>
      <w:ins w:id="303" w:author="马晓倩" w:date="2015-06-29T13:57:00Z">
        <w:r w:rsidR="00E94535">
          <w:rPr>
            <w:rFonts w:hint="eastAsia"/>
          </w:rPr>
          <w:t>20</w:t>
        </w:r>
      </w:ins>
      <w:r w:rsidRPr="00295F50">
        <w:rPr>
          <w:rFonts w:hint="eastAsia"/>
        </w:rPr>
        <w:t>日复</w:t>
      </w:r>
      <w:r w:rsidRPr="00A339F2">
        <w:rPr>
          <w:rFonts w:hint="eastAsia"/>
        </w:rPr>
        <w:t>核了本报告中的财务指标、净值表现和投资组合报告等内容，保证复核内容不存在虚假记载、误导性陈述或者重大遗漏。</w:t>
      </w:r>
    </w:p>
    <w:p w:rsidR="007606D0" w:rsidRDefault="007606D0" w:rsidP="007606D0">
      <w:pPr>
        <w:ind w:firstLine="480"/>
      </w:pPr>
      <w:r w:rsidRPr="00491531">
        <w:rPr>
          <w:rFonts w:hint="eastAsia"/>
        </w:rPr>
        <w:t>本投资组合报告所载数据截至</w:t>
      </w:r>
      <w:del w:id="304" w:author="马晓倩" w:date="2015-06-29T13:57:00Z">
        <w:r w:rsidRPr="00491531" w:rsidDel="00E94535">
          <w:rPr>
            <w:rFonts w:hint="eastAsia"/>
          </w:rPr>
          <w:delText>20</w:delText>
        </w:r>
        <w:r w:rsidDel="00E94535">
          <w:rPr>
            <w:rFonts w:hint="eastAsia"/>
          </w:rPr>
          <w:delText>14</w:delText>
        </w:r>
      </w:del>
      <w:ins w:id="305" w:author="马晓倩" w:date="2015-06-29T13:57:00Z">
        <w:r w:rsidR="00E94535" w:rsidRPr="00491531">
          <w:rPr>
            <w:rFonts w:hint="eastAsia"/>
          </w:rPr>
          <w:t>20</w:t>
        </w:r>
        <w:r w:rsidR="00E94535">
          <w:rPr>
            <w:rFonts w:hint="eastAsia"/>
          </w:rPr>
          <w:t>15</w:t>
        </w:r>
      </w:ins>
      <w:r w:rsidRPr="00491531">
        <w:rPr>
          <w:rFonts w:hint="eastAsia"/>
        </w:rPr>
        <w:t>年</w:t>
      </w:r>
      <w:del w:id="306" w:author="马晓倩" w:date="2015-06-29T13:57:00Z">
        <w:r w:rsidDel="00E94535">
          <w:rPr>
            <w:rFonts w:hint="eastAsia"/>
          </w:rPr>
          <w:delText>9</w:delText>
        </w:r>
      </w:del>
      <w:ins w:id="307" w:author="马晓倩" w:date="2015-06-29T13:57:00Z">
        <w:r w:rsidR="00E94535">
          <w:rPr>
            <w:rFonts w:hint="eastAsia"/>
          </w:rPr>
          <w:t>3</w:t>
        </w:r>
      </w:ins>
      <w:r>
        <w:rPr>
          <w:rFonts w:hint="eastAsia"/>
        </w:rPr>
        <w:t>月</w:t>
      </w:r>
      <w:del w:id="308" w:author="马晓倩" w:date="2015-06-29T13:57:00Z">
        <w:r w:rsidDel="00E94535">
          <w:rPr>
            <w:rFonts w:hint="eastAsia"/>
          </w:rPr>
          <w:delText>30</w:delText>
        </w:r>
      </w:del>
      <w:ins w:id="309" w:author="马晓倩" w:date="2015-06-29T13:57:00Z">
        <w:r w:rsidR="00E94535">
          <w:rPr>
            <w:rFonts w:hint="eastAsia"/>
          </w:rPr>
          <w:t>31</w:t>
        </w:r>
      </w:ins>
      <w:r>
        <w:rPr>
          <w:rFonts w:hint="eastAsia"/>
        </w:rPr>
        <w:t>日</w:t>
      </w:r>
      <w:r w:rsidRPr="00491531">
        <w:rPr>
          <w:rFonts w:hint="eastAsia"/>
        </w:rPr>
        <w:t>，本报告中所列财务数据未经审计。</w:t>
      </w:r>
    </w:p>
    <w:p w:rsidR="007606D0" w:rsidRDefault="007606D0" w:rsidP="007606D0">
      <w:pPr>
        <w:pStyle w:val="XBRLTitle2"/>
        <w:spacing w:before="156" w:after="156"/>
      </w:pPr>
      <w:bookmarkStart w:id="310" w:name="_Toc406513174"/>
      <w:bookmarkStart w:id="311" w:name="_Toc406513281"/>
      <w:bookmarkStart w:id="312" w:name="_Toc203277739"/>
      <w:bookmarkStart w:id="313" w:name="m501"/>
      <w:r w:rsidRPr="00BC56DD">
        <w:rPr>
          <w:rFonts w:hint="eastAsia"/>
        </w:rPr>
        <w:t>报告期末基金资产组合情况</w:t>
      </w:r>
      <w:bookmarkEnd w:id="310"/>
      <w:bookmarkEnd w:id="3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1802"/>
        <w:gridCol w:w="3816"/>
        <w:gridCol w:w="2299"/>
      </w:tblGrid>
      <w:tr w:rsidR="007606D0" w:rsidTr="00416CFC">
        <w:tc>
          <w:tcPr>
            <w:tcW w:w="711" w:type="dxa"/>
            <w:shd w:val="clear" w:color="auto" w:fill="D9D9D9"/>
            <w:vAlign w:val="center"/>
          </w:tcPr>
          <w:p w:rsidR="007606D0" w:rsidRPr="005C5D1A" w:rsidRDefault="007606D0" w:rsidP="00416CFC">
            <w:r w:rsidRPr="005C5D1A">
              <w:rPr>
                <w:rFonts w:hint="eastAsia"/>
              </w:rPr>
              <w:t>序号</w:t>
            </w:r>
          </w:p>
        </w:tc>
        <w:tc>
          <w:tcPr>
            <w:tcW w:w="2582" w:type="dxa"/>
            <w:shd w:val="clear" w:color="auto" w:fill="D9D9D9"/>
            <w:vAlign w:val="center"/>
          </w:tcPr>
          <w:p w:rsidR="007606D0" w:rsidRPr="005C5D1A" w:rsidRDefault="007606D0" w:rsidP="00416CFC">
            <w:r w:rsidRPr="005C5D1A">
              <w:rPr>
                <w:rFonts w:hint="eastAsia"/>
              </w:rPr>
              <w:t>项目</w:t>
            </w:r>
          </w:p>
        </w:tc>
        <w:tc>
          <w:tcPr>
            <w:tcW w:w="2434" w:type="dxa"/>
            <w:shd w:val="clear" w:color="auto" w:fill="D9D9D9"/>
            <w:vAlign w:val="center"/>
          </w:tcPr>
          <w:p w:rsidR="007606D0" w:rsidRPr="005C5D1A" w:rsidRDefault="007606D0" w:rsidP="00416CFC">
            <w:r w:rsidRPr="005C5D1A">
              <w:rPr>
                <w:rFonts w:hint="eastAsia"/>
              </w:rPr>
              <w:t>金额（元）</w:t>
            </w:r>
          </w:p>
        </w:tc>
        <w:tc>
          <w:tcPr>
            <w:tcW w:w="2795" w:type="dxa"/>
            <w:shd w:val="clear" w:color="auto" w:fill="D9D9D9"/>
            <w:vAlign w:val="center"/>
          </w:tcPr>
          <w:p w:rsidR="007606D0" w:rsidRPr="005C5D1A" w:rsidRDefault="007606D0" w:rsidP="00416CFC">
            <w:r w:rsidRPr="005C5D1A">
              <w:rPr>
                <w:rFonts w:hint="eastAsia"/>
              </w:rPr>
              <w:t>占基金总资产的比例（</w:t>
            </w:r>
            <w:r w:rsidRPr="005C5D1A">
              <w:t>%</w:t>
            </w:r>
            <w:r w:rsidRPr="005C5D1A">
              <w:t>）</w:t>
            </w:r>
          </w:p>
        </w:tc>
      </w:tr>
      <w:tr w:rsidR="001844F3" w:rsidTr="00416CFC">
        <w:tc>
          <w:tcPr>
            <w:tcW w:w="711" w:type="dxa"/>
            <w:vAlign w:val="center"/>
          </w:tcPr>
          <w:p w:rsidR="001844F3" w:rsidRPr="005C5D1A" w:rsidRDefault="001844F3" w:rsidP="00416CFC">
            <w:ins w:id="314" w:author="马晓倩" w:date="2015-06-29T14:21:00Z">
              <w:r>
                <w:rPr>
                  <w:rFonts w:ascii="宋体" w:hAnsi="宋体"/>
                </w:rPr>
                <w:t>1</w:t>
              </w:r>
            </w:ins>
            <w:del w:id="315" w:author="马晓倩" w:date="2015-06-29T14:21:00Z">
              <w:r w:rsidRPr="005C5D1A" w:rsidDel="00465D5E">
                <w:delText>1</w:delText>
              </w:r>
            </w:del>
          </w:p>
        </w:tc>
        <w:tc>
          <w:tcPr>
            <w:tcW w:w="2582" w:type="dxa"/>
            <w:vAlign w:val="center"/>
          </w:tcPr>
          <w:p w:rsidR="001844F3" w:rsidRPr="005C5D1A" w:rsidRDefault="001844F3" w:rsidP="00416CFC">
            <w:ins w:id="316" w:author="马晓倩" w:date="2015-06-29T14:21:00Z">
              <w:r>
                <w:rPr>
                  <w:rFonts w:ascii="宋体" w:hAnsi="宋体" w:hint="eastAsia"/>
                </w:rPr>
                <w:t>固定收益投资</w:t>
              </w:r>
            </w:ins>
            <w:del w:id="317" w:author="马晓倩" w:date="2015-06-29T14:21:00Z">
              <w:r w:rsidRPr="005C5D1A" w:rsidDel="00465D5E">
                <w:rPr>
                  <w:rFonts w:hint="eastAsia"/>
                </w:rPr>
                <w:delText>固定收益投资</w:delText>
              </w:r>
            </w:del>
          </w:p>
        </w:tc>
        <w:tc>
          <w:tcPr>
            <w:tcW w:w="2434" w:type="dxa"/>
            <w:vAlign w:val="center"/>
          </w:tcPr>
          <w:p w:rsidR="001844F3" w:rsidRPr="005C5D1A" w:rsidRDefault="001844F3" w:rsidP="00416CFC">
            <w:ins w:id="318" w:author="马晓倩" w:date="2015-06-29T14:21:00Z">
              <w:r>
                <w:rPr>
                  <w:rFonts w:ascii="宋体" w:hAnsi="宋体"/>
                </w:rPr>
                <w:t>3,099,174,671.01</w:t>
              </w:r>
            </w:ins>
            <w:del w:id="319" w:author="马晓倩" w:date="2015-06-29T14:21:00Z">
              <w:r w:rsidDel="00465D5E">
                <w:delText>3,149,707,931.87</w:delText>
              </w:r>
            </w:del>
          </w:p>
        </w:tc>
        <w:tc>
          <w:tcPr>
            <w:tcW w:w="2795" w:type="dxa"/>
            <w:vAlign w:val="center"/>
          </w:tcPr>
          <w:p w:rsidR="001844F3" w:rsidRPr="005C5D1A" w:rsidRDefault="001844F3" w:rsidP="00416CFC">
            <w:ins w:id="320" w:author="马晓倩" w:date="2015-06-29T14:21:00Z">
              <w:r>
                <w:rPr>
                  <w:rFonts w:ascii="宋体" w:hAnsi="宋体"/>
                </w:rPr>
                <w:t>42.40</w:t>
              </w:r>
            </w:ins>
            <w:del w:id="321" w:author="马晓倩" w:date="2015-06-29T14:21:00Z">
              <w:r w:rsidDel="00465D5E">
                <w:delText>54.82</w:delText>
              </w:r>
            </w:del>
          </w:p>
        </w:tc>
      </w:tr>
      <w:tr w:rsidR="001844F3" w:rsidTr="00416CFC">
        <w:tc>
          <w:tcPr>
            <w:tcW w:w="711" w:type="dxa"/>
            <w:vAlign w:val="center"/>
          </w:tcPr>
          <w:p w:rsidR="001844F3" w:rsidRPr="005C5D1A" w:rsidRDefault="001844F3" w:rsidP="00416CFC"/>
        </w:tc>
        <w:tc>
          <w:tcPr>
            <w:tcW w:w="2582" w:type="dxa"/>
            <w:vAlign w:val="center"/>
          </w:tcPr>
          <w:p w:rsidR="001844F3" w:rsidRPr="005C5D1A" w:rsidRDefault="001844F3" w:rsidP="00416CFC">
            <w:ins w:id="322" w:author="马晓倩" w:date="2015-06-29T14:21:00Z">
              <w:r>
                <w:rPr>
                  <w:rFonts w:ascii="宋体" w:hAnsi="宋体" w:hint="eastAsia"/>
                </w:rPr>
                <w:t>其中：债券</w:t>
              </w:r>
            </w:ins>
            <w:del w:id="323" w:author="马晓倩" w:date="2015-06-29T14:21:00Z">
              <w:r w:rsidRPr="005C5D1A" w:rsidDel="00465D5E">
                <w:rPr>
                  <w:rFonts w:hint="eastAsia"/>
                </w:rPr>
                <w:delText>其中：债券</w:delText>
              </w:r>
            </w:del>
          </w:p>
        </w:tc>
        <w:tc>
          <w:tcPr>
            <w:tcW w:w="2434" w:type="dxa"/>
            <w:vAlign w:val="center"/>
          </w:tcPr>
          <w:p w:rsidR="001844F3" w:rsidRPr="005C5D1A" w:rsidRDefault="001844F3" w:rsidP="00416CFC">
            <w:ins w:id="324" w:author="马晓倩" w:date="2015-06-29T14:21:00Z">
              <w:r>
                <w:rPr>
                  <w:rFonts w:ascii="宋体" w:hAnsi="宋体"/>
                </w:rPr>
                <w:t>3,099,174,671.01</w:t>
              </w:r>
            </w:ins>
            <w:del w:id="325" w:author="马晓倩" w:date="2015-06-29T14:21:00Z">
              <w:r w:rsidDel="00465D5E">
                <w:delText>3,149,707,931.87</w:delText>
              </w:r>
            </w:del>
          </w:p>
        </w:tc>
        <w:tc>
          <w:tcPr>
            <w:tcW w:w="2795" w:type="dxa"/>
            <w:vAlign w:val="center"/>
          </w:tcPr>
          <w:p w:rsidR="001844F3" w:rsidRPr="005C5D1A" w:rsidRDefault="001844F3" w:rsidP="00416CFC">
            <w:ins w:id="326" w:author="马晓倩" w:date="2015-06-29T14:21:00Z">
              <w:r>
                <w:rPr>
                  <w:rFonts w:ascii="宋体" w:hAnsi="宋体"/>
                </w:rPr>
                <w:t>42.40</w:t>
              </w:r>
            </w:ins>
            <w:del w:id="327" w:author="马晓倩" w:date="2015-06-29T14:21:00Z">
              <w:r w:rsidDel="00465D5E">
                <w:delText>54.82</w:delText>
              </w:r>
            </w:del>
          </w:p>
        </w:tc>
      </w:tr>
      <w:tr w:rsidR="001844F3" w:rsidTr="00416CFC">
        <w:tc>
          <w:tcPr>
            <w:tcW w:w="711" w:type="dxa"/>
            <w:vAlign w:val="center"/>
          </w:tcPr>
          <w:p w:rsidR="001844F3" w:rsidRPr="005C5D1A" w:rsidRDefault="001844F3" w:rsidP="00416CFC"/>
        </w:tc>
        <w:tc>
          <w:tcPr>
            <w:tcW w:w="2582" w:type="dxa"/>
            <w:vAlign w:val="center"/>
          </w:tcPr>
          <w:p w:rsidR="001844F3" w:rsidRPr="005C5D1A" w:rsidRDefault="001844F3" w:rsidP="00416CFC">
            <w:pPr>
              <w:ind w:firstLine="720"/>
            </w:pPr>
            <w:ins w:id="328" w:author="马晓倩" w:date="2015-06-29T14:21:00Z">
              <w:r>
                <w:rPr>
                  <w:rFonts w:ascii="宋体" w:hAnsi="宋体" w:hint="eastAsia"/>
                </w:rPr>
                <w:t>资产支持证券</w:t>
              </w:r>
            </w:ins>
            <w:del w:id="329" w:author="马晓倩" w:date="2015-06-29T14:21:00Z">
              <w:r w:rsidRPr="005C5D1A" w:rsidDel="00465D5E">
                <w:rPr>
                  <w:rFonts w:hint="eastAsia"/>
                </w:rPr>
                <w:delText>资产支持证券</w:delText>
              </w:r>
            </w:del>
          </w:p>
        </w:tc>
        <w:tc>
          <w:tcPr>
            <w:tcW w:w="2434" w:type="dxa"/>
            <w:vAlign w:val="center"/>
          </w:tcPr>
          <w:p w:rsidR="001844F3" w:rsidRDefault="001844F3" w:rsidP="00A4602F">
            <w:pPr>
              <w:jc w:val="right"/>
              <w:rPr>
                <w:ins w:id="330" w:author="马晓倩" w:date="2015-06-29T14:21:00Z"/>
                <w:rFonts w:ascii="宋体" w:hAnsi="宋体"/>
              </w:rPr>
            </w:pPr>
            <w:ins w:id="331" w:author="马晓倩" w:date="2015-06-29T14:21:00Z">
              <w:r>
                <w:rPr>
                  <w:rFonts w:ascii="宋体" w:hAnsi="宋体"/>
                </w:rPr>
                <w:t>-</w:t>
              </w:r>
            </w:ins>
          </w:p>
          <w:p w:rsidR="001844F3" w:rsidDel="00465D5E" w:rsidRDefault="001844F3" w:rsidP="00416CFC">
            <w:pPr>
              <w:rPr>
                <w:del w:id="332" w:author="马晓倩" w:date="2015-06-29T14:21:00Z"/>
              </w:rPr>
            </w:pPr>
            <w:del w:id="333" w:author="马晓倩" w:date="2015-06-29T14:21:00Z">
              <w:r w:rsidDel="00465D5E">
                <w:delText>-</w:delText>
              </w:r>
            </w:del>
          </w:p>
          <w:p w:rsidR="001844F3" w:rsidRPr="005C5D1A" w:rsidRDefault="001844F3" w:rsidP="00416CFC"/>
        </w:tc>
        <w:tc>
          <w:tcPr>
            <w:tcW w:w="2795" w:type="dxa"/>
            <w:vAlign w:val="center"/>
          </w:tcPr>
          <w:p w:rsidR="001844F3" w:rsidRPr="005C5D1A" w:rsidRDefault="001844F3" w:rsidP="00416CFC">
            <w:ins w:id="334" w:author="马晓倩" w:date="2015-06-29T14:21:00Z">
              <w:r>
                <w:rPr>
                  <w:rFonts w:ascii="宋体" w:hAnsi="宋体" w:hint="eastAsia"/>
                </w:rPr>
                <w:t xml:space="preserve">  </w:t>
              </w:r>
              <w:r>
                <w:rPr>
                  <w:rFonts w:ascii="宋体" w:hAnsi="宋体"/>
                </w:rPr>
                <w:t>-</w:t>
              </w:r>
            </w:ins>
            <w:del w:id="335" w:author="马晓倩" w:date="2015-06-29T14:21:00Z">
              <w:r w:rsidDel="00465D5E">
                <w:rPr>
                  <w:rFonts w:hint="eastAsia"/>
                </w:rPr>
                <w:delText xml:space="preserve">  </w:delText>
              </w:r>
              <w:r w:rsidDel="00465D5E">
                <w:delText>-</w:delText>
              </w:r>
            </w:del>
          </w:p>
        </w:tc>
      </w:tr>
      <w:tr w:rsidR="001844F3" w:rsidTr="00416CFC">
        <w:tc>
          <w:tcPr>
            <w:tcW w:w="711" w:type="dxa"/>
            <w:vAlign w:val="center"/>
          </w:tcPr>
          <w:p w:rsidR="001844F3" w:rsidRPr="005C5D1A" w:rsidRDefault="001844F3" w:rsidP="00416CFC">
            <w:ins w:id="336" w:author="马晓倩" w:date="2015-06-29T14:21:00Z">
              <w:r>
                <w:rPr>
                  <w:rFonts w:ascii="宋体" w:hAnsi="宋体"/>
                </w:rPr>
                <w:t>2</w:t>
              </w:r>
            </w:ins>
            <w:del w:id="337" w:author="马晓倩" w:date="2015-06-29T14:21:00Z">
              <w:r w:rsidRPr="005C5D1A" w:rsidDel="00465D5E">
                <w:delText>2</w:delText>
              </w:r>
            </w:del>
          </w:p>
        </w:tc>
        <w:tc>
          <w:tcPr>
            <w:tcW w:w="2582" w:type="dxa"/>
            <w:vAlign w:val="center"/>
          </w:tcPr>
          <w:p w:rsidR="001844F3" w:rsidRPr="005C5D1A" w:rsidRDefault="001844F3" w:rsidP="00416CFC">
            <w:ins w:id="338" w:author="马晓倩" w:date="2015-06-29T14:21:00Z">
              <w:r>
                <w:rPr>
                  <w:rFonts w:ascii="宋体" w:hAnsi="宋体" w:hint="eastAsia"/>
                </w:rPr>
                <w:t>买入返售金融资产</w:t>
              </w:r>
            </w:ins>
            <w:del w:id="339" w:author="马晓倩" w:date="2015-06-29T14:21:00Z">
              <w:r w:rsidRPr="005C5D1A" w:rsidDel="00465D5E">
                <w:rPr>
                  <w:rFonts w:hint="eastAsia"/>
                </w:rPr>
                <w:delText>买入返售金融资产</w:delText>
              </w:r>
            </w:del>
          </w:p>
        </w:tc>
        <w:tc>
          <w:tcPr>
            <w:tcW w:w="2434" w:type="dxa"/>
            <w:vAlign w:val="center"/>
          </w:tcPr>
          <w:p w:rsidR="001844F3" w:rsidRDefault="001844F3" w:rsidP="00A4602F">
            <w:pPr>
              <w:jc w:val="right"/>
              <w:rPr>
                <w:ins w:id="340" w:author="马晓倩" w:date="2015-06-29T14:21:00Z"/>
                <w:rFonts w:ascii="宋体" w:hAnsi="宋体"/>
              </w:rPr>
            </w:pPr>
            <w:ins w:id="341" w:author="马晓倩" w:date="2015-06-29T14:21:00Z">
              <w:r>
                <w:rPr>
                  <w:rFonts w:ascii="宋体" w:hAnsi="宋体"/>
                </w:rPr>
                <w:t>2,681,159,301.72</w:t>
              </w:r>
            </w:ins>
          </w:p>
          <w:p w:rsidR="001844F3" w:rsidRPr="005C5D1A" w:rsidRDefault="001844F3" w:rsidP="00416CFC">
            <w:del w:id="342" w:author="马晓倩" w:date="2015-06-29T14:21:00Z">
              <w:r w:rsidDel="00465D5E">
                <w:delText>400,001,320.00</w:delText>
              </w:r>
            </w:del>
          </w:p>
        </w:tc>
        <w:tc>
          <w:tcPr>
            <w:tcW w:w="2795" w:type="dxa"/>
            <w:vAlign w:val="center"/>
          </w:tcPr>
          <w:p w:rsidR="001844F3" w:rsidRPr="005C5D1A" w:rsidRDefault="001844F3" w:rsidP="00416CFC">
            <w:ins w:id="343" w:author="马晓倩" w:date="2015-06-29T14:21:00Z">
              <w:r>
                <w:rPr>
                  <w:rFonts w:ascii="宋体" w:hAnsi="宋体"/>
                </w:rPr>
                <w:t>36.68</w:t>
              </w:r>
            </w:ins>
            <w:del w:id="344" w:author="马晓倩" w:date="2015-06-29T14:21:00Z">
              <w:r w:rsidDel="00465D5E">
                <w:delText>6.96</w:delText>
              </w:r>
            </w:del>
          </w:p>
        </w:tc>
      </w:tr>
      <w:tr w:rsidR="001844F3" w:rsidTr="00416CFC">
        <w:tc>
          <w:tcPr>
            <w:tcW w:w="711" w:type="dxa"/>
            <w:vAlign w:val="center"/>
          </w:tcPr>
          <w:p w:rsidR="001844F3" w:rsidRPr="005C5D1A" w:rsidRDefault="001844F3" w:rsidP="00416CFC"/>
        </w:tc>
        <w:tc>
          <w:tcPr>
            <w:tcW w:w="2582" w:type="dxa"/>
            <w:vAlign w:val="center"/>
          </w:tcPr>
          <w:p w:rsidR="001844F3" w:rsidRPr="005C5D1A" w:rsidRDefault="001844F3" w:rsidP="00416CFC">
            <w:ins w:id="345" w:author="马晓倩" w:date="2015-06-29T14:21:00Z">
              <w:r>
                <w:rPr>
                  <w:rFonts w:ascii="宋体" w:hAnsi="宋体" w:hint="eastAsia"/>
                </w:rPr>
                <w:t>其中：买断式回购的买入返售金融资产</w:t>
              </w:r>
            </w:ins>
            <w:del w:id="346" w:author="马晓倩" w:date="2015-06-29T14:21:00Z">
              <w:r w:rsidRPr="005C5D1A" w:rsidDel="00465D5E">
                <w:rPr>
                  <w:rFonts w:hint="eastAsia"/>
                </w:rPr>
                <w:delText>其中：买断式回购的买入返售金融资产</w:delText>
              </w:r>
            </w:del>
          </w:p>
        </w:tc>
        <w:tc>
          <w:tcPr>
            <w:tcW w:w="2434" w:type="dxa"/>
            <w:vAlign w:val="center"/>
          </w:tcPr>
          <w:p w:rsidR="001844F3" w:rsidRPr="005C5D1A" w:rsidRDefault="001844F3" w:rsidP="00416CFC">
            <w:ins w:id="347" w:author="马晓倩" w:date="2015-06-29T14:21:00Z">
              <w:r>
                <w:rPr>
                  <w:rFonts w:ascii="宋体" w:hAnsi="宋体"/>
                </w:rPr>
                <w:t>-</w:t>
              </w:r>
            </w:ins>
            <w:del w:id="348" w:author="马晓倩" w:date="2015-06-29T14:21:00Z">
              <w:r w:rsidDel="00465D5E">
                <w:delText>-</w:delText>
              </w:r>
            </w:del>
          </w:p>
        </w:tc>
        <w:tc>
          <w:tcPr>
            <w:tcW w:w="2795" w:type="dxa"/>
            <w:vAlign w:val="center"/>
          </w:tcPr>
          <w:p w:rsidR="001844F3" w:rsidRPr="005C5D1A" w:rsidRDefault="001844F3" w:rsidP="00416CFC">
            <w:ins w:id="349" w:author="马晓倩" w:date="2015-06-29T14:21:00Z">
              <w:r>
                <w:rPr>
                  <w:rFonts w:ascii="宋体" w:hAnsi="宋体"/>
                </w:rPr>
                <w:t>-</w:t>
              </w:r>
            </w:ins>
            <w:del w:id="350" w:author="马晓倩" w:date="2015-06-29T14:21:00Z">
              <w:r w:rsidDel="00465D5E">
                <w:delText>-</w:delText>
              </w:r>
            </w:del>
          </w:p>
        </w:tc>
      </w:tr>
      <w:tr w:rsidR="001844F3" w:rsidTr="00416CFC">
        <w:tc>
          <w:tcPr>
            <w:tcW w:w="711" w:type="dxa"/>
            <w:vAlign w:val="center"/>
          </w:tcPr>
          <w:p w:rsidR="001844F3" w:rsidRPr="005C5D1A" w:rsidRDefault="001844F3" w:rsidP="00416CFC">
            <w:ins w:id="351" w:author="马晓倩" w:date="2015-06-29T14:21:00Z">
              <w:r>
                <w:rPr>
                  <w:rFonts w:ascii="宋体" w:hAnsi="宋体"/>
                </w:rPr>
                <w:t>3</w:t>
              </w:r>
            </w:ins>
            <w:del w:id="352" w:author="马晓倩" w:date="2015-06-29T14:21:00Z">
              <w:r w:rsidRPr="005C5D1A" w:rsidDel="00465D5E">
                <w:delText>3</w:delText>
              </w:r>
            </w:del>
          </w:p>
        </w:tc>
        <w:tc>
          <w:tcPr>
            <w:tcW w:w="2582" w:type="dxa"/>
            <w:vAlign w:val="center"/>
          </w:tcPr>
          <w:p w:rsidR="001844F3" w:rsidRPr="005C5D1A" w:rsidRDefault="001844F3" w:rsidP="00416CFC">
            <w:ins w:id="353" w:author="马晓倩" w:date="2015-06-29T14:21:00Z">
              <w:r>
                <w:rPr>
                  <w:rFonts w:ascii="宋体" w:hAnsi="宋体" w:hint="eastAsia"/>
                </w:rPr>
                <w:t>银行存款和结算备付金合计</w:t>
              </w:r>
            </w:ins>
            <w:del w:id="354" w:author="马晓倩" w:date="2015-06-29T14:21:00Z">
              <w:r w:rsidRPr="005C5D1A" w:rsidDel="00465D5E">
                <w:rPr>
                  <w:rFonts w:hint="eastAsia"/>
                </w:rPr>
                <w:delText>银行存款和结算备付金合计</w:delText>
              </w:r>
            </w:del>
          </w:p>
        </w:tc>
        <w:tc>
          <w:tcPr>
            <w:tcW w:w="2434" w:type="dxa"/>
            <w:vAlign w:val="center"/>
          </w:tcPr>
          <w:p w:rsidR="001844F3" w:rsidRPr="005C5D1A" w:rsidRDefault="001844F3" w:rsidP="00416CFC">
            <w:ins w:id="355" w:author="马晓倩" w:date="2015-06-29T14:21:00Z">
              <w:r>
                <w:rPr>
                  <w:rFonts w:ascii="宋体" w:hAnsi="宋体"/>
                </w:rPr>
                <w:t>1,434,603,732.52</w:t>
              </w:r>
            </w:ins>
            <w:del w:id="356" w:author="马晓倩" w:date="2015-06-29T14:21:00Z">
              <w:r w:rsidDel="00465D5E">
                <w:delText>2,149,423,493.98</w:delText>
              </w:r>
            </w:del>
          </w:p>
        </w:tc>
        <w:tc>
          <w:tcPr>
            <w:tcW w:w="2795" w:type="dxa"/>
            <w:vAlign w:val="center"/>
          </w:tcPr>
          <w:p w:rsidR="001844F3" w:rsidRPr="005C5D1A" w:rsidRDefault="001844F3" w:rsidP="00416CFC">
            <w:ins w:id="357" w:author="马晓倩" w:date="2015-06-29T14:21:00Z">
              <w:r>
                <w:rPr>
                  <w:rFonts w:ascii="宋体" w:hAnsi="宋体"/>
                </w:rPr>
                <w:t>19.63</w:t>
              </w:r>
            </w:ins>
            <w:del w:id="358" w:author="马晓倩" w:date="2015-06-29T14:21:00Z">
              <w:r w:rsidDel="00465D5E">
                <w:delText>37.41</w:delText>
              </w:r>
            </w:del>
          </w:p>
        </w:tc>
      </w:tr>
      <w:tr w:rsidR="001844F3" w:rsidTr="00416CFC">
        <w:tc>
          <w:tcPr>
            <w:tcW w:w="711" w:type="dxa"/>
            <w:vAlign w:val="center"/>
          </w:tcPr>
          <w:p w:rsidR="001844F3" w:rsidRPr="005C5D1A" w:rsidRDefault="001844F3" w:rsidP="00416CFC">
            <w:ins w:id="359" w:author="马晓倩" w:date="2015-06-29T14:21:00Z">
              <w:r>
                <w:rPr>
                  <w:rFonts w:ascii="宋体" w:hAnsi="宋体"/>
                </w:rPr>
                <w:t>4</w:t>
              </w:r>
            </w:ins>
            <w:del w:id="360" w:author="马晓倩" w:date="2015-06-29T14:21:00Z">
              <w:r w:rsidRPr="005C5D1A" w:rsidDel="00465D5E">
                <w:delText>4</w:delText>
              </w:r>
            </w:del>
          </w:p>
        </w:tc>
        <w:tc>
          <w:tcPr>
            <w:tcW w:w="2582" w:type="dxa"/>
            <w:vAlign w:val="center"/>
          </w:tcPr>
          <w:p w:rsidR="001844F3" w:rsidRPr="005C5D1A" w:rsidRDefault="001844F3" w:rsidP="00416CFC">
            <w:ins w:id="361" w:author="马晓倩" w:date="2015-06-29T14:21:00Z">
              <w:r>
                <w:rPr>
                  <w:rFonts w:ascii="宋体" w:hAnsi="宋体" w:hint="eastAsia"/>
                </w:rPr>
                <w:t>其他资产</w:t>
              </w:r>
            </w:ins>
            <w:del w:id="362" w:author="马晓倩" w:date="2015-06-29T14:21:00Z">
              <w:r w:rsidRPr="005C5D1A" w:rsidDel="00465D5E">
                <w:rPr>
                  <w:rFonts w:hint="eastAsia"/>
                </w:rPr>
                <w:delText>其他资产</w:delText>
              </w:r>
            </w:del>
          </w:p>
        </w:tc>
        <w:tc>
          <w:tcPr>
            <w:tcW w:w="2434" w:type="dxa"/>
            <w:vAlign w:val="center"/>
          </w:tcPr>
          <w:p w:rsidR="001844F3" w:rsidRPr="005C5D1A" w:rsidRDefault="001844F3" w:rsidP="00416CFC">
            <w:ins w:id="363" w:author="马晓倩" w:date="2015-06-29T14:21:00Z">
              <w:r>
                <w:rPr>
                  <w:rFonts w:ascii="宋体" w:hAnsi="宋体"/>
                </w:rPr>
                <w:t>94,111,448.79</w:t>
              </w:r>
            </w:ins>
            <w:del w:id="364" w:author="马晓倩" w:date="2015-06-29T14:21:00Z">
              <w:r w:rsidDel="00465D5E">
                <w:delText>46,762,191.26</w:delText>
              </w:r>
            </w:del>
          </w:p>
        </w:tc>
        <w:tc>
          <w:tcPr>
            <w:tcW w:w="2795" w:type="dxa"/>
            <w:vAlign w:val="center"/>
          </w:tcPr>
          <w:p w:rsidR="001844F3" w:rsidRPr="005C5D1A" w:rsidRDefault="001844F3" w:rsidP="00416CFC">
            <w:ins w:id="365" w:author="马晓倩" w:date="2015-06-29T14:21:00Z">
              <w:r>
                <w:rPr>
                  <w:rFonts w:ascii="宋体" w:hAnsi="宋体"/>
                </w:rPr>
                <w:t>1.29</w:t>
              </w:r>
            </w:ins>
            <w:del w:id="366" w:author="马晓倩" w:date="2015-06-29T14:21:00Z">
              <w:r w:rsidDel="00465D5E">
                <w:delText>0.81</w:delText>
              </w:r>
            </w:del>
          </w:p>
        </w:tc>
      </w:tr>
      <w:tr w:rsidR="001844F3" w:rsidTr="00416CFC">
        <w:tc>
          <w:tcPr>
            <w:tcW w:w="711" w:type="dxa"/>
            <w:vAlign w:val="center"/>
          </w:tcPr>
          <w:p w:rsidR="001844F3" w:rsidRPr="005C5D1A" w:rsidRDefault="001844F3" w:rsidP="00416CFC">
            <w:ins w:id="367" w:author="马晓倩" w:date="2015-06-29T14:21:00Z">
              <w:r>
                <w:rPr>
                  <w:rFonts w:ascii="宋体" w:hAnsi="宋体"/>
                </w:rPr>
                <w:t>5</w:t>
              </w:r>
            </w:ins>
            <w:del w:id="368" w:author="马晓倩" w:date="2015-06-29T14:21:00Z">
              <w:r w:rsidRPr="005C5D1A" w:rsidDel="00465D5E">
                <w:delText>5</w:delText>
              </w:r>
            </w:del>
          </w:p>
        </w:tc>
        <w:tc>
          <w:tcPr>
            <w:tcW w:w="2582" w:type="dxa"/>
            <w:vAlign w:val="center"/>
          </w:tcPr>
          <w:p w:rsidR="001844F3" w:rsidRPr="005C5D1A" w:rsidRDefault="001844F3" w:rsidP="00416CFC">
            <w:ins w:id="369" w:author="马晓倩" w:date="2015-06-29T14:21:00Z">
              <w:r>
                <w:rPr>
                  <w:rFonts w:ascii="宋体" w:hAnsi="宋体" w:hint="eastAsia"/>
                </w:rPr>
                <w:t>合计</w:t>
              </w:r>
            </w:ins>
            <w:del w:id="370" w:author="马晓倩" w:date="2015-06-29T14:21:00Z">
              <w:r w:rsidRPr="005C5D1A" w:rsidDel="00465D5E">
                <w:rPr>
                  <w:rFonts w:hint="eastAsia"/>
                </w:rPr>
                <w:delText>合计</w:delText>
              </w:r>
            </w:del>
          </w:p>
        </w:tc>
        <w:tc>
          <w:tcPr>
            <w:tcW w:w="2434" w:type="dxa"/>
            <w:vAlign w:val="center"/>
          </w:tcPr>
          <w:p w:rsidR="001844F3" w:rsidRPr="005C5D1A" w:rsidRDefault="001844F3" w:rsidP="00416CFC">
            <w:ins w:id="371" w:author="马晓倩" w:date="2015-06-29T14:21:00Z">
              <w:r>
                <w:rPr>
                  <w:rFonts w:ascii="宋体" w:hAnsi="宋体"/>
                </w:rPr>
                <w:t>7,309,049,154.04</w:t>
              </w:r>
            </w:ins>
            <w:del w:id="372" w:author="马晓倩" w:date="2015-06-29T14:21:00Z">
              <w:r w:rsidDel="00465D5E">
                <w:delText>5,745,894,937.11</w:delText>
              </w:r>
            </w:del>
          </w:p>
        </w:tc>
        <w:tc>
          <w:tcPr>
            <w:tcW w:w="2795" w:type="dxa"/>
            <w:vAlign w:val="center"/>
          </w:tcPr>
          <w:p w:rsidR="001844F3" w:rsidRPr="005C5D1A" w:rsidRDefault="001844F3" w:rsidP="00416CFC">
            <w:ins w:id="373" w:author="马晓倩" w:date="2015-06-29T14:21:00Z">
              <w:r>
                <w:rPr>
                  <w:rFonts w:ascii="宋体" w:hAnsi="宋体"/>
                </w:rPr>
                <w:t>100.00</w:t>
              </w:r>
            </w:ins>
            <w:del w:id="374" w:author="马晓倩" w:date="2015-06-29T14:21:00Z">
              <w:r w:rsidDel="00465D5E">
                <w:delText>100.00</w:delText>
              </w:r>
            </w:del>
          </w:p>
        </w:tc>
      </w:tr>
    </w:tbl>
    <w:p w:rsidR="007606D0" w:rsidRDefault="007606D0" w:rsidP="007606D0">
      <w:r>
        <w:t xml:space="preserve"> </w:t>
      </w:r>
    </w:p>
    <w:p w:rsidR="007606D0" w:rsidRDefault="007606D0" w:rsidP="007606D0">
      <w:pPr>
        <w:pStyle w:val="XBRLTitle2"/>
        <w:spacing w:before="156" w:after="156"/>
      </w:pPr>
      <w:bookmarkStart w:id="375" w:name="_Toc406513175"/>
      <w:bookmarkStart w:id="376" w:name="_Toc406513282"/>
      <w:r>
        <w:t>报告期债券回购融资情况</w:t>
      </w:r>
      <w:bookmarkEnd w:id="375"/>
      <w:bookmarkEnd w:id="376"/>
      <w:r>
        <w:rPr>
          <w:rFonts w:hint="eastAsia"/>
        </w:rPr>
        <w:t xml:space="preserve"> </w:t>
      </w:r>
    </w:p>
    <w:tbl>
      <w:tblPr>
        <w:tblW w:w="0" w:type="auto"/>
        <w:tblInd w:w="24" w:type="dxa"/>
        <w:tblCellMar>
          <w:left w:w="30" w:type="dxa"/>
          <w:right w:w="30" w:type="dxa"/>
        </w:tblCellMar>
        <w:tblLook w:val="0000" w:firstRow="0" w:lastRow="0" w:firstColumn="0" w:lastColumn="0" w:noHBand="0" w:noVBand="0"/>
      </w:tblPr>
      <w:tblGrid>
        <w:gridCol w:w="658"/>
        <w:gridCol w:w="2673"/>
        <w:gridCol w:w="2417"/>
        <w:gridCol w:w="2594"/>
      </w:tblGrid>
      <w:tr w:rsidR="001844F3" w:rsidTr="00A4602F">
        <w:trPr>
          <w:trHeight w:val="375"/>
          <w:ins w:id="377" w:author="马晓倩" w:date="2015-06-29T14:21:00Z"/>
        </w:trPr>
        <w:tc>
          <w:tcPr>
            <w:tcW w:w="697" w:type="dxa"/>
            <w:tcBorders>
              <w:top w:val="single" w:sz="4" w:space="0" w:color="auto"/>
              <w:left w:val="single" w:sz="4" w:space="0" w:color="auto"/>
              <w:bottom w:val="single" w:sz="4" w:space="0" w:color="auto"/>
              <w:right w:val="single" w:sz="4" w:space="0" w:color="auto"/>
            </w:tcBorders>
            <w:shd w:val="clear" w:color="auto" w:fill="D9D9D9"/>
            <w:vAlign w:val="center"/>
          </w:tcPr>
          <w:p w:rsidR="001844F3" w:rsidRDefault="001844F3" w:rsidP="00A4602F">
            <w:pPr>
              <w:widowControl/>
              <w:jc w:val="center"/>
              <w:rPr>
                <w:ins w:id="378" w:author="马晓倩" w:date="2015-06-29T14:21:00Z"/>
                <w:rFonts w:ascii="宋体" w:hAnsi="宋体"/>
                <w:kern w:val="0"/>
              </w:rPr>
            </w:pPr>
            <w:ins w:id="379" w:author="马晓倩" w:date="2015-06-29T14:21:00Z">
              <w:r>
                <w:rPr>
                  <w:rFonts w:ascii="宋体" w:hAnsi="宋体" w:hint="eastAsia"/>
                  <w:kern w:val="0"/>
                </w:rPr>
                <w:t>序号</w:t>
              </w:r>
            </w:ins>
          </w:p>
        </w:tc>
        <w:tc>
          <w:tcPr>
            <w:tcW w:w="2903" w:type="dxa"/>
            <w:tcBorders>
              <w:top w:val="single" w:sz="4" w:space="0" w:color="auto"/>
              <w:left w:val="single" w:sz="4" w:space="0" w:color="auto"/>
              <w:bottom w:val="single" w:sz="4" w:space="0" w:color="auto"/>
              <w:right w:val="single" w:sz="4" w:space="0" w:color="auto"/>
            </w:tcBorders>
            <w:shd w:val="clear" w:color="auto" w:fill="D9D9D9"/>
            <w:vAlign w:val="center"/>
          </w:tcPr>
          <w:p w:rsidR="001844F3" w:rsidRDefault="001844F3" w:rsidP="00A4602F">
            <w:pPr>
              <w:widowControl/>
              <w:jc w:val="center"/>
              <w:rPr>
                <w:ins w:id="380" w:author="马晓倩" w:date="2015-06-29T14:21:00Z"/>
                <w:rFonts w:ascii="宋体" w:hAnsi="宋体"/>
                <w:kern w:val="0"/>
              </w:rPr>
            </w:pPr>
            <w:ins w:id="381" w:author="马晓倩" w:date="2015-06-29T14:21:00Z">
              <w:r>
                <w:rPr>
                  <w:rFonts w:ascii="宋体" w:hAnsi="宋体" w:hint="eastAsia"/>
                  <w:kern w:val="0"/>
                </w:rPr>
                <w:t>项目</w:t>
              </w:r>
            </w:ins>
          </w:p>
        </w:tc>
        <w:tc>
          <w:tcPr>
            <w:tcW w:w="5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44F3" w:rsidRDefault="001844F3" w:rsidP="00A4602F">
            <w:pPr>
              <w:widowControl/>
              <w:jc w:val="center"/>
              <w:rPr>
                <w:ins w:id="382" w:author="马晓倩" w:date="2015-06-29T14:21:00Z"/>
                <w:rFonts w:ascii="宋体" w:hAnsi="宋体"/>
                <w:kern w:val="0"/>
              </w:rPr>
            </w:pPr>
            <w:ins w:id="383" w:author="马晓倩" w:date="2015-06-29T14:21:00Z">
              <w:r>
                <w:rPr>
                  <w:rFonts w:ascii="宋体" w:hAnsi="宋体" w:hint="eastAsia"/>
                  <w:kern w:val="0"/>
                </w:rPr>
                <w:t>占基金资产净值的比例（％）</w:t>
              </w:r>
            </w:ins>
          </w:p>
        </w:tc>
      </w:tr>
      <w:tr w:rsidR="001844F3" w:rsidTr="00A4602F">
        <w:trPr>
          <w:trHeight w:val="295"/>
          <w:ins w:id="384" w:author="马晓倩" w:date="2015-06-29T14:21:00Z"/>
        </w:trPr>
        <w:tc>
          <w:tcPr>
            <w:tcW w:w="697"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center"/>
              <w:rPr>
                <w:ins w:id="385" w:author="马晓倩" w:date="2015-06-29T14:21:00Z"/>
                <w:rFonts w:ascii="宋体" w:hAnsi="宋体"/>
              </w:rPr>
            </w:pPr>
            <w:ins w:id="386" w:author="马晓倩" w:date="2015-06-29T14:21:00Z">
              <w:r>
                <w:rPr>
                  <w:rFonts w:ascii="宋体" w:hAnsi="宋体" w:hint="eastAsia"/>
                </w:rPr>
                <w:t>1</w:t>
              </w:r>
            </w:ins>
          </w:p>
        </w:tc>
        <w:tc>
          <w:tcPr>
            <w:tcW w:w="2903"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rPr>
                <w:ins w:id="387" w:author="马晓倩" w:date="2015-06-29T14:21:00Z"/>
                <w:rFonts w:ascii="宋体" w:hAnsi="宋体"/>
              </w:rPr>
            </w:pPr>
            <w:ins w:id="388" w:author="马晓倩" w:date="2015-06-29T14:21:00Z">
              <w:r>
                <w:rPr>
                  <w:rFonts w:ascii="宋体" w:hAnsi="宋体" w:hint="eastAsia"/>
                </w:rPr>
                <w:t>报告期内债券回购融资余额</w:t>
              </w:r>
            </w:ins>
          </w:p>
        </w:tc>
        <w:tc>
          <w:tcPr>
            <w:tcW w:w="5280" w:type="dxa"/>
            <w:gridSpan w:val="2"/>
            <w:tcBorders>
              <w:top w:val="single" w:sz="4" w:space="0" w:color="auto"/>
              <w:left w:val="single" w:sz="4" w:space="0" w:color="auto"/>
              <w:bottom w:val="single" w:sz="4" w:space="0" w:color="auto"/>
              <w:right w:val="single" w:sz="4" w:space="0" w:color="auto"/>
            </w:tcBorders>
            <w:vAlign w:val="center"/>
          </w:tcPr>
          <w:p w:rsidR="001844F3" w:rsidRDefault="001844F3" w:rsidP="00A4602F">
            <w:pPr>
              <w:ind w:right="360"/>
              <w:jc w:val="right"/>
              <w:rPr>
                <w:ins w:id="389" w:author="马晓倩" w:date="2015-06-29T14:21:00Z"/>
                <w:rFonts w:ascii="宋体" w:hAnsi="宋体"/>
              </w:rPr>
            </w:pPr>
            <w:ins w:id="390" w:author="马晓倩" w:date="2015-06-29T14:21:00Z">
              <w:r>
                <w:rPr>
                  <w:rFonts w:ascii="宋体" w:hAnsi="宋体"/>
                </w:rPr>
                <w:t>1.82</w:t>
              </w:r>
            </w:ins>
          </w:p>
        </w:tc>
      </w:tr>
      <w:tr w:rsidR="001844F3" w:rsidTr="00A4602F">
        <w:trPr>
          <w:trHeight w:val="295"/>
          <w:ins w:id="391" w:author="马晓倩" w:date="2015-06-29T14:21:00Z"/>
        </w:trPr>
        <w:tc>
          <w:tcPr>
            <w:tcW w:w="697"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center"/>
              <w:rPr>
                <w:ins w:id="392" w:author="马晓倩" w:date="2015-06-29T14:21:00Z"/>
                <w:rFonts w:ascii="宋体" w:hAnsi="宋体"/>
              </w:rPr>
            </w:pPr>
          </w:p>
        </w:tc>
        <w:tc>
          <w:tcPr>
            <w:tcW w:w="2903"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rPr>
                <w:ins w:id="393" w:author="马晓倩" w:date="2015-06-29T14:21:00Z"/>
                <w:rFonts w:ascii="宋体" w:hAnsi="宋体"/>
              </w:rPr>
            </w:pPr>
            <w:ins w:id="394" w:author="马晓倩" w:date="2015-06-29T14:21:00Z">
              <w:r>
                <w:rPr>
                  <w:rFonts w:ascii="宋体" w:hAnsi="宋体" w:hint="eastAsia"/>
                </w:rPr>
                <w:t>其中：买断式回购融资</w:t>
              </w:r>
            </w:ins>
          </w:p>
        </w:tc>
        <w:tc>
          <w:tcPr>
            <w:tcW w:w="5280" w:type="dxa"/>
            <w:gridSpan w:val="2"/>
            <w:tcBorders>
              <w:top w:val="single" w:sz="4" w:space="0" w:color="auto"/>
              <w:left w:val="single" w:sz="4" w:space="0" w:color="auto"/>
              <w:bottom w:val="single" w:sz="4" w:space="0" w:color="auto"/>
              <w:right w:val="single" w:sz="4" w:space="0" w:color="auto"/>
            </w:tcBorders>
            <w:vAlign w:val="center"/>
          </w:tcPr>
          <w:p w:rsidR="001844F3" w:rsidRDefault="001844F3" w:rsidP="00A4602F">
            <w:pPr>
              <w:ind w:right="360"/>
              <w:jc w:val="right"/>
              <w:rPr>
                <w:ins w:id="395" w:author="马晓倩" w:date="2015-06-29T14:21:00Z"/>
                <w:rFonts w:ascii="宋体" w:hAnsi="宋体"/>
              </w:rPr>
            </w:pPr>
            <w:ins w:id="396" w:author="马晓倩" w:date="2015-06-29T14:21:00Z">
              <w:r>
                <w:rPr>
                  <w:rFonts w:ascii="宋体" w:hAnsi="宋体"/>
                </w:rPr>
                <w:t>0.00</w:t>
              </w:r>
            </w:ins>
          </w:p>
        </w:tc>
      </w:tr>
      <w:tr w:rsidR="001844F3" w:rsidTr="00A4602F">
        <w:trPr>
          <w:trHeight w:val="295"/>
          <w:ins w:id="397" w:author="马晓倩" w:date="2015-06-29T14:21:00Z"/>
        </w:trPr>
        <w:tc>
          <w:tcPr>
            <w:tcW w:w="697"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center"/>
              <w:rPr>
                <w:ins w:id="398" w:author="马晓倩" w:date="2015-06-29T14:21:00Z"/>
                <w:rFonts w:ascii="宋体" w:hAnsi="宋体"/>
              </w:rPr>
            </w:pPr>
            <w:ins w:id="399" w:author="马晓倩" w:date="2015-06-29T14:21:00Z">
              <w:r>
                <w:rPr>
                  <w:rFonts w:ascii="宋体" w:hAnsi="宋体" w:hint="eastAsia"/>
                  <w:kern w:val="0"/>
                </w:rPr>
                <w:t>序号</w:t>
              </w:r>
            </w:ins>
          </w:p>
        </w:tc>
        <w:tc>
          <w:tcPr>
            <w:tcW w:w="2903"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center"/>
              <w:rPr>
                <w:ins w:id="400" w:author="马晓倩" w:date="2015-06-29T14:21:00Z"/>
                <w:rFonts w:ascii="宋体" w:hAnsi="宋体"/>
              </w:rPr>
            </w:pPr>
            <w:ins w:id="401" w:author="马晓倩" w:date="2015-06-29T14:21:00Z">
              <w:r>
                <w:rPr>
                  <w:rFonts w:ascii="宋体" w:hAnsi="宋体" w:hint="eastAsia"/>
                  <w:kern w:val="0"/>
                </w:rPr>
                <w:t>项目</w:t>
              </w:r>
            </w:ins>
          </w:p>
        </w:tc>
        <w:tc>
          <w:tcPr>
            <w:tcW w:w="2490"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center"/>
              <w:rPr>
                <w:ins w:id="402" w:author="马晓倩" w:date="2015-06-29T14:21:00Z"/>
              </w:rPr>
            </w:pPr>
            <w:ins w:id="403" w:author="马晓倩" w:date="2015-06-29T14:21:00Z">
              <w:r>
                <w:rPr>
                  <w:rFonts w:hint="eastAsia"/>
                </w:rPr>
                <w:t>金额</w:t>
              </w:r>
            </w:ins>
          </w:p>
        </w:tc>
        <w:tc>
          <w:tcPr>
            <w:tcW w:w="2790"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center"/>
              <w:rPr>
                <w:ins w:id="404" w:author="马晓倩" w:date="2015-06-29T14:21:00Z"/>
              </w:rPr>
            </w:pPr>
            <w:ins w:id="405" w:author="马晓倩" w:date="2015-06-29T14:21:00Z">
              <w:r>
                <w:rPr>
                  <w:rFonts w:ascii="宋体" w:hAnsi="宋体" w:hint="eastAsia"/>
                  <w:kern w:val="0"/>
                </w:rPr>
                <w:t>占基金资产净值的比例（％）</w:t>
              </w:r>
            </w:ins>
          </w:p>
        </w:tc>
      </w:tr>
      <w:tr w:rsidR="001844F3" w:rsidTr="00A4602F">
        <w:trPr>
          <w:trHeight w:val="295"/>
          <w:ins w:id="406" w:author="马晓倩" w:date="2015-06-29T14:21:00Z"/>
        </w:trPr>
        <w:tc>
          <w:tcPr>
            <w:tcW w:w="697" w:type="dxa"/>
            <w:tcBorders>
              <w:top w:val="single" w:sz="4" w:space="0" w:color="auto"/>
              <w:left w:val="single" w:sz="4" w:space="0" w:color="auto"/>
              <w:bottom w:val="single" w:sz="4" w:space="0" w:color="auto"/>
              <w:right w:val="single" w:sz="6" w:space="0" w:color="auto"/>
            </w:tcBorders>
            <w:vAlign w:val="center"/>
          </w:tcPr>
          <w:p w:rsidR="001844F3" w:rsidRDefault="001844F3" w:rsidP="00A4602F">
            <w:pPr>
              <w:jc w:val="center"/>
              <w:rPr>
                <w:ins w:id="407" w:author="马晓倩" w:date="2015-06-29T14:21:00Z"/>
                <w:rFonts w:ascii="宋体" w:hAnsi="宋体"/>
              </w:rPr>
            </w:pPr>
            <w:ins w:id="408" w:author="马晓倩" w:date="2015-06-29T14:21:00Z">
              <w:r>
                <w:rPr>
                  <w:rFonts w:ascii="宋体" w:hAnsi="宋体" w:hint="eastAsia"/>
                </w:rPr>
                <w:t>2</w:t>
              </w:r>
            </w:ins>
          </w:p>
        </w:tc>
        <w:tc>
          <w:tcPr>
            <w:tcW w:w="2903" w:type="dxa"/>
            <w:tcBorders>
              <w:top w:val="single" w:sz="4" w:space="0" w:color="auto"/>
              <w:left w:val="single" w:sz="6" w:space="0" w:color="auto"/>
              <w:bottom w:val="single" w:sz="6" w:space="0" w:color="auto"/>
              <w:right w:val="single" w:sz="4" w:space="0" w:color="auto"/>
            </w:tcBorders>
            <w:vAlign w:val="center"/>
          </w:tcPr>
          <w:p w:rsidR="001844F3" w:rsidRDefault="001844F3" w:rsidP="00A4602F">
            <w:pPr>
              <w:rPr>
                <w:ins w:id="409" w:author="马晓倩" w:date="2015-06-29T14:21:00Z"/>
                <w:rFonts w:ascii="宋体" w:hAnsi="宋体"/>
              </w:rPr>
            </w:pPr>
            <w:ins w:id="410" w:author="马晓倩" w:date="2015-06-29T14:21:00Z">
              <w:r>
                <w:rPr>
                  <w:rFonts w:ascii="宋体" w:hAnsi="宋体" w:hint="eastAsia"/>
                </w:rPr>
                <w:t>报告期末债券回购融资余额</w:t>
              </w:r>
            </w:ins>
          </w:p>
        </w:tc>
        <w:tc>
          <w:tcPr>
            <w:tcW w:w="2490"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right"/>
              <w:rPr>
                <w:ins w:id="411" w:author="马晓倩" w:date="2015-06-29T14:21:00Z"/>
                <w:rFonts w:ascii="宋体" w:hAnsi="宋体"/>
              </w:rPr>
            </w:pPr>
            <w:ins w:id="412" w:author="马晓倩" w:date="2015-06-29T14:21:00Z">
              <w:r>
                <w:rPr>
                  <w:rFonts w:ascii="宋体" w:hAnsi="宋体"/>
                </w:rPr>
                <w:t>333,737,513.13</w:t>
              </w:r>
            </w:ins>
          </w:p>
        </w:tc>
        <w:tc>
          <w:tcPr>
            <w:tcW w:w="2790"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right"/>
              <w:rPr>
                <w:ins w:id="413" w:author="马晓倩" w:date="2015-06-29T14:21:00Z"/>
                <w:rFonts w:ascii="宋体" w:hAnsi="宋体"/>
              </w:rPr>
            </w:pPr>
            <w:ins w:id="414" w:author="马晓倩" w:date="2015-06-29T14:21:00Z">
              <w:r>
                <w:rPr>
                  <w:rFonts w:ascii="宋体" w:hAnsi="宋体"/>
                </w:rPr>
                <w:t>4.80</w:t>
              </w:r>
            </w:ins>
          </w:p>
        </w:tc>
      </w:tr>
      <w:tr w:rsidR="001844F3" w:rsidTr="00A4602F">
        <w:trPr>
          <w:trHeight w:val="295"/>
          <w:ins w:id="415" w:author="马晓倩" w:date="2015-06-29T14:21:00Z"/>
        </w:trPr>
        <w:tc>
          <w:tcPr>
            <w:tcW w:w="697" w:type="dxa"/>
            <w:tcBorders>
              <w:top w:val="single" w:sz="4" w:space="0" w:color="auto"/>
              <w:left w:val="single" w:sz="4" w:space="0" w:color="auto"/>
              <w:bottom w:val="single" w:sz="4" w:space="0" w:color="auto"/>
              <w:right w:val="single" w:sz="6" w:space="0" w:color="auto"/>
            </w:tcBorders>
            <w:vAlign w:val="center"/>
          </w:tcPr>
          <w:p w:rsidR="001844F3" w:rsidRDefault="001844F3" w:rsidP="00A4602F">
            <w:pPr>
              <w:jc w:val="center"/>
              <w:rPr>
                <w:ins w:id="416" w:author="马晓倩" w:date="2015-06-29T14:21:00Z"/>
                <w:rFonts w:ascii="宋体" w:hAnsi="宋体"/>
              </w:rPr>
            </w:pPr>
          </w:p>
        </w:tc>
        <w:tc>
          <w:tcPr>
            <w:tcW w:w="2903" w:type="dxa"/>
            <w:tcBorders>
              <w:top w:val="single" w:sz="6" w:space="0" w:color="auto"/>
              <w:left w:val="single" w:sz="6" w:space="0" w:color="auto"/>
              <w:bottom w:val="single" w:sz="4" w:space="0" w:color="auto"/>
              <w:right w:val="single" w:sz="4" w:space="0" w:color="auto"/>
            </w:tcBorders>
            <w:vAlign w:val="center"/>
          </w:tcPr>
          <w:p w:rsidR="001844F3" w:rsidRDefault="001844F3" w:rsidP="00A4602F">
            <w:pPr>
              <w:rPr>
                <w:ins w:id="417" w:author="马晓倩" w:date="2015-06-29T14:21:00Z"/>
                <w:rFonts w:ascii="宋体" w:hAnsi="宋体"/>
              </w:rPr>
            </w:pPr>
            <w:ins w:id="418" w:author="马晓倩" w:date="2015-06-29T14:21:00Z">
              <w:r>
                <w:rPr>
                  <w:rFonts w:ascii="宋体" w:hAnsi="宋体" w:hint="eastAsia"/>
                </w:rPr>
                <w:t>其中：买断式回购融资</w:t>
              </w:r>
            </w:ins>
          </w:p>
        </w:tc>
        <w:tc>
          <w:tcPr>
            <w:tcW w:w="2490"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right"/>
              <w:rPr>
                <w:ins w:id="419" w:author="马晓倩" w:date="2015-06-29T14:21:00Z"/>
                <w:rFonts w:ascii="宋体" w:hAnsi="宋体"/>
              </w:rPr>
            </w:pPr>
            <w:ins w:id="420" w:author="马晓倩" w:date="2015-06-29T14:21:00Z">
              <w:r>
                <w:rPr>
                  <w:rFonts w:ascii="宋体" w:hAnsi="宋体"/>
                </w:rPr>
                <w:t>-</w:t>
              </w:r>
            </w:ins>
          </w:p>
        </w:tc>
        <w:tc>
          <w:tcPr>
            <w:tcW w:w="2790" w:type="dxa"/>
            <w:tcBorders>
              <w:top w:val="single" w:sz="4" w:space="0" w:color="auto"/>
              <w:left w:val="single" w:sz="4" w:space="0" w:color="auto"/>
              <w:bottom w:val="single" w:sz="4" w:space="0" w:color="auto"/>
              <w:right w:val="single" w:sz="4" w:space="0" w:color="auto"/>
            </w:tcBorders>
            <w:vAlign w:val="center"/>
          </w:tcPr>
          <w:p w:rsidR="001844F3" w:rsidRDefault="001844F3" w:rsidP="00A4602F">
            <w:pPr>
              <w:jc w:val="right"/>
              <w:rPr>
                <w:ins w:id="421" w:author="马晓倩" w:date="2015-06-29T14:21:00Z"/>
                <w:rFonts w:ascii="宋体" w:hAnsi="宋体"/>
              </w:rPr>
            </w:pPr>
            <w:ins w:id="422" w:author="马晓倩" w:date="2015-06-29T14:21:00Z">
              <w:r>
                <w:rPr>
                  <w:rFonts w:ascii="宋体" w:hAnsi="宋体"/>
                </w:rPr>
                <w:t>-</w:t>
              </w:r>
            </w:ins>
          </w:p>
        </w:tc>
      </w:tr>
    </w:tbl>
    <w:p w:rsidR="007606D0" w:rsidRPr="005C5D1A" w:rsidRDefault="007606D0" w:rsidP="007606D0">
      <w:r w:rsidRPr="005C5D1A">
        <w:rPr>
          <w:rFonts w:hint="eastAsia"/>
        </w:rPr>
        <w:t>注：报告期内债券回购融资余额占基金资产净值的比例为报告期内每日融资余额占资产净值比例的简单平均值。</w:t>
      </w:r>
    </w:p>
    <w:p w:rsidR="007606D0" w:rsidRDefault="007606D0" w:rsidP="007606D0">
      <w:pPr>
        <w:pStyle w:val="af"/>
      </w:pPr>
      <w:bookmarkStart w:id="423" w:name="_Toc406513176"/>
      <w:bookmarkStart w:id="424" w:name="_Toc406513283"/>
      <w:r>
        <w:rPr>
          <w:rFonts w:hint="eastAsia"/>
        </w:rPr>
        <w:t>债券正回购的资金余额超过基金资产净值的</w:t>
      </w:r>
      <w:r>
        <w:t>20%</w:t>
      </w:r>
      <w:r>
        <w:t>的说明</w:t>
      </w:r>
      <w:bookmarkEnd w:id="423"/>
      <w:bookmarkEnd w:id="424"/>
    </w:p>
    <w:p w:rsidR="007606D0" w:rsidRPr="005C5D1A" w:rsidRDefault="007606D0" w:rsidP="007606D0">
      <w:r w:rsidRPr="005C5D1A">
        <w:rPr>
          <w:rFonts w:hint="eastAsia"/>
        </w:rPr>
        <w:t>本报告期内本货币市场基金债券正回购的资金余额未超过基金资产净值的</w:t>
      </w:r>
      <w:r w:rsidRPr="005C5D1A">
        <w:t>20%</w:t>
      </w:r>
      <w:r w:rsidRPr="005C5D1A">
        <w:t>。</w:t>
      </w:r>
    </w:p>
    <w:p w:rsidR="007606D0" w:rsidRDefault="007606D0" w:rsidP="007606D0">
      <w:pPr>
        <w:pStyle w:val="XBRLTitle2"/>
        <w:spacing w:before="156" w:after="156"/>
      </w:pPr>
      <w:bookmarkStart w:id="425" w:name="_Toc406513177"/>
      <w:bookmarkStart w:id="426" w:name="_Toc406513284"/>
      <w:r w:rsidRPr="00A07CFE">
        <w:rPr>
          <w:rFonts w:hint="eastAsia"/>
        </w:rPr>
        <w:t>基金投资组合平均剩余期限</w:t>
      </w:r>
      <w:bookmarkEnd w:id="425"/>
      <w:bookmarkEnd w:id="426"/>
    </w:p>
    <w:p w:rsidR="007606D0" w:rsidRDefault="007606D0" w:rsidP="007606D0">
      <w:pPr>
        <w:pStyle w:val="XBRLTitle3"/>
        <w:spacing w:before="156" w:after="156"/>
      </w:pPr>
      <w:r>
        <w:t>投资组合平均剩余期限基本情况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3"/>
        <w:gridCol w:w="4709"/>
      </w:tblGrid>
      <w:tr w:rsidR="007606D0" w:rsidRPr="005C5D1A" w:rsidTr="00416CFC">
        <w:tc>
          <w:tcPr>
            <w:tcW w:w="3813" w:type="dxa"/>
            <w:shd w:val="clear" w:color="auto" w:fill="D9D9D9"/>
            <w:vAlign w:val="center"/>
          </w:tcPr>
          <w:p w:rsidR="007606D0" w:rsidRPr="005C5D1A" w:rsidRDefault="007606D0" w:rsidP="00416CFC">
            <w:r w:rsidRPr="005C5D1A">
              <w:rPr>
                <w:rFonts w:hint="eastAsia"/>
              </w:rPr>
              <w:t>项目</w:t>
            </w:r>
          </w:p>
        </w:tc>
        <w:tc>
          <w:tcPr>
            <w:tcW w:w="4709" w:type="dxa"/>
            <w:shd w:val="clear" w:color="auto" w:fill="D9D9D9"/>
            <w:vAlign w:val="center"/>
          </w:tcPr>
          <w:p w:rsidR="007606D0" w:rsidRPr="005C5D1A" w:rsidRDefault="007606D0" w:rsidP="00416CFC">
            <w:r w:rsidRPr="005C5D1A">
              <w:rPr>
                <w:rFonts w:hint="eastAsia"/>
              </w:rPr>
              <w:t>天数</w:t>
            </w:r>
          </w:p>
        </w:tc>
      </w:tr>
      <w:tr w:rsidR="001844F3" w:rsidRPr="005C5D1A" w:rsidTr="00416CFC">
        <w:tc>
          <w:tcPr>
            <w:tcW w:w="3813" w:type="dxa"/>
            <w:vAlign w:val="center"/>
          </w:tcPr>
          <w:p w:rsidR="001844F3" w:rsidRPr="005C5D1A" w:rsidRDefault="001844F3" w:rsidP="00416CFC">
            <w:r w:rsidRPr="005C5D1A">
              <w:rPr>
                <w:rFonts w:hint="eastAsia"/>
              </w:rPr>
              <w:t>报告期末投资组合平均剩余期限</w:t>
            </w:r>
          </w:p>
        </w:tc>
        <w:tc>
          <w:tcPr>
            <w:tcW w:w="4709" w:type="dxa"/>
            <w:vAlign w:val="center"/>
          </w:tcPr>
          <w:p w:rsidR="001844F3" w:rsidRPr="005C5D1A" w:rsidRDefault="001844F3" w:rsidP="00416CFC">
            <w:ins w:id="427" w:author="马晓倩" w:date="2015-06-29T14:22:00Z">
              <w:r>
                <w:rPr>
                  <w:rFonts w:ascii="宋体" w:hAnsi="宋体"/>
                </w:rPr>
                <w:t>85</w:t>
              </w:r>
            </w:ins>
            <w:del w:id="428" w:author="马晓倩" w:date="2015-06-29T14:22:00Z">
              <w:r w:rsidDel="00C96EF8">
                <w:delText>124</w:delText>
              </w:r>
            </w:del>
          </w:p>
        </w:tc>
      </w:tr>
      <w:tr w:rsidR="001844F3" w:rsidRPr="005C5D1A" w:rsidTr="00416CFC">
        <w:tc>
          <w:tcPr>
            <w:tcW w:w="3813" w:type="dxa"/>
            <w:vAlign w:val="center"/>
          </w:tcPr>
          <w:p w:rsidR="001844F3" w:rsidRPr="005C5D1A" w:rsidRDefault="001844F3" w:rsidP="00416CFC">
            <w:r w:rsidRPr="005C5D1A">
              <w:rPr>
                <w:rFonts w:hint="eastAsia"/>
              </w:rPr>
              <w:t>报告期内投资组合平均剩余期限最高值</w:t>
            </w:r>
          </w:p>
        </w:tc>
        <w:tc>
          <w:tcPr>
            <w:tcW w:w="4709" w:type="dxa"/>
            <w:vAlign w:val="center"/>
          </w:tcPr>
          <w:p w:rsidR="001844F3" w:rsidRPr="005C5D1A" w:rsidRDefault="001844F3" w:rsidP="00416CFC">
            <w:ins w:id="429" w:author="马晓倩" w:date="2015-06-29T14:22:00Z">
              <w:r>
                <w:rPr>
                  <w:rFonts w:ascii="宋体" w:hAnsi="宋体"/>
                </w:rPr>
                <w:t>131</w:t>
              </w:r>
            </w:ins>
            <w:del w:id="430" w:author="马晓倩" w:date="2015-06-29T14:22:00Z">
              <w:r w:rsidDel="00C96EF8">
                <w:delText>124</w:delText>
              </w:r>
            </w:del>
          </w:p>
        </w:tc>
      </w:tr>
      <w:tr w:rsidR="001844F3" w:rsidRPr="005C5D1A" w:rsidTr="00416CFC">
        <w:tc>
          <w:tcPr>
            <w:tcW w:w="3813" w:type="dxa"/>
            <w:vAlign w:val="center"/>
          </w:tcPr>
          <w:p w:rsidR="001844F3" w:rsidRPr="005C5D1A" w:rsidRDefault="001844F3" w:rsidP="00416CFC">
            <w:r w:rsidRPr="005C5D1A">
              <w:rPr>
                <w:rFonts w:hint="eastAsia"/>
              </w:rPr>
              <w:t>报告期内投资组合平均剩余期限最低值</w:t>
            </w:r>
          </w:p>
        </w:tc>
        <w:tc>
          <w:tcPr>
            <w:tcW w:w="4709" w:type="dxa"/>
            <w:vAlign w:val="center"/>
          </w:tcPr>
          <w:p w:rsidR="001844F3" w:rsidRPr="005C5D1A" w:rsidRDefault="001844F3" w:rsidP="00416CFC">
            <w:ins w:id="431" w:author="马晓倩" w:date="2015-06-29T14:22:00Z">
              <w:r>
                <w:rPr>
                  <w:rFonts w:ascii="宋体" w:hAnsi="宋体"/>
                </w:rPr>
                <w:t>73</w:t>
              </w:r>
            </w:ins>
            <w:del w:id="432" w:author="马晓倩" w:date="2015-06-29T14:22:00Z">
              <w:r w:rsidDel="00C96EF8">
                <w:delText>36</w:delText>
              </w:r>
            </w:del>
          </w:p>
        </w:tc>
      </w:tr>
    </w:tbl>
    <w:p w:rsidR="007606D0" w:rsidRPr="005C5D1A" w:rsidRDefault="007606D0" w:rsidP="007606D0">
      <w:r w:rsidRPr="005C5D1A">
        <w:t xml:space="preserve"> </w:t>
      </w:r>
    </w:p>
    <w:p w:rsidR="007606D0" w:rsidRDefault="007606D0" w:rsidP="007606D0">
      <w:pPr>
        <w:pStyle w:val="af"/>
      </w:pPr>
      <w:bookmarkStart w:id="433" w:name="_Toc406513178"/>
      <w:bookmarkStart w:id="434" w:name="_Toc406513285"/>
      <w:r>
        <w:rPr>
          <w:rFonts w:hint="eastAsia"/>
        </w:rPr>
        <w:t>报告期内投资组合平均剩余期限超过</w:t>
      </w:r>
      <w:r>
        <w:t>180</w:t>
      </w:r>
      <w:r>
        <w:t>天情况说明</w:t>
      </w:r>
      <w:bookmarkEnd w:id="433"/>
      <w:bookmarkEnd w:id="434"/>
    </w:p>
    <w:p w:rsidR="007606D0" w:rsidRPr="005C5D1A" w:rsidRDefault="007606D0" w:rsidP="007606D0">
      <w:pPr>
        <w:ind w:firstLine="480"/>
      </w:pPr>
      <w:r w:rsidRPr="005C5D1A">
        <w:rPr>
          <w:rFonts w:hint="eastAsia"/>
        </w:rPr>
        <w:t>本报告期内本货币市场基金投资组合平均剩余期限未超过</w:t>
      </w:r>
      <w:r w:rsidRPr="005C5D1A">
        <w:t>180</w:t>
      </w:r>
      <w:r w:rsidRPr="005C5D1A">
        <w:t>天。</w:t>
      </w:r>
    </w:p>
    <w:p w:rsidR="007606D0" w:rsidRDefault="007606D0" w:rsidP="007606D0">
      <w:pPr>
        <w:pStyle w:val="XBRLTitle3"/>
        <w:spacing w:before="156" w:after="156"/>
      </w:pPr>
      <w:r>
        <w:t>报告期末投资组合平均剩余期限分布比例</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577"/>
        <w:gridCol w:w="2666"/>
        <w:gridCol w:w="2568"/>
      </w:tblGrid>
      <w:tr w:rsidR="007606D0" w:rsidTr="00416CFC">
        <w:tc>
          <w:tcPr>
            <w:tcW w:w="711" w:type="dxa"/>
            <w:shd w:val="clear" w:color="auto" w:fill="D9D9D9"/>
            <w:vAlign w:val="center"/>
          </w:tcPr>
          <w:p w:rsidR="007606D0" w:rsidRPr="005C5D1A" w:rsidRDefault="007606D0" w:rsidP="00416CFC">
            <w:pPr>
              <w:ind w:firstLine="480"/>
            </w:pPr>
            <w:r w:rsidRPr="005C5D1A">
              <w:rPr>
                <w:rFonts w:hint="eastAsia"/>
              </w:rPr>
              <w:t>序号</w:t>
            </w:r>
          </w:p>
        </w:tc>
        <w:tc>
          <w:tcPr>
            <w:tcW w:w="2577" w:type="dxa"/>
            <w:shd w:val="clear" w:color="auto" w:fill="D9D9D9"/>
            <w:vAlign w:val="center"/>
          </w:tcPr>
          <w:p w:rsidR="007606D0" w:rsidRPr="005C5D1A" w:rsidRDefault="007606D0" w:rsidP="00416CFC">
            <w:pPr>
              <w:ind w:firstLine="480"/>
            </w:pPr>
            <w:r w:rsidRPr="005C5D1A">
              <w:rPr>
                <w:rFonts w:hint="eastAsia"/>
              </w:rPr>
              <w:t>平均剩余期限</w:t>
            </w:r>
          </w:p>
        </w:tc>
        <w:tc>
          <w:tcPr>
            <w:tcW w:w="2666" w:type="dxa"/>
            <w:shd w:val="clear" w:color="auto" w:fill="D9D9D9"/>
            <w:vAlign w:val="center"/>
          </w:tcPr>
          <w:p w:rsidR="007606D0" w:rsidRPr="005C5D1A" w:rsidRDefault="007606D0" w:rsidP="00416CFC">
            <w:pPr>
              <w:ind w:firstLine="480"/>
            </w:pPr>
            <w:r w:rsidRPr="005C5D1A">
              <w:rPr>
                <w:rFonts w:hint="eastAsia"/>
              </w:rPr>
              <w:t>各期限资产占基金资产净值的比例（</w:t>
            </w:r>
            <w:r w:rsidRPr="005C5D1A">
              <w:t>%</w:t>
            </w:r>
            <w:r w:rsidRPr="005C5D1A">
              <w:t>）</w:t>
            </w:r>
          </w:p>
        </w:tc>
        <w:tc>
          <w:tcPr>
            <w:tcW w:w="2568" w:type="dxa"/>
            <w:shd w:val="clear" w:color="auto" w:fill="D9D9D9"/>
            <w:vAlign w:val="center"/>
          </w:tcPr>
          <w:p w:rsidR="007606D0" w:rsidRPr="005C5D1A" w:rsidRDefault="007606D0" w:rsidP="00416CFC">
            <w:pPr>
              <w:ind w:firstLine="480"/>
            </w:pPr>
            <w:r w:rsidRPr="005C5D1A">
              <w:rPr>
                <w:rFonts w:hint="eastAsia"/>
              </w:rPr>
              <w:t>各期限负债占基金资产净值的比例（</w:t>
            </w:r>
            <w:r w:rsidRPr="005C5D1A">
              <w:t>%</w:t>
            </w:r>
            <w:r w:rsidRPr="005C5D1A">
              <w:t>）</w:t>
            </w:r>
          </w:p>
        </w:tc>
      </w:tr>
      <w:tr w:rsidR="001844F3" w:rsidTr="00416CFC">
        <w:tc>
          <w:tcPr>
            <w:tcW w:w="711" w:type="dxa"/>
            <w:vAlign w:val="center"/>
          </w:tcPr>
          <w:p w:rsidR="001844F3" w:rsidRPr="005C5D1A" w:rsidRDefault="001844F3" w:rsidP="00416CFC">
            <w:pPr>
              <w:ind w:firstLine="480"/>
            </w:pPr>
            <w:ins w:id="435" w:author="马晓倩" w:date="2015-06-29T14:22:00Z">
              <w:r>
                <w:rPr>
                  <w:rFonts w:ascii="宋体" w:hAnsi="宋体"/>
                </w:rPr>
                <w:t>1</w:t>
              </w:r>
            </w:ins>
            <w:del w:id="436" w:author="马晓倩" w:date="2015-06-29T14:22:00Z">
              <w:r w:rsidRPr="005C5D1A" w:rsidDel="00702B34">
                <w:delText>1</w:delText>
              </w:r>
            </w:del>
          </w:p>
        </w:tc>
        <w:tc>
          <w:tcPr>
            <w:tcW w:w="2577" w:type="dxa"/>
            <w:vAlign w:val="center"/>
          </w:tcPr>
          <w:p w:rsidR="001844F3" w:rsidRPr="005C5D1A" w:rsidRDefault="001844F3" w:rsidP="00416CFC">
            <w:pPr>
              <w:ind w:firstLine="480"/>
            </w:pPr>
            <w:ins w:id="437" w:author="马晓倩" w:date="2015-06-29T14:22:00Z">
              <w:r>
                <w:rPr>
                  <w:rFonts w:ascii="宋体" w:hAnsi="宋体"/>
                </w:rPr>
                <w:t>30</w:t>
              </w:r>
              <w:r>
                <w:rPr>
                  <w:rFonts w:ascii="宋体" w:hAnsi="宋体"/>
                </w:rPr>
                <w:t>天以内</w:t>
              </w:r>
            </w:ins>
            <w:del w:id="438" w:author="马晓倩" w:date="2015-06-29T14:22:00Z">
              <w:r w:rsidRPr="005C5D1A" w:rsidDel="00702B34">
                <w:delText>30</w:delText>
              </w:r>
              <w:r w:rsidRPr="005C5D1A" w:rsidDel="00702B34">
                <w:delText>天以内</w:delText>
              </w:r>
            </w:del>
          </w:p>
        </w:tc>
        <w:tc>
          <w:tcPr>
            <w:tcW w:w="2666" w:type="dxa"/>
            <w:vAlign w:val="center"/>
          </w:tcPr>
          <w:p w:rsidR="001844F3" w:rsidRPr="005C5D1A" w:rsidRDefault="001844F3" w:rsidP="00416CFC">
            <w:ins w:id="439" w:author="马晓倩" w:date="2015-06-29T14:22:00Z">
              <w:r>
                <w:rPr>
                  <w:rFonts w:ascii="宋体" w:hAnsi="宋体"/>
                </w:rPr>
                <w:t>53.06</w:t>
              </w:r>
              <w:r>
                <w:rPr>
                  <w:rFonts w:ascii="宋体" w:hAnsi="宋体" w:hint="eastAsia"/>
                </w:rPr>
                <w:t xml:space="preserve">  </w:t>
              </w:r>
            </w:ins>
            <w:del w:id="440" w:author="马晓倩" w:date="2015-06-29T14:22:00Z">
              <w:r w:rsidDel="00702B34">
                <w:delText>16.52</w:delText>
              </w:r>
              <w:r w:rsidDel="00702B34">
                <w:rPr>
                  <w:rFonts w:hint="eastAsia"/>
                </w:rPr>
                <w:delText xml:space="preserve">  </w:delText>
              </w:r>
            </w:del>
          </w:p>
        </w:tc>
        <w:tc>
          <w:tcPr>
            <w:tcW w:w="2568" w:type="dxa"/>
            <w:vAlign w:val="center"/>
          </w:tcPr>
          <w:p w:rsidR="001844F3" w:rsidRPr="005C5D1A" w:rsidRDefault="001844F3" w:rsidP="00416CFC">
            <w:pPr>
              <w:rPr>
                <w:rFonts w:eastAsia="宋体"/>
                <w:sz w:val="21"/>
                <w:szCs w:val="21"/>
              </w:rPr>
            </w:pPr>
            <w:ins w:id="441" w:author="马晓倩" w:date="2015-06-29T14:22:00Z">
              <w:r>
                <w:rPr>
                  <w:rFonts w:ascii="宋体" w:hAnsi="宋体"/>
                </w:rPr>
                <w:t>4.80</w:t>
              </w:r>
              <w:r>
                <w:rPr>
                  <w:rFonts w:ascii="宋体" w:hAnsi="宋体" w:hint="eastAsia"/>
                </w:rPr>
                <w:t xml:space="preserve">  </w:t>
              </w:r>
            </w:ins>
            <w:del w:id="442" w:author="马晓倩" w:date="2015-06-29T14:22:00Z">
              <w:r w:rsidDel="00702B34">
                <w:delText>14.78</w:delText>
              </w:r>
              <w:r w:rsidDel="00702B34">
                <w:rPr>
                  <w:rFonts w:hint="eastAsia"/>
                </w:rPr>
                <w:delText xml:space="preserve">  </w:delText>
              </w:r>
            </w:del>
          </w:p>
        </w:tc>
      </w:tr>
      <w:tr w:rsidR="001844F3" w:rsidTr="00416CFC">
        <w:tc>
          <w:tcPr>
            <w:tcW w:w="711" w:type="dxa"/>
            <w:vAlign w:val="center"/>
          </w:tcPr>
          <w:p w:rsidR="001844F3" w:rsidRPr="005C5D1A" w:rsidRDefault="001844F3" w:rsidP="00416CFC">
            <w:pPr>
              <w:ind w:firstLine="480"/>
            </w:pPr>
          </w:p>
        </w:tc>
        <w:tc>
          <w:tcPr>
            <w:tcW w:w="2577" w:type="dxa"/>
            <w:vAlign w:val="center"/>
          </w:tcPr>
          <w:p w:rsidR="001844F3" w:rsidRPr="005C5D1A" w:rsidRDefault="001844F3" w:rsidP="00416CFC">
            <w:pPr>
              <w:ind w:firstLine="480"/>
            </w:pPr>
            <w:ins w:id="443" w:author="马晓倩" w:date="2015-06-29T14:22:00Z">
              <w:r>
                <w:rPr>
                  <w:rFonts w:ascii="宋体" w:hAnsi="宋体" w:hint="eastAsia"/>
                </w:rPr>
                <w:t>其中：剩余存续期超过</w:t>
              </w:r>
              <w:r>
                <w:rPr>
                  <w:rFonts w:ascii="宋体" w:hAnsi="宋体"/>
                </w:rPr>
                <w:t>397</w:t>
              </w:r>
              <w:r>
                <w:rPr>
                  <w:rFonts w:ascii="宋体" w:hAnsi="宋体"/>
                </w:rPr>
                <w:t>天的浮动利率债</w:t>
              </w:r>
            </w:ins>
            <w:del w:id="444" w:author="马晓倩" w:date="2015-06-29T14:22:00Z">
              <w:r w:rsidRPr="005C5D1A" w:rsidDel="00702B34">
                <w:rPr>
                  <w:rFonts w:hint="eastAsia"/>
                </w:rPr>
                <w:delText>其中：剩余存续期超过</w:delText>
              </w:r>
              <w:r w:rsidRPr="005C5D1A" w:rsidDel="00702B34">
                <w:delText>397</w:delText>
              </w:r>
              <w:r w:rsidRPr="005C5D1A" w:rsidDel="00702B34">
                <w:delText>天的浮动利率债</w:delText>
              </w:r>
            </w:del>
          </w:p>
        </w:tc>
        <w:tc>
          <w:tcPr>
            <w:tcW w:w="2666" w:type="dxa"/>
            <w:vAlign w:val="center"/>
          </w:tcPr>
          <w:p w:rsidR="001844F3" w:rsidRPr="005C5D1A" w:rsidRDefault="001844F3" w:rsidP="00416CFC">
            <w:ins w:id="445" w:author="马晓倩" w:date="2015-06-29T14:22:00Z">
              <w:r>
                <w:rPr>
                  <w:rFonts w:ascii="宋体" w:hAnsi="宋体"/>
                </w:rPr>
                <w:t>0.57</w:t>
              </w:r>
            </w:ins>
            <w:del w:id="446" w:author="马晓倩" w:date="2015-06-29T14:22:00Z">
              <w:r w:rsidDel="00702B34">
                <w:delText>0.79</w:delText>
              </w:r>
            </w:del>
          </w:p>
        </w:tc>
        <w:tc>
          <w:tcPr>
            <w:tcW w:w="2568" w:type="dxa"/>
            <w:vAlign w:val="center"/>
          </w:tcPr>
          <w:p w:rsidR="001844F3" w:rsidRPr="005C5D1A" w:rsidRDefault="001844F3" w:rsidP="00416CFC">
            <w:ins w:id="447" w:author="马晓倩" w:date="2015-06-29T14:22:00Z">
              <w:r>
                <w:rPr>
                  <w:rFonts w:ascii="宋体" w:hAnsi="宋体"/>
                </w:rPr>
                <w:t>-</w:t>
              </w:r>
            </w:ins>
            <w:del w:id="448"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ins w:id="449" w:author="马晓倩" w:date="2015-06-29T14:22:00Z">
              <w:r>
                <w:rPr>
                  <w:rFonts w:ascii="宋体" w:hAnsi="宋体"/>
                </w:rPr>
                <w:t>2</w:t>
              </w:r>
            </w:ins>
            <w:del w:id="450" w:author="马晓倩" w:date="2015-06-29T14:22:00Z">
              <w:r w:rsidRPr="005C5D1A" w:rsidDel="00702B34">
                <w:delText>2</w:delText>
              </w:r>
            </w:del>
          </w:p>
        </w:tc>
        <w:tc>
          <w:tcPr>
            <w:tcW w:w="2577" w:type="dxa"/>
            <w:vAlign w:val="center"/>
          </w:tcPr>
          <w:p w:rsidR="001844F3" w:rsidRPr="005C5D1A" w:rsidRDefault="001844F3" w:rsidP="00416CFC">
            <w:pPr>
              <w:ind w:firstLine="480"/>
            </w:pPr>
            <w:ins w:id="451" w:author="马晓倩" w:date="2015-06-29T14:22:00Z">
              <w:r>
                <w:rPr>
                  <w:rFonts w:ascii="宋体" w:hAnsi="宋体"/>
                </w:rPr>
                <w:t>30</w:t>
              </w:r>
              <w:r>
                <w:rPr>
                  <w:rFonts w:ascii="宋体" w:hAnsi="宋体"/>
                </w:rPr>
                <w:t>天</w:t>
              </w:r>
              <w:r>
                <w:rPr>
                  <w:rFonts w:ascii="宋体" w:hAnsi="宋体"/>
                </w:rPr>
                <w:t>(</w:t>
              </w:r>
              <w:r>
                <w:rPr>
                  <w:rFonts w:ascii="宋体" w:hAnsi="宋体"/>
                </w:rPr>
                <w:t>含</w:t>
              </w:r>
              <w:r>
                <w:rPr>
                  <w:rFonts w:ascii="宋体" w:hAnsi="宋体"/>
                </w:rPr>
                <w:t>)-60</w:t>
              </w:r>
              <w:r>
                <w:rPr>
                  <w:rFonts w:ascii="宋体" w:hAnsi="宋体"/>
                </w:rPr>
                <w:t>天</w:t>
              </w:r>
            </w:ins>
            <w:del w:id="452" w:author="马晓倩" w:date="2015-06-29T14:22:00Z">
              <w:r w:rsidRPr="005C5D1A" w:rsidDel="00702B34">
                <w:delText>30</w:delText>
              </w:r>
              <w:r w:rsidRPr="005C5D1A" w:rsidDel="00702B34">
                <w:delText>天</w:delText>
              </w:r>
              <w:r w:rsidRPr="005C5D1A" w:rsidDel="00702B34">
                <w:delText>(</w:delText>
              </w:r>
              <w:r w:rsidRPr="005C5D1A" w:rsidDel="00702B34">
                <w:delText>含</w:delText>
              </w:r>
              <w:r w:rsidRPr="005C5D1A" w:rsidDel="00702B34">
                <w:delText>)-60</w:delText>
              </w:r>
              <w:r w:rsidRPr="005C5D1A" w:rsidDel="00702B34">
                <w:delText>天</w:delText>
              </w:r>
            </w:del>
          </w:p>
        </w:tc>
        <w:tc>
          <w:tcPr>
            <w:tcW w:w="2666" w:type="dxa"/>
            <w:vAlign w:val="center"/>
          </w:tcPr>
          <w:p w:rsidR="001844F3" w:rsidRPr="005C5D1A" w:rsidRDefault="001844F3" w:rsidP="00416CFC">
            <w:pPr>
              <w:rPr>
                <w:rFonts w:eastAsia="宋体"/>
                <w:sz w:val="21"/>
                <w:szCs w:val="21"/>
              </w:rPr>
            </w:pPr>
            <w:ins w:id="453" w:author="马晓倩" w:date="2015-06-29T14:22:00Z">
              <w:r>
                <w:rPr>
                  <w:rFonts w:ascii="宋体" w:hAnsi="宋体"/>
                </w:rPr>
                <w:t>0.72</w:t>
              </w:r>
            </w:ins>
            <w:del w:id="454" w:author="马晓倩" w:date="2015-06-29T14:22:00Z">
              <w:r w:rsidDel="00702B34">
                <w:delText>11.03</w:delText>
              </w:r>
            </w:del>
          </w:p>
        </w:tc>
        <w:tc>
          <w:tcPr>
            <w:tcW w:w="2568" w:type="dxa"/>
            <w:vAlign w:val="center"/>
          </w:tcPr>
          <w:p w:rsidR="001844F3" w:rsidRPr="005C5D1A" w:rsidRDefault="001844F3" w:rsidP="00416CFC">
            <w:ins w:id="455" w:author="马晓倩" w:date="2015-06-29T14:22:00Z">
              <w:r>
                <w:rPr>
                  <w:rFonts w:ascii="宋体" w:hAnsi="宋体"/>
                </w:rPr>
                <w:t>-</w:t>
              </w:r>
            </w:ins>
            <w:del w:id="456"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p>
        </w:tc>
        <w:tc>
          <w:tcPr>
            <w:tcW w:w="2577" w:type="dxa"/>
            <w:vAlign w:val="center"/>
          </w:tcPr>
          <w:p w:rsidR="001844F3" w:rsidRPr="005C5D1A" w:rsidRDefault="001844F3" w:rsidP="00416CFC">
            <w:pPr>
              <w:ind w:firstLine="480"/>
            </w:pPr>
            <w:ins w:id="457" w:author="马晓倩" w:date="2015-06-29T14:22:00Z">
              <w:r>
                <w:rPr>
                  <w:rFonts w:ascii="宋体" w:hAnsi="宋体" w:hint="eastAsia"/>
                </w:rPr>
                <w:t>其中：剩余存续期超过</w:t>
              </w:r>
              <w:r>
                <w:rPr>
                  <w:rFonts w:ascii="宋体" w:hAnsi="宋体"/>
                </w:rPr>
                <w:t>397</w:t>
              </w:r>
              <w:r>
                <w:rPr>
                  <w:rFonts w:ascii="宋体" w:hAnsi="宋体"/>
                </w:rPr>
                <w:t>天的浮动利率债</w:t>
              </w:r>
            </w:ins>
            <w:del w:id="458" w:author="马晓倩" w:date="2015-06-29T14:22:00Z">
              <w:r w:rsidRPr="005C5D1A" w:rsidDel="00702B34">
                <w:rPr>
                  <w:rFonts w:hint="eastAsia"/>
                </w:rPr>
                <w:delText>其中：剩余存续期超过</w:delText>
              </w:r>
              <w:r w:rsidRPr="005C5D1A" w:rsidDel="00702B34">
                <w:delText>397</w:delText>
              </w:r>
              <w:r w:rsidRPr="005C5D1A" w:rsidDel="00702B34">
                <w:delText>天的浮动利率债</w:delText>
              </w:r>
            </w:del>
          </w:p>
        </w:tc>
        <w:tc>
          <w:tcPr>
            <w:tcW w:w="2666" w:type="dxa"/>
            <w:vAlign w:val="center"/>
          </w:tcPr>
          <w:p w:rsidR="001844F3" w:rsidRPr="005C5D1A" w:rsidRDefault="001844F3" w:rsidP="00416CFC">
            <w:pPr>
              <w:rPr>
                <w:rFonts w:eastAsia="宋体"/>
                <w:sz w:val="21"/>
                <w:szCs w:val="21"/>
              </w:rPr>
            </w:pPr>
            <w:ins w:id="459" w:author="马晓倩" w:date="2015-06-29T14:22:00Z">
              <w:r>
                <w:rPr>
                  <w:rFonts w:ascii="宋体" w:hAnsi="宋体"/>
                </w:rPr>
                <w:t>0.72</w:t>
              </w:r>
            </w:ins>
            <w:del w:id="460" w:author="马晓倩" w:date="2015-06-29T14:22:00Z">
              <w:r w:rsidDel="00702B34">
                <w:delText>1.00</w:delText>
              </w:r>
            </w:del>
          </w:p>
        </w:tc>
        <w:tc>
          <w:tcPr>
            <w:tcW w:w="2568" w:type="dxa"/>
            <w:vAlign w:val="center"/>
          </w:tcPr>
          <w:p w:rsidR="001844F3" w:rsidRPr="005C5D1A" w:rsidRDefault="001844F3" w:rsidP="00416CFC">
            <w:ins w:id="461" w:author="马晓倩" w:date="2015-06-29T14:22:00Z">
              <w:r>
                <w:rPr>
                  <w:rFonts w:ascii="宋体" w:hAnsi="宋体"/>
                </w:rPr>
                <w:t>-</w:t>
              </w:r>
            </w:ins>
            <w:del w:id="462"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ins w:id="463" w:author="马晓倩" w:date="2015-06-29T14:22:00Z">
              <w:r>
                <w:rPr>
                  <w:rFonts w:ascii="宋体" w:hAnsi="宋体"/>
                </w:rPr>
                <w:t>3</w:t>
              </w:r>
            </w:ins>
            <w:del w:id="464" w:author="马晓倩" w:date="2015-06-29T14:22:00Z">
              <w:r w:rsidRPr="005C5D1A" w:rsidDel="00702B34">
                <w:delText>3</w:delText>
              </w:r>
            </w:del>
          </w:p>
        </w:tc>
        <w:tc>
          <w:tcPr>
            <w:tcW w:w="2577" w:type="dxa"/>
            <w:vAlign w:val="center"/>
          </w:tcPr>
          <w:p w:rsidR="001844F3" w:rsidRPr="005C5D1A" w:rsidRDefault="001844F3" w:rsidP="00416CFC">
            <w:pPr>
              <w:ind w:firstLine="480"/>
            </w:pPr>
            <w:ins w:id="465" w:author="马晓倩" w:date="2015-06-29T14:22:00Z">
              <w:r>
                <w:rPr>
                  <w:rFonts w:ascii="宋体" w:hAnsi="宋体"/>
                </w:rPr>
                <w:t>60</w:t>
              </w:r>
              <w:r>
                <w:rPr>
                  <w:rFonts w:ascii="宋体" w:hAnsi="宋体"/>
                </w:rPr>
                <w:t>天</w:t>
              </w:r>
              <w:r>
                <w:rPr>
                  <w:rFonts w:ascii="宋体" w:hAnsi="宋体"/>
                </w:rPr>
                <w:t>(</w:t>
              </w:r>
              <w:r>
                <w:rPr>
                  <w:rFonts w:ascii="宋体" w:hAnsi="宋体"/>
                </w:rPr>
                <w:t>含</w:t>
              </w:r>
              <w:r>
                <w:rPr>
                  <w:rFonts w:ascii="宋体" w:hAnsi="宋体"/>
                </w:rPr>
                <w:t>)-90</w:t>
              </w:r>
              <w:r>
                <w:rPr>
                  <w:rFonts w:ascii="宋体" w:hAnsi="宋体"/>
                </w:rPr>
                <w:t>天</w:t>
              </w:r>
            </w:ins>
            <w:del w:id="466" w:author="马晓倩" w:date="2015-06-29T14:22:00Z">
              <w:r w:rsidRPr="005C5D1A" w:rsidDel="00702B34">
                <w:delText>60</w:delText>
              </w:r>
              <w:r w:rsidRPr="005C5D1A" w:rsidDel="00702B34">
                <w:delText>天</w:delText>
              </w:r>
              <w:r w:rsidRPr="005C5D1A" w:rsidDel="00702B34">
                <w:delText>(</w:delText>
              </w:r>
              <w:r w:rsidRPr="005C5D1A" w:rsidDel="00702B34">
                <w:delText>含</w:delText>
              </w:r>
              <w:r w:rsidRPr="005C5D1A" w:rsidDel="00702B34">
                <w:delText>)-90</w:delText>
              </w:r>
              <w:r w:rsidRPr="005C5D1A" w:rsidDel="00702B34">
                <w:delText>天</w:delText>
              </w:r>
            </w:del>
          </w:p>
        </w:tc>
        <w:tc>
          <w:tcPr>
            <w:tcW w:w="2666" w:type="dxa"/>
            <w:vAlign w:val="center"/>
          </w:tcPr>
          <w:p w:rsidR="001844F3" w:rsidRPr="005C5D1A" w:rsidRDefault="001844F3" w:rsidP="00416CFC">
            <w:ins w:id="467" w:author="马晓倩" w:date="2015-06-29T14:22:00Z">
              <w:r>
                <w:rPr>
                  <w:rFonts w:ascii="宋体" w:hAnsi="宋体"/>
                </w:rPr>
                <w:t>18.92</w:t>
              </w:r>
            </w:ins>
            <w:del w:id="468" w:author="马晓倩" w:date="2015-06-29T14:22:00Z">
              <w:r w:rsidDel="00702B34">
                <w:delText>44.65</w:delText>
              </w:r>
            </w:del>
          </w:p>
        </w:tc>
        <w:tc>
          <w:tcPr>
            <w:tcW w:w="2568" w:type="dxa"/>
            <w:vAlign w:val="center"/>
          </w:tcPr>
          <w:p w:rsidR="001844F3" w:rsidRPr="005C5D1A" w:rsidRDefault="001844F3" w:rsidP="00416CFC">
            <w:ins w:id="469" w:author="马晓倩" w:date="2015-06-29T14:22:00Z">
              <w:r>
                <w:rPr>
                  <w:rFonts w:ascii="宋体" w:hAnsi="宋体"/>
                </w:rPr>
                <w:t>-</w:t>
              </w:r>
            </w:ins>
            <w:del w:id="470"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p>
        </w:tc>
        <w:tc>
          <w:tcPr>
            <w:tcW w:w="2577" w:type="dxa"/>
            <w:vAlign w:val="center"/>
          </w:tcPr>
          <w:p w:rsidR="001844F3" w:rsidRPr="005C5D1A" w:rsidRDefault="001844F3" w:rsidP="00416CFC">
            <w:pPr>
              <w:ind w:firstLine="480"/>
            </w:pPr>
            <w:ins w:id="471" w:author="马晓倩" w:date="2015-06-29T14:22:00Z">
              <w:r>
                <w:rPr>
                  <w:rFonts w:ascii="宋体" w:hAnsi="宋体" w:hint="eastAsia"/>
                </w:rPr>
                <w:t>其中：剩余存续期超过</w:t>
              </w:r>
              <w:r>
                <w:rPr>
                  <w:rFonts w:ascii="宋体" w:hAnsi="宋体"/>
                </w:rPr>
                <w:t>397</w:t>
              </w:r>
              <w:r>
                <w:rPr>
                  <w:rFonts w:ascii="宋体" w:hAnsi="宋体"/>
                </w:rPr>
                <w:t>天的浮动利率债</w:t>
              </w:r>
            </w:ins>
            <w:del w:id="472" w:author="马晓倩" w:date="2015-06-29T14:22:00Z">
              <w:r w:rsidRPr="005C5D1A" w:rsidDel="00702B34">
                <w:rPr>
                  <w:rFonts w:hint="eastAsia"/>
                </w:rPr>
                <w:delText>其中：剩余存续期超过</w:delText>
              </w:r>
              <w:r w:rsidRPr="005C5D1A" w:rsidDel="00702B34">
                <w:delText>397</w:delText>
              </w:r>
              <w:r w:rsidRPr="005C5D1A" w:rsidDel="00702B34">
                <w:delText>天的浮动利率债</w:delText>
              </w:r>
            </w:del>
          </w:p>
        </w:tc>
        <w:tc>
          <w:tcPr>
            <w:tcW w:w="2666" w:type="dxa"/>
            <w:vAlign w:val="center"/>
          </w:tcPr>
          <w:p w:rsidR="001844F3" w:rsidRPr="005C5D1A" w:rsidRDefault="001844F3" w:rsidP="00416CFC">
            <w:ins w:id="473" w:author="马晓倩" w:date="2015-06-29T14:22:00Z">
              <w:r>
                <w:rPr>
                  <w:rFonts w:ascii="宋体" w:hAnsi="宋体"/>
                </w:rPr>
                <w:t>4.18</w:t>
              </w:r>
            </w:ins>
            <w:del w:id="474" w:author="马晓倩" w:date="2015-06-29T14:22:00Z">
              <w:r w:rsidDel="00702B34">
                <w:delText>5.85</w:delText>
              </w:r>
            </w:del>
          </w:p>
        </w:tc>
        <w:tc>
          <w:tcPr>
            <w:tcW w:w="2568" w:type="dxa"/>
            <w:vAlign w:val="center"/>
          </w:tcPr>
          <w:p w:rsidR="001844F3" w:rsidRPr="005C5D1A" w:rsidRDefault="001844F3" w:rsidP="00416CFC">
            <w:ins w:id="475" w:author="马晓倩" w:date="2015-06-29T14:22:00Z">
              <w:r>
                <w:rPr>
                  <w:rFonts w:ascii="宋体" w:hAnsi="宋体"/>
                </w:rPr>
                <w:t>-</w:t>
              </w:r>
            </w:ins>
            <w:del w:id="476"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ins w:id="477" w:author="马晓倩" w:date="2015-06-29T14:22:00Z">
              <w:r>
                <w:rPr>
                  <w:rFonts w:ascii="宋体" w:hAnsi="宋体"/>
                </w:rPr>
                <w:t>4</w:t>
              </w:r>
            </w:ins>
            <w:del w:id="478" w:author="马晓倩" w:date="2015-06-29T14:22:00Z">
              <w:r w:rsidRPr="005C5D1A" w:rsidDel="00702B34">
                <w:delText>4</w:delText>
              </w:r>
            </w:del>
          </w:p>
        </w:tc>
        <w:tc>
          <w:tcPr>
            <w:tcW w:w="2577" w:type="dxa"/>
            <w:vAlign w:val="center"/>
          </w:tcPr>
          <w:p w:rsidR="001844F3" w:rsidRPr="005C5D1A" w:rsidRDefault="001844F3" w:rsidP="00416CFC">
            <w:pPr>
              <w:ind w:firstLine="480"/>
            </w:pPr>
            <w:ins w:id="479" w:author="马晓倩" w:date="2015-06-29T14:22:00Z">
              <w:r>
                <w:rPr>
                  <w:rFonts w:ascii="宋体" w:hAnsi="宋体"/>
                </w:rPr>
                <w:t>90</w:t>
              </w:r>
              <w:r>
                <w:rPr>
                  <w:rFonts w:ascii="宋体" w:hAnsi="宋体"/>
                </w:rPr>
                <w:t>天</w:t>
              </w:r>
              <w:r>
                <w:rPr>
                  <w:rFonts w:ascii="宋体" w:hAnsi="宋体"/>
                </w:rPr>
                <w:t>(</w:t>
              </w:r>
              <w:r>
                <w:rPr>
                  <w:rFonts w:ascii="宋体" w:hAnsi="宋体"/>
                </w:rPr>
                <w:t>含</w:t>
              </w:r>
              <w:r>
                <w:rPr>
                  <w:rFonts w:ascii="宋体" w:hAnsi="宋体"/>
                </w:rPr>
                <w:t>)-180</w:t>
              </w:r>
              <w:r>
                <w:rPr>
                  <w:rFonts w:ascii="宋体" w:hAnsi="宋体"/>
                </w:rPr>
                <w:t>天</w:t>
              </w:r>
            </w:ins>
            <w:del w:id="480" w:author="马晓倩" w:date="2015-06-29T14:22:00Z">
              <w:r w:rsidRPr="005C5D1A" w:rsidDel="00702B34">
                <w:delText>90</w:delText>
              </w:r>
              <w:r w:rsidRPr="005C5D1A" w:rsidDel="00702B34">
                <w:delText>天</w:delText>
              </w:r>
              <w:r w:rsidRPr="005C5D1A" w:rsidDel="00702B34">
                <w:delText>(</w:delText>
              </w:r>
              <w:r w:rsidRPr="005C5D1A" w:rsidDel="00702B34">
                <w:delText>含</w:delText>
              </w:r>
              <w:r w:rsidRPr="005C5D1A" w:rsidDel="00702B34">
                <w:delText>)-180</w:delText>
              </w:r>
              <w:r w:rsidRPr="005C5D1A" w:rsidDel="00702B34">
                <w:delText>天</w:delText>
              </w:r>
            </w:del>
          </w:p>
        </w:tc>
        <w:tc>
          <w:tcPr>
            <w:tcW w:w="2666" w:type="dxa"/>
            <w:vAlign w:val="center"/>
          </w:tcPr>
          <w:p w:rsidR="001844F3" w:rsidRPr="005C5D1A" w:rsidRDefault="001844F3" w:rsidP="00416CFC">
            <w:ins w:id="481" w:author="马晓倩" w:date="2015-06-29T14:22:00Z">
              <w:r>
                <w:rPr>
                  <w:rFonts w:ascii="宋体" w:hAnsi="宋体"/>
                </w:rPr>
                <w:t>6.47</w:t>
              </w:r>
            </w:ins>
            <w:del w:id="482" w:author="马晓倩" w:date="2015-06-29T14:22:00Z">
              <w:r w:rsidDel="00702B34">
                <w:delText>15.02</w:delText>
              </w:r>
            </w:del>
          </w:p>
        </w:tc>
        <w:tc>
          <w:tcPr>
            <w:tcW w:w="2568" w:type="dxa"/>
            <w:vAlign w:val="center"/>
          </w:tcPr>
          <w:p w:rsidR="001844F3" w:rsidRPr="005C5D1A" w:rsidRDefault="001844F3" w:rsidP="00416CFC">
            <w:ins w:id="483" w:author="马晓倩" w:date="2015-06-29T14:22:00Z">
              <w:r>
                <w:rPr>
                  <w:rFonts w:ascii="宋体" w:hAnsi="宋体"/>
                </w:rPr>
                <w:t>-</w:t>
              </w:r>
            </w:ins>
            <w:del w:id="484"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p>
        </w:tc>
        <w:tc>
          <w:tcPr>
            <w:tcW w:w="2577" w:type="dxa"/>
            <w:vAlign w:val="center"/>
          </w:tcPr>
          <w:p w:rsidR="001844F3" w:rsidRPr="005C5D1A" w:rsidRDefault="001844F3" w:rsidP="00416CFC">
            <w:pPr>
              <w:ind w:firstLine="480"/>
            </w:pPr>
            <w:ins w:id="485" w:author="马晓倩" w:date="2015-06-29T14:22:00Z">
              <w:r>
                <w:rPr>
                  <w:rFonts w:ascii="宋体" w:hAnsi="宋体" w:hint="eastAsia"/>
                </w:rPr>
                <w:t>其中：剩余存续期超过</w:t>
              </w:r>
              <w:r>
                <w:rPr>
                  <w:rFonts w:ascii="宋体" w:hAnsi="宋体"/>
                </w:rPr>
                <w:t>397</w:t>
              </w:r>
              <w:r>
                <w:rPr>
                  <w:rFonts w:ascii="宋体" w:hAnsi="宋体"/>
                </w:rPr>
                <w:t>天的浮动利率债</w:t>
              </w:r>
            </w:ins>
            <w:del w:id="486" w:author="马晓倩" w:date="2015-06-29T14:22:00Z">
              <w:r w:rsidRPr="005C5D1A" w:rsidDel="00702B34">
                <w:rPr>
                  <w:rFonts w:hint="eastAsia"/>
                </w:rPr>
                <w:delText>其中：剩余存续期超过</w:delText>
              </w:r>
              <w:r w:rsidRPr="005C5D1A" w:rsidDel="00702B34">
                <w:delText>397</w:delText>
              </w:r>
              <w:r w:rsidRPr="005C5D1A" w:rsidDel="00702B34">
                <w:delText>天的浮动利率债</w:delText>
              </w:r>
            </w:del>
          </w:p>
        </w:tc>
        <w:tc>
          <w:tcPr>
            <w:tcW w:w="2666" w:type="dxa"/>
            <w:vAlign w:val="center"/>
          </w:tcPr>
          <w:p w:rsidR="001844F3" w:rsidRPr="005C5D1A" w:rsidRDefault="001844F3" w:rsidP="00416CFC">
            <w:ins w:id="487" w:author="马晓倩" w:date="2015-06-29T14:22:00Z">
              <w:r>
                <w:rPr>
                  <w:rFonts w:ascii="宋体" w:hAnsi="宋体"/>
                </w:rPr>
                <w:t>-</w:t>
              </w:r>
            </w:ins>
            <w:del w:id="488" w:author="马晓倩" w:date="2015-06-29T14:22:00Z">
              <w:r w:rsidDel="00702B34">
                <w:delText>-</w:delText>
              </w:r>
            </w:del>
          </w:p>
        </w:tc>
        <w:tc>
          <w:tcPr>
            <w:tcW w:w="2568" w:type="dxa"/>
            <w:vAlign w:val="center"/>
          </w:tcPr>
          <w:p w:rsidR="001844F3" w:rsidRPr="005C5D1A" w:rsidRDefault="001844F3" w:rsidP="00416CFC">
            <w:ins w:id="489" w:author="马晓倩" w:date="2015-06-29T14:22:00Z">
              <w:r>
                <w:rPr>
                  <w:rFonts w:ascii="宋体" w:hAnsi="宋体"/>
                </w:rPr>
                <w:t>-</w:t>
              </w:r>
            </w:ins>
            <w:del w:id="490"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ins w:id="491" w:author="马晓倩" w:date="2015-06-29T14:22:00Z">
              <w:r>
                <w:rPr>
                  <w:rFonts w:ascii="宋体" w:hAnsi="宋体"/>
                </w:rPr>
                <w:t>5</w:t>
              </w:r>
            </w:ins>
            <w:del w:id="492" w:author="马晓倩" w:date="2015-06-29T14:22:00Z">
              <w:r w:rsidRPr="005C5D1A" w:rsidDel="00702B34">
                <w:delText>5</w:delText>
              </w:r>
            </w:del>
          </w:p>
        </w:tc>
        <w:tc>
          <w:tcPr>
            <w:tcW w:w="2577" w:type="dxa"/>
            <w:vAlign w:val="center"/>
          </w:tcPr>
          <w:p w:rsidR="001844F3" w:rsidRPr="005C5D1A" w:rsidRDefault="001844F3" w:rsidP="00416CFC">
            <w:pPr>
              <w:ind w:firstLine="480"/>
            </w:pPr>
            <w:ins w:id="493" w:author="马晓倩" w:date="2015-06-29T14:22:00Z">
              <w:r>
                <w:rPr>
                  <w:rFonts w:ascii="宋体" w:hAnsi="宋体"/>
                </w:rPr>
                <w:t>180</w:t>
              </w:r>
              <w:r>
                <w:rPr>
                  <w:rFonts w:ascii="宋体" w:hAnsi="宋体"/>
                </w:rPr>
                <w:t>天</w:t>
              </w:r>
              <w:r>
                <w:rPr>
                  <w:rFonts w:ascii="宋体" w:hAnsi="宋体"/>
                </w:rPr>
                <w:t>(</w:t>
              </w:r>
              <w:r>
                <w:rPr>
                  <w:rFonts w:ascii="宋体" w:hAnsi="宋体"/>
                </w:rPr>
                <w:t>含</w:t>
              </w:r>
              <w:r>
                <w:rPr>
                  <w:rFonts w:ascii="宋体" w:hAnsi="宋体"/>
                </w:rPr>
                <w:t>)-397</w:t>
              </w:r>
              <w:r>
                <w:rPr>
                  <w:rFonts w:ascii="宋体" w:hAnsi="宋体"/>
                </w:rPr>
                <w:t>天（含）</w:t>
              </w:r>
            </w:ins>
            <w:del w:id="494" w:author="马晓倩" w:date="2015-06-29T14:22:00Z">
              <w:r w:rsidRPr="005C5D1A" w:rsidDel="00702B34">
                <w:delText>180</w:delText>
              </w:r>
              <w:r w:rsidRPr="005C5D1A" w:rsidDel="00702B34">
                <w:delText>天</w:delText>
              </w:r>
              <w:r w:rsidRPr="005C5D1A" w:rsidDel="00702B34">
                <w:delText>(</w:delText>
              </w:r>
              <w:r w:rsidRPr="005C5D1A" w:rsidDel="00702B34">
                <w:delText>含</w:delText>
              </w:r>
              <w:r w:rsidRPr="005C5D1A" w:rsidDel="00702B34">
                <w:delText>)-397</w:delText>
              </w:r>
              <w:r w:rsidRPr="005C5D1A" w:rsidDel="00702B34">
                <w:delText>天（含）</w:delText>
              </w:r>
            </w:del>
          </w:p>
        </w:tc>
        <w:tc>
          <w:tcPr>
            <w:tcW w:w="2666" w:type="dxa"/>
            <w:vAlign w:val="center"/>
          </w:tcPr>
          <w:p w:rsidR="001844F3" w:rsidRPr="005C5D1A" w:rsidRDefault="001844F3" w:rsidP="00416CFC">
            <w:ins w:id="495" w:author="马晓倩" w:date="2015-06-29T14:22:00Z">
              <w:r>
                <w:rPr>
                  <w:rFonts w:ascii="宋体" w:hAnsi="宋体"/>
                </w:rPr>
                <w:t>24.57</w:t>
              </w:r>
            </w:ins>
            <w:del w:id="496" w:author="马晓倩" w:date="2015-06-29T14:22:00Z">
              <w:r w:rsidDel="00702B34">
                <w:delText>27.06</w:delText>
              </w:r>
            </w:del>
          </w:p>
        </w:tc>
        <w:tc>
          <w:tcPr>
            <w:tcW w:w="2568" w:type="dxa"/>
            <w:vAlign w:val="center"/>
          </w:tcPr>
          <w:p w:rsidR="001844F3" w:rsidRPr="005C5D1A" w:rsidRDefault="001844F3" w:rsidP="00416CFC">
            <w:ins w:id="497" w:author="马晓倩" w:date="2015-06-29T14:22:00Z">
              <w:r>
                <w:rPr>
                  <w:rFonts w:ascii="宋体" w:hAnsi="宋体"/>
                </w:rPr>
                <w:t>-</w:t>
              </w:r>
            </w:ins>
            <w:del w:id="498" w:author="马晓倩" w:date="2015-06-29T14:22:00Z">
              <w:r w:rsidDel="00702B34">
                <w:delText>-</w:delText>
              </w:r>
            </w:del>
          </w:p>
        </w:tc>
      </w:tr>
      <w:tr w:rsidR="001844F3" w:rsidTr="00416CFC">
        <w:tc>
          <w:tcPr>
            <w:tcW w:w="711" w:type="dxa"/>
            <w:vAlign w:val="center"/>
          </w:tcPr>
          <w:p w:rsidR="001844F3" w:rsidRPr="005C5D1A" w:rsidRDefault="001844F3" w:rsidP="00416CFC">
            <w:pPr>
              <w:ind w:firstLine="480"/>
            </w:pPr>
          </w:p>
        </w:tc>
        <w:tc>
          <w:tcPr>
            <w:tcW w:w="2577" w:type="dxa"/>
            <w:vAlign w:val="center"/>
          </w:tcPr>
          <w:p w:rsidR="001844F3" w:rsidRPr="005C5D1A" w:rsidRDefault="001844F3" w:rsidP="00416CFC">
            <w:pPr>
              <w:ind w:firstLine="480"/>
            </w:pPr>
            <w:ins w:id="499" w:author="马晓倩" w:date="2015-06-29T14:22:00Z">
              <w:r>
                <w:rPr>
                  <w:rFonts w:ascii="宋体" w:hAnsi="宋体" w:hint="eastAsia"/>
                </w:rPr>
                <w:t>其中：剩余存续期超过</w:t>
              </w:r>
              <w:r>
                <w:rPr>
                  <w:rFonts w:ascii="宋体" w:hAnsi="宋体"/>
                </w:rPr>
                <w:t>397</w:t>
              </w:r>
              <w:r>
                <w:rPr>
                  <w:rFonts w:ascii="宋体" w:hAnsi="宋体"/>
                </w:rPr>
                <w:t>天的浮动利率债</w:t>
              </w:r>
            </w:ins>
            <w:del w:id="500" w:author="马晓倩" w:date="2015-06-29T14:22:00Z">
              <w:r w:rsidRPr="005C5D1A" w:rsidDel="00702B34">
                <w:rPr>
                  <w:rFonts w:hint="eastAsia"/>
                </w:rPr>
                <w:delText>其中：剩余存续期超过</w:delText>
              </w:r>
              <w:r w:rsidRPr="005C5D1A" w:rsidDel="00702B34">
                <w:delText>397</w:delText>
              </w:r>
              <w:r w:rsidRPr="005C5D1A" w:rsidDel="00702B34">
                <w:delText>天的浮动利率债</w:delText>
              </w:r>
            </w:del>
          </w:p>
        </w:tc>
        <w:tc>
          <w:tcPr>
            <w:tcW w:w="2666" w:type="dxa"/>
            <w:vAlign w:val="center"/>
          </w:tcPr>
          <w:p w:rsidR="001844F3" w:rsidRPr="005C5D1A" w:rsidRDefault="001844F3" w:rsidP="00416CFC">
            <w:ins w:id="501" w:author="马晓倩" w:date="2015-06-29T14:22:00Z">
              <w:r>
                <w:rPr>
                  <w:rFonts w:ascii="宋体" w:hAnsi="宋体"/>
                </w:rPr>
                <w:t>-</w:t>
              </w:r>
            </w:ins>
            <w:del w:id="502" w:author="马晓倩" w:date="2015-06-29T14:22:00Z">
              <w:r w:rsidDel="00702B34">
                <w:delText>-</w:delText>
              </w:r>
            </w:del>
          </w:p>
        </w:tc>
        <w:tc>
          <w:tcPr>
            <w:tcW w:w="2568" w:type="dxa"/>
            <w:vAlign w:val="center"/>
          </w:tcPr>
          <w:p w:rsidR="001844F3" w:rsidRPr="005C5D1A" w:rsidRDefault="001844F3" w:rsidP="00416CFC">
            <w:ins w:id="503" w:author="马晓倩" w:date="2015-06-29T14:22:00Z">
              <w:r>
                <w:rPr>
                  <w:rFonts w:ascii="宋体" w:hAnsi="宋体"/>
                </w:rPr>
                <w:t>-</w:t>
              </w:r>
            </w:ins>
            <w:del w:id="504" w:author="马晓倩" w:date="2015-06-29T14:22:00Z">
              <w:r w:rsidDel="00702B34">
                <w:delText>-</w:delText>
              </w:r>
            </w:del>
          </w:p>
        </w:tc>
      </w:tr>
      <w:tr w:rsidR="001844F3" w:rsidTr="00416CFC">
        <w:tc>
          <w:tcPr>
            <w:tcW w:w="3288" w:type="dxa"/>
            <w:gridSpan w:val="2"/>
            <w:vAlign w:val="center"/>
          </w:tcPr>
          <w:p w:rsidR="001844F3" w:rsidRPr="005C5D1A" w:rsidRDefault="001844F3" w:rsidP="00416CFC">
            <w:pPr>
              <w:ind w:firstLine="480"/>
            </w:pPr>
            <w:ins w:id="505" w:author="马晓倩" w:date="2015-06-29T14:22:00Z">
              <w:r>
                <w:rPr>
                  <w:rFonts w:ascii="宋体" w:hAnsi="宋体" w:hint="eastAsia"/>
                </w:rPr>
                <w:t>合计</w:t>
              </w:r>
            </w:ins>
            <w:del w:id="506" w:author="马晓倩" w:date="2015-06-29T14:22:00Z">
              <w:r w:rsidRPr="005C5D1A" w:rsidDel="00702B34">
                <w:rPr>
                  <w:rFonts w:hint="eastAsia"/>
                </w:rPr>
                <w:delText>合计</w:delText>
              </w:r>
            </w:del>
          </w:p>
        </w:tc>
        <w:tc>
          <w:tcPr>
            <w:tcW w:w="2666" w:type="dxa"/>
            <w:vAlign w:val="center"/>
          </w:tcPr>
          <w:p w:rsidR="001844F3" w:rsidRPr="005C5D1A" w:rsidRDefault="001844F3" w:rsidP="00416CFC">
            <w:ins w:id="507" w:author="马晓倩" w:date="2015-06-29T14:22:00Z">
              <w:r>
                <w:rPr>
                  <w:rFonts w:ascii="宋体" w:hAnsi="宋体"/>
                </w:rPr>
                <w:t>103.73</w:t>
              </w:r>
            </w:ins>
            <w:del w:id="508" w:author="马晓倩" w:date="2015-06-29T14:22:00Z">
              <w:r w:rsidDel="00702B34">
                <w:delText>114.28</w:delText>
              </w:r>
            </w:del>
          </w:p>
        </w:tc>
        <w:tc>
          <w:tcPr>
            <w:tcW w:w="2568" w:type="dxa"/>
            <w:vAlign w:val="center"/>
          </w:tcPr>
          <w:p w:rsidR="001844F3" w:rsidRPr="005C5D1A" w:rsidRDefault="001844F3" w:rsidP="00416CFC">
            <w:pPr>
              <w:rPr>
                <w:rFonts w:eastAsia="宋体"/>
                <w:sz w:val="21"/>
                <w:szCs w:val="21"/>
              </w:rPr>
            </w:pPr>
            <w:ins w:id="509" w:author="马晓倩" w:date="2015-06-29T14:22:00Z">
              <w:r>
                <w:rPr>
                  <w:rFonts w:ascii="宋体" w:hAnsi="宋体"/>
                </w:rPr>
                <w:t>4.80</w:t>
              </w:r>
            </w:ins>
            <w:del w:id="510" w:author="马晓倩" w:date="2015-06-29T14:22:00Z">
              <w:r w:rsidDel="00702B34">
                <w:delText>14.78</w:delText>
              </w:r>
            </w:del>
          </w:p>
        </w:tc>
      </w:tr>
    </w:tbl>
    <w:p w:rsidR="007606D0" w:rsidRDefault="007606D0" w:rsidP="007606D0">
      <w:r>
        <w:t xml:space="preserve"> </w:t>
      </w:r>
    </w:p>
    <w:p w:rsidR="007606D0" w:rsidRDefault="007606D0" w:rsidP="007606D0">
      <w:pPr>
        <w:pStyle w:val="XBRLTitle2"/>
        <w:spacing w:before="156" w:after="156"/>
      </w:pPr>
      <w:bookmarkStart w:id="511" w:name="_Toc406513179"/>
      <w:bookmarkStart w:id="512" w:name="_Toc406513286"/>
      <w:r>
        <w:rPr>
          <w:rFonts w:hint="eastAsia"/>
        </w:rPr>
        <w:t>报告期末按债券品种分类的债券投资组合</w:t>
      </w:r>
      <w:bookmarkEnd w:id="511"/>
      <w:bookmarkEnd w:id="512"/>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1925"/>
        <w:gridCol w:w="3816"/>
        <w:gridCol w:w="2156"/>
      </w:tblGrid>
      <w:tr w:rsidR="007606D0" w:rsidTr="00416CFC">
        <w:tc>
          <w:tcPr>
            <w:tcW w:w="709" w:type="dxa"/>
            <w:shd w:val="clear" w:color="auto" w:fill="D9D9D9"/>
            <w:vAlign w:val="center"/>
          </w:tcPr>
          <w:p w:rsidR="007606D0" w:rsidRPr="005C5D1A" w:rsidRDefault="007606D0" w:rsidP="00416CFC">
            <w:r w:rsidRPr="005C5D1A">
              <w:rPr>
                <w:rFonts w:hint="eastAsia"/>
              </w:rPr>
              <w:t>序号</w:t>
            </w:r>
          </w:p>
        </w:tc>
        <w:tc>
          <w:tcPr>
            <w:tcW w:w="2545" w:type="dxa"/>
            <w:shd w:val="clear" w:color="auto" w:fill="D9D9D9"/>
            <w:vAlign w:val="center"/>
          </w:tcPr>
          <w:p w:rsidR="007606D0" w:rsidRPr="005C5D1A" w:rsidRDefault="007606D0" w:rsidP="00416CFC">
            <w:r w:rsidRPr="005C5D1A">
              <w:rPr>
                <w:rFonts w:hint="eastAsia"/>
              </w:rPr>
              <w:t>债券品种</w:t>
            </w:r>
          </w:p>
        </w:tc>
        <w:tc>
          <w:tcPr>
            <w:tcW w:w="2708" w:type="dxa"/>
            <w:shd w:val="clear" w:color="auto" w:fill="D9D9D9"/>
            <w:vAlign w:val="center"/>
          </w:tcPr>
          <w:p w:rsidR="007606D0" w:rsidRPr="005C5D1A" w:rsidRDefault="007606D0" w:rsidP="00416CFC">
            <w:r w:rsidRPr="005C5D1A">
              <w:rPr>
                <w:rFonts w:hint="eastAsia"/>
              </w:rPr>
              <w:t>摊余成本（元）</w:t>
            </w:r>
          </w:p>
        </w:tc>
        <w:tc>
          <w:tcPr>
            <w:tcW w:w="2560" w:type="dxa"/>
            <w:shd w:val="clear" w:color="auto" w:fill="D9D9D9"/>
            <w:vAlign w:val="center"/>
          </w:tcPr>
          <w:p w:rsidR="007606D0" w:rsidRPr="005C5D1A" w:rsidRDefault="007606D0" w:rsidP="00416CFC">
            <w:r w:rsidRPr="005C5D1A">
              <w:rPr>
                <w:rFonts w:hint="eastAsia"/>
              </w:rPr>
              <w:t>占基金资产净值比例（</w:t>
            </w:r>
            <w:r w:rsidRPr="005C5D1A">
              <w:t>%</w:t>
            </w:r>
            <w:r w:rsidRPr="005C5D1A">
              <w:t>）</w:t>
            </w:r>
          </w:p>
        </w:tc>
      </w:tr>
      <w:tr w:rsidR="001844F3" w:rsidTr="00416CFC">
        <w:tc>
          <w:tcPr>
            <w:tcW w:w="709" w:type="dxa"/>
            <w:vAlign w:val="center"/>
          </w:tcPr>
          <w:p w:rsidR="001844F3" w:rsidRPr="005C5D1A" w:rsidRDefault="001844F3" w:rsidP="00416CFC">
            <w:ins w:id="513" w:author="马晓倩" w:date="2015-06-29T14:22:00Z">
              <w:r>
                <w:rPr>
                  <w:rFonts w:ascii="宋体" w:hAnsi="宋体"/>
                </w:rPr>
                <w:t>1</w:t>
              </w:r>
            </w:ins>
            <w:del w:id="514" w:author="马晓倩" w:date="2015-06-29T14:22:00Z">
              <w:r w:rsidRPr="005C5D1A" w:rsidDel="00012F75">
                <w:delText>1</w:delText>
              </w:r>
            </w:del>
          </w:p>
        </w:tc>
        <w:tc>
          <w:tcPr>
            <w:tcW w:w="2545" w:type="dxa"/>
            <w:vAlign w:val="center"/>
          </w:tcPr>
          <w:p w:rsidR="001844F3" w:rsidRPr="005C5D1A" w:rsidRDefault="001844F3" w:rsidP="00416CFC">
            <w:ins w:id="515" w:author="马晓倩" w:date="2015-06-29T14:22:00Z">
              <w:r>
                <w:rPr>
                  <w:rFonts w:ascii="宋体" w:hAnsi="宋体" w:hint="eastAsia"/>
                </w:rPr>
                <w:t>国家债券</w:t>
              </w:r>
            </w:ins>
            <w:del w:id="516" w:author="马晓倩" w:date="2015-06-29T14:22:00Z">
              <w:r w:rsidDel="00012F75">
                <w:rPr>
                  <w:rFonts w:hint="eastAsia"/>
                </w:rPr>
                <w:delText>国家债券</w:delText>
              </w:r>
            </w:del>
          </w:p>
        </w:tc>
        <w:tc>
          <w:tcPr>
            <w:tcW w:w="2708" w:type="dxa"/>
            <w:vAlign w:val="center"/>
          </w:tcPr>
          <w:p w:rsidR="001844F3" w:rsidRPr="005C5D1A" w:rsidRDefault="001844F3" w:rsidP="00416CFC">
            <w:ins w:id="517" w:author="马晓倩" w:date="2015-06-29T14:22:00Z">
              <w:r>
                <w:rPr>
                  <w:rFonts w:ascii="宋体" w:hAnsi="宋体"/>
                </w:rPr>
                <w:t>-</w:t>
              </w:r>
            </w:ins>
            <w:del w:id="518" w:author="马晓倩" w:date="2015-06-29T14:22:00Z">
              <w:r w:rsidDel="00012F75">
                <w:delText>-</w:delText>
              </w:r>
            </w:del>
          </w:p>
        </w:tc>
        <w:tc>
          <w:tcPr>
            <w:tcW w:w="2560" w:type="dxa"/>
            <w:vAlign w:val="center"/>
          </w:tcPr>
          <w:p w:rsidR="001844F3" w:rsidRPr="005C5D1A" w:rsidRDefault="001844F3" w:rsidP="00416CFC">
            <w:ins w:id="519" w:author="马晓倩" w:date="2015-06-29T14:22:00Z">
              <w:r>
                <w:rPr>
                  <w:rFonts w:ascii="宋体" w:hAnsi="宋体"/>
                </w:rPr>
                <w:t>-</w:t>
              </w:r>
            </w:ins>
            <w:del w:id="520" w:author="马晓倩" w:date="2015-06-29T14:22:00Z">
              <w:r w:rsidDel="00012F75">
                <w:delText>-</w:delText>
              </w:r>
            </w:del>
          </w:p>
        </w:tc>
      </w:tr>
      <w:tr w:rsidR="001844F3" w:rsidTr="00416CFC">
        <w:tc>
          <w:tcPr>
            <w:tcW w:w="709" w:type="dxa"/>
            <w:vAlign w:val="center"/>
          </w:tcPr>
          <w:p w:rsidR="001844F3" w:rsidRPr="005C5D1A" w:rsidRDefault="001844F3" w:rsidP="00416CFC">
            <w:ins w:id="521" w:author="马晓倩" w:date="2015-06-29T14:22:00Z">
              <w:r>
                <w:rPr>
                  <w:rFonts w:ascii="宋体" w:hAnsi="宋体"/>
                </w:rPr>
                <w:t>2</w:t>
              </w:r>
            </w:ins>
            <w:del w:id="522" w:author="马晓倩" w:date="2015-06-29T14:22:00Z">
              <w:r w:rsidRPr="005C5D1A" w:rsidDel="00012F75">
                <w:delText>2</w:delText>
              </w:r>
            </w:del>
          </w:p>
        </w:tc>
        <w:tc>
          <w:tcPr>
            <w:tcW w:w="2545" w:type="dxa"/>
            <w:vAlign w:val="center"/>
          </w:tcPr>
          <w:p w:rsidR="001844F3" w:rsidRPr="005C5D1A" w:rsidRDefault="001844F3" w:rsidP="00416CFC">
            <w:ins w:id="523" w:author="马晓倩" w:date="2015-06-29T14:22:00Z">
              <w:r>
                <w:rPr>
                  <w:rFonts w:ascii="宋体" w:hAnsi="宋体" w:hint="eastAsia"/>
                </w:rPr>
                <w:t>央行票据</w:t>
              </w:r>
            </w:ins>
            <w:del w:id="524" w:author="马晓倩" w:date="2015-06-29T14:22:00Z">
              <w:r w:rsidDel="00012F75">
                <w:rPr>
                  <w:rFonts w:hint="eastAsia"/>
                </w:rPr>
                <w:delText>央行票据</w:delText>
              </w:r>
            </w:del>
          </w:p>
        </w:tc>
        <w:tc>
          <w:tcPr>
            <w:tcW w:w="2708" w:type="dxa"/>
            <w:vAlign w:val="center"/>
          </w:tcPr>
          <w:p w:rsidR="001844F3" w:rsidRPr="005C5D1A" w:rsidRDefault="001844F3" w:rsidP="00416CFC">
            <w:ins w:id="525" w:author="马晓倩" w:date="2015-06-29T14:22:00Z">
              <w:r>
                <w:rPr>
                  <w:rFonts w:ascii="宋体" w:hAnsi="宋体"/>
                </w:rPr>
                <w:t>-</w:t>
              </w:r>
            </w:ins>
            <w:del w:id="526" w:author="马晓倩" w:date="2015-06-29T14:22:00Z">
              <w:r w:rsidDel="00012F75">
                <w:delText>-</w:delText>
              </w:r>
            </w:del>
          </w:p>
        </w:tc>
        <w:tc>
          <w:tcPr>
            <w:tcW w:w="2560" w:type="dxa"/>
            <w:vAlign w:val="center"/>
          </w:tcPr>
          <w:p w:rsidR="001844F3" w:rsidRPr="005C5D1A" w:rsidRDefault="001844F3" w:rsidP="00416CFC">
            <w:ins w:id="527" w:author="马晓倩" w:date="2015-06-29T14:22:00Z">
              <w:r>
                <w:rPr>
                  <w:rFonts w:ascii="宋体" w:hAnsi="宋体"/>
                </w:rPr>
                <w:t>-</w:t>
              </w:r>
            </w:ins>
            <w:del w:id="528" w:author="马晓倩" w:date="2015-06-29T14:22:00Z">
              <w:r w:rsidDel="00012F75">
                <w:delText>-</w:delText>
              </w:r>
            </w:del>
          </w:p>
        </w:tc>
      </w:tr>
      <w:tr w:rsidR="001844F3" w:rsidTr="00416CFC">
        <w:tc>
          <w:tcPr>
            <w:tcW w:w="709" w:type="dxa"/>
            <w:vAlign w:val="center"/>
          </w:tcPr>
          <w:p w:rsidR="001844F3" w:rsidRPr="005C5D1A" w:rsidRDefault="001844F3" w:rsidP="00416CFC">
            <w:ins w:id="529" w:author="马晓倩" w:date="2015-06-29T14:22:00Z">
              <w:r>
                <w:rPr>
                  <w:rFonts w:ascii="宋体" w:hAnsi="宋体"/>
                </w:rPr>
                <w:t>3</w:t>
              </w:r>
            </w:ins>
            <w:del w:id="530" w:author="马晓倩" w:date="2015-06-29T14:22:00Z">
              <w:r w:rsidRPr="005C5D1A" w:rsidDel="00012F75">
                <w:delText>3</w:delText>
              </w:r>
            </w:del>
          </w:p>
        </w:tc>
        <w:tc>
          <w:tcPr>
            <w:tcW w:w="2545" w:type="dxa"/>
            <w:vAlign w:val="center"/>
          </w:tcPr>
          <w:p w:rsidR="001844F3" w:rsidRPr="005C5D1A" w:rsidRDefault="001844F3" w:rsidP="00416CFC">
            <w:ins w:id="531" w:author="马晓倩" w:date="2015-06-29T14:22:00Z">
              <w:r>
                <w:rPr>
                  <w:rFonts w:ascii="宋体" w:hAnsi="宋体" w:hint="eastAsia"/>
                </w:rPr>
                <w:t>金融债券</w:t>
              </w:r>
            </w:ins>
            <w:del w:id="532" w:author="马晓倩" w:date="2015-06-29T14:22:00Z">
              <w:r w:rsidDel="00012F75">
                <w:rPr>
                  <w:rFonts w:hint="eastAsia"/>
                </w:rPr>
                <w:delText>金融债券</w:delText>
              </w:r>
            </w:del>
          </w:p>
        </w:tc>
        <w:tc>
          <w:tcPr>
            <w:tcW w:w="2708" w:type="dxa"/>
            <w:vAlign w:val="center"/>
          </w:tcPr>
          <w:p w:rsidR="001844F3" w:rsidRPr="005C5D1A" w:rsidRDefault="001844F3" w:rsidP="00416CFC">
            <w:ins w:id="533" w:author="马晓倩" w:date="2015-06-29T14:22:00Z">
              <w:r>
                <w:rPr>
                  <w:rFonts w:ascii="宋体" w:hAnsi="宋体"/>
                </w:rPr>
                <w:t>820,484,771.10</w:t>
              </w:r>
            </w:ins>
            <w:del w:id="534" w:author="马晓倩" w:date="2015-06-29T14:22:00Z">
              <w:r w:rsidDel="00012F75">
                <w:delText>1,389,556,346.51</w:delText>
              </w:r>
            </w:del>
          </w:p>
        </w:tc>
        <w:tc>
          <w:tcPr>
            <w:tcW w:w="2560" w:type="dxa"/>
            <w:vAlign w:val="center"/>
          </w:tcPr>
          <w:p w:rsidR="001844F3" w:rsidRPr="005C5D1A" w:rsidRDefault="001844F3" w:rsidP="00416CFC">
            <w:ins w:id="535" w:author="马晓倩" w:date="2015-06-29T14:22:00Z">
              <w:r>
                <w:rPr>
                  <w:rFonts w:ascii="宋体" w:hAnsi="宋体"/>
                </w:rPr>
                <w:t>11.80</w:t>
              </w:r>
            </w:ins>
            <w:del w:id="536" w:author="马晓倩" w:date="2015-06-29T14:22:00Z">
              <w:r w:rsidDel="00012F75">
                <w:delText>27.86</w:delText>
              </w:r>
            </w:del>
          </w:p>
        </w:tc>
      </w:tr>
      <w:tr w:rsidR="001844F3" w:rsidTr="00416CFC">
        <w:tc>
          <w:tcPr>
            <w:tcW w:w="709" w:type="dxa"/>
            <w:vAlign w:val="center"/>
          </w:tcPr>
          <w:p w:rsidR="001844F3" w:rsidRPr="005C5D1A" w:rsidRDefault="001844F3" w:rsidP="00416CFC"/>
        </w:tc>
        <w:tc>
          <w:tcPr>
            <w:tcW w:w="2545" w:type="dxa"/>
            <w:vAlign w:val="center"/>
          </w:tcPr>
          <w:p w:rsidR="001844F3" w:rsidRPr="005C5D1A" w:rsidRDefault="001844F3" w:rsidP="00416CFC">
            <w:ins w:id="537" w:author="马晓倩" w:date="2015-06-29T14:22:00Z">
              <w:r>
                <w:rPr>
                  <w:rFonts w:ascii="宋体" w:hAnsi="宋体" w:hint="eastAsia"/>
                </w:rPr>
                <w:t>其中：政策性金融债</w:t>
              </w:r>
            </w:ins>
            <w:del w:id="538" w:author="马晓倩" w:date="2015-06-29T14:22:00Z">
              <w:r w:rsidDel="00012F75">
                <w:rPr>
                  <w:rFonts w:hint="eastAsia"/>
                </w:rPr>
                <w:delText>其中：政策性金融债</w:delText>
              </w:r>
            </w:del>
          </w:p>
        </w:tc>
        <w:tc>
          <w:tcPr>
            <w:tcW w:w="2708" w:type="dxa"/>
            <w:vAlign w:val="center"/>
          </w:tcPr>
          <w:p w:rsidR="001844F3" w:rsidRPr="005C5D1A" w:rsidRDefault="001844F3" w:rsidP="00416CFC">
            <w:ins w:id="539" w:author="马晓倩" w:date="2015-06-29T14:22:00Z">
              <w:r>
                <w:rPr>
                  <w:rFonts w:ascii="宋体" w:hAnsi="宋体"/>
                </w:rPr>
                <w:t>820,484,771.10</w:t>
              </w:r>
            </w:ins>
            <w:del w:id="540" w:author="马晓倩" w:date="2015-06-29T14:22:00Z">
              <w:r w:rsidDel="00012F75">
                <w:delText>1,389,556,346.51</w:delText>
              </w:r>
            </w:del>
          </w:p>
        </w:tc>
        <w:tc>
          <w:tcPr>
            <w:tcW w:w="2560" w:type="dxa"/>
            <w:vAlign w:val="center"/>
          </w:tcPr>
          <w:p w:rsidR="001844F3" w:rsidRPr="005C5D1A" w:rsidRDefault="001844F3" w:rsidP="00416CFC">
            <w:ins w:id="541" w:author="马晓倩" w:date="2015-06-29T14:22:00Z">
              <w:r>
                <w:rPr>
                  <w:rFonts w:ascii="宋体" w:hAnsi="宋体"/>
                </w:rPr>
                <w:t>11.80</w:t>
              </w:r>
            </w:ins>
            <w:del w:id="542" w:author="马晓倩" w:date="2015-06-29T14:22:00Z">
              <w:r w:rsidDel="00012F75">
                <w:delText>27.86</w:delText>
              </w:r>
            </w:del>
          </w:p>
        </w:tc>
      </w:tr>
      <w:tr w:rsidR="001844F3" w:rsidTr="00416CFC">
        <w:tc>
          <w:tcPr>
            <w:tcW w:w="709" w:type="dxa"/>
            <w:vAlign w:val="center"/>
          </w:tcPr>
          <w:p w:rsidR="001844F3" w:rsidRPr="005C5D1A" w:rsidRDefault="001844F3" w:rsidP="00416CFC">
            <w:ins w:id="543" w:author="马晓倩" w:date="2015-06-29T14:22:00Z">
              <w:r>
                <w:rPr>
                  <w:rFonts w:ascii="宋体" w:hAnsi="宋体"/>
                </w:rPr>
                <w:t>4</w:t>
              </w:r>
            </w:ins>
            <w:del w:id="544" w:author="马晓倩" w:date="2015-06-29T14:22:00Z">
              <w:r w:rsidRPr="005C5D1A" w:rsidDel="00012F75">
                <w:delText>4</w:delText>
              </w:r>
            </w:del>
          </w:p>
        </w:tc>
        <w:tc>
          <w:tcPr>
            <w:tcW w:w="2545" w:type="dxa"/>
            <w:vAlign w:val="center"/>
          </w:tcPr>
          <w:p w:rsidR="001844F3" w:rsidRPr="005C5D1A" w:rsidRDefault="001844F3" w:rsidP="00416CFC">
            <w:ins w:id="545" w:author="马晓倩" w:date="2015-06-29T14:22:00Z">
              <w:r>
                <w:rPr>
                  <w:rFonts w:ascii="宋体" w:hAnsi="宋体" w:hint="eastAsia"/>
                </w:rPr>
                <w:t>企业债券</w:t>
              </w:r>
            </w:ins>
            <w:del w:id="546" w:author="马晓倩" w:date="2015-06-29T14:22:00Z">
              <w:r w:rsidDel="00012F75">
                <w:rPr>
                  <w:rFonts w:hint="eastAsia"/>
                </w:rPr>
                <w:delText>企业债券</w:delText>
              </w:r>
            </w:del>
          </w:p>
        </w:tc>
        <w:tc>
          <w:tcPr>
            <w:tcW w:w="2708" w:type="dxa"/>
            <w:vAlign w:val="center"/>
          </w:tcPr>
          <w:p w:rsidR="001844F3" w:rsidRPr="005C5D1A" w:rsidRDefault="001844F3" w:rsidP="00416CFC">
            <w:ins w:id="547" w:author="马晓倩" w:date="2015-06-29T14:22:00Z">
              <w:r>
                <w:rPr>
                  <w:rFonts w:ascii="宋体" w:hAnsi="宋体"/>
                </w:rPr>
                <w:t>-</w:t>
              </w:r>
            </w:ins>
            <w:del w:id="548" w:author="马晓倩" w:date="2015-06-29T14:22:00Z">
              <w:r w:rsidDel="00012F75">
                <w:delText>-</w:delText>
              </w:r>
            </w:del>
          </w:p>
        </w:tc>
        <w:tc>
          <w:tcPr>
            <w:tcW w:w="2560" w:type="dxa"/>
            <w:vAlign w:val="center"/>
          </w:tcPr>
          <w:p w:rsidR="001844F3" w:rsidRPr="005C5D1A" w:rsidRDefault="001844F3" w:rsidP="00416CFC">
            <w:ins w:id="549" w:author="马晓倩" w:date="2015-06-29T14:22:00Z">
              <w:r>
                <w:rPr>
                  <w:rFonts w:ascii="宋体" w:hAnsi="宋体"/>
                </w:rPr>
                <w:t>-</w:t>
              </w:r>
            </w:ins>
            <w:del w:id="550" w:author="马晓倩" w:date="2015-06-29T14:22:00Z">
              <w:r w:rsidDel="00012F75">
                <w:delText>-</w:delText>
              </w:r>
            </w:del>
          </w:p>
        </w:tc>
      </w:tr>
      <w:tr w:rsidR="001844F3" w:rsidTr="00416CFC">
        <w:tc>
          <w:tcPr>
            <w:tcW w:w="709" w:type="dxa"/>
            <w:vAlign w:val="center"/>
          </w:tcPr>
          <w:p w:rsidR="001844F3" w:rsidRPr="005C5D1A" w:rsidRDefault="001844F3" w:rsidP="00416CFC">
            <w:ins w:id="551" w:author="马晓倩" w:date="2015-06-29T14:22:00Z">
              <w:r>
                <w:rPr>
                  <w:rFonts w:ascii="宋体" w:hAnsi="宋体"/>
                </w:rPr>
                <w:t>5</w:t>
              </w:r>
            </w:ins>
            <w:del w:id="552" w:author="马晓倩" w:date="2015-06-29T14:22:00Z">
              <w:r w:rsidRPr="005C5D1A" w:rsidDel="00012F75">
                <w:delText>5</w:delText>
              </w:r>
            </w:del>
          </w:p>
        </w:tc>
        <w:tc>
          <w:tcPr>
            <w:tcW w:w="2545" w:type="dxa"/>
            <w:vAlign w:val="center"/>
          </w:tcPr>
          <w:p w:rsidR="001844F3" w:rsidRPr="005C5D1A" w:rsidRDefault="001844F3" w:rsidP="00416CFC">
            <w:ins w:id="553" w:author="马晓倩" w:date="2015-06-29T14:22:00Z">
              <w:r>
                <w:rPr>
                  <w:rFonts w:ascii="宋体" w:hAnsi="宋体" w:hint="eastAsia"/>
                </w:rPr>
                <w:t>企业短期融资券</w:t>
              </w:r>
            </w:ins>
            <w:del w:id="554" w:author="马晓倩" w:date="2015-06-29T14:22:00Z">
              <w:r w:rsidDel="00012F75">
                <w:rPr>
                  <w:rFonts w:hint="eastAsia"/>
                </w:rPr>
                <w:delText>企业短期融资券</w:delText>
              </w:r>
            </w:del>
          </w:p>
        </w:tc>
        <w:tc>
          <w:tcPr>
            <w:tcW w:w="2708" w:type="dxa"/>
            <w:vAlign w:val="center"/>
          </w:tcPr>
          <w:p w:rsidR="001844F3" w:rsidRPr="005C5D1A" w:rsidRDefault="001844F3" w:rsidP="00416CFC">
            <w:ins w:id="555" w:author="马晓倩" w:date="2015-06-29T14:22:00Z">
              <w:r>
                <w:rPr>
                  <w:rFonts w:ascii="宋体" w:hAnsi="宋体"/>
                </w:rPr>
                <w:t>2,278,689,899.91</w:t>
              </w:r>
            </w:ins>
            <w:del w:id="556" w:author="马晓倩" w:date="2015-06-29T14:22:00Z">
              <w:r w:rsidDel="00012F75">
                <w:delText>1,760,151,585.36</w:delText>
              </w:r>
            </w:del>
          </w:p>
        </w:tc>
        <w:tc>
          <w:tcPr>
            <w:tcW w:w="2560" w:type="dxa"/>
            <w:vAlign w:val="center"/>
          </w:tcPr>
          <w:p w:rsidR="001844F3" w:rsidRPr="005C5D1A" w:rsidRDefault="001844F3" w:rsidP="00416CFC">
            <w:ins w:id="557" w:author="马晓倩" w:date="2015-06-29T14:22:00Z">
              <w:r>
                <w:rPr>
                  <w:rFonts w:ascii="宋体" w:hAnsi="宋体"/>
                </w:rPr>
                <w:t>32.76</w:t>
              </w:r>
            </w:ins>
            <w:del w:id="558" w:author="马晓倩" w:date="2015-06-29T14:22:00Z">
              <w:r w:rsidDel="00012F75">
                <w:delText>35.30</w:delText>
              </w:r>
            </w:del>
          </w:p>
        </w:tc>
      </w:tr>
      <w:tr w:rsidR="001844F3" w:rsidTr="00416CFC">
        <w:tc>
          <w:tcPr>
            <w:tcW w:w="709" w:type="dxa"/>
            <w:vAlign w:val="center"/>
          </w:tcPr>
          <w:p w:rsidR="001844F3" w:rsidRPr="005C5D1A" w:rsidRDefault="001844F3" w:rsidP="00416CFC">
            <w:ins w:id="559" w:author="马晓倩" w:date="2015-06-29T14:22:00Z">
              <w:r>
                <w:rPr>
                  <w:rFonts w:ascii="宋体" w:hAnsi="宋体" w:hint="eastAsia"/>
                </w:rPr>
                <w:t>6</w:t>
              </w:r>
            </w:ins>
            <w:del w:id="560" w:author="马晓倩" w:date="2015-06-29T14:22:00Z">
              <w:r w:rsidRPr="005C5D1A" w:rsidDel="00012F75">
                <w:rPr>
                  <w:rFonts w:hint="eastAsia"/>
                </w:rPr>
                <w:delText>6</w:delText>
              </w:r>
            </w:del>
          </w:p>
        </w:tc>
        <w:tc>
          <w:tcPr>
            <w:tcW w:w="2545" w:type="dxa"/>
            <w:vAlign w:val="center"/>
          </w:tcPr>
          <w:p w:rsidR="001844F3" w:rsidRPr="005C5D1A" w:rsidRDefault="001844F3" w:rsidP="00416CFC">
            <w:ins w:id="561" w:author="马晓倩" w:date="2015-06-29T14:22:00Z">
              <w:r w:rsidRPr="001A0851">
                <w:rPr>
                  <w:rFonts w:ascii="宋体" w:hAnsi="宋体" w:hint="eastAsia"/>
                  <w:color w:val="000000"/>
                  <w:szCs w:val="21"/>
                </w:rPr>
                <w:t>中期票据</w:t>
              </w:r>
            </w:ins>
            <w:del w:id="562" w:author="马晓倩" w:date="2015-06-29T14:22:00Z">
              <w:r w:rsidRPr="001A0851" w:rsidDel="00012F75">
                <w:rPr>
                  <w:rFonts w:hint="eastAsia"/>
                  <w:color w:val="000000"/>
                </w:rPr>
                <w:delText>中期票据</w:delText>
              </w:r>
            </w:del>
          </w:p>
        </w:tc>
        <w:tc>
          <w:tcPr>
            <w:tcW w:w="2708" w:type="dxa"/>
            <w:vAlign w:val="center"/>
          </w:tcPr>
          <w:p w:rsidR="001844F3" w:rsidRPr="005C5D1A" w:rsidRDefault="001844F3" w:rsidP="00416CFC">
            <w:ins w:id="563" w:author="马晓倩" w:date="2015-06-29T14:22:00Z">
              <w:r>
                <w:rPr>
                  <w:rFonts w:ascii="宋体" w:hAnsi="宋体"/>
                </w:rPr>
                <w:t>-</w:t>
              </w:r>
            </w:ins>
            <w:del w:id="564" w:author="马晓倩" w:date="2015-06-29T14:22:00Z">
              <w:r w:rsidDel="00012F75">
                <w:delText>-</w:delText>
              </w:r>
            </w:del>
          </w:p>
        </w:tc>
        <w:tc>
          <w:tcPr>
            <w:tcW w:w="2560" w:type="dxa"/>
            <w:vAlign w:val="center"/>
          </w:tcPr>
          <w:p w:rsidR="001844F3" w:rsidRPr="005C5D1A" w:rsidRDefault="001844F3" w:rsidP="00416CFC">
            <w:ins w:id="565" w:author="马晓倩" w:date="2015-06-29T14:22:00Z">
              <w:r>
                <w:rPr>
                  <w:rFonts w:ascii="宋体" w:hAnsi="宋体"/>
                </w:rPr>
                <w:t>-</w:t>
              </w:r>
            </w:ins>
            <w:del w:id="566" w:author="马晓倩" w:date="2015-06-29T14:22:00Z">
              <w:r w:rsidDel="00012F75">
                <w:delText>-</w:delText>
              </w:r>
            </w:del>
          </w:p>
        </w:tc>
      </w:tr>
      <w:tr w:rsidR="001844F3" w:rsidTr="00416CFC">
        <w:tc>
          <w:tcPr>
            <w:tcW w:w="709" w:type="dxa"/>
            <w:vAlign w:val="center"/>
          </w:tcPr>
          <w:p w:rsidR="001844F3" w:rsidRPr="005C5D1A" w:rsidRDefault="001844F3" w:rsidP="00416CFC">
            <w:ins w:id="567" w:author="马晓倩" w:date="2015-06-29T14:22:00Z">
              <w:r>
                <w:rPr>
                  <w:rFonts w:ascii="宋体" w:hAnsi="宋体" w:hint="eastAsia"/>
                </w:rPr>
                <w:t>7</w:t>
              </w:r>
            </w:ins>
            <w:del w:id="568" w:author="马晓倩" w:date="2015-06-29T14:22:00Z">
              <w:r w:rsidRPr="005C5D1A" w:rsidDel="00012F75">
                <w:rPr>
                  <w:rFonts w:hint="eastAsia"/>
                </w:rPr>
                <w:delText>7</w:delText>
              </w:r>
            </w:del>
          </w:p>
        </w:tc>
        <w:tc>
          <w:tcPr>
            <w:tcW w:w="2545" w:type="dxa"/>
            <w:vAlign w:val="center"/>
          </w:tcPr>
          <w:p w:rsidR="001844F3" w:rsidRPr="005C5D1A" w:rsidRDefault="001844F3" w:rsidP="00416CFC">
            <w:ins w:id="569" w:author="马晓倩" w:date="2015-06-29T14:22:00Z">
              <w:r>
                <w:rPr>
                  <w:rFonts w:ascii="宋体" w:hAnsi="宋体" w:hint="eastAsia"/>
                </w:rPr>
                <w:t>其他</w:t>
              </w:r>
            </w:ins>
            <w:del w:id="570" w:author="马晓倩" w:date="2015-06-29T14:22:00Z">
              <w:r w:rsidDel="00012F75">
                <w:rPr>
                  <w:rFonts w:hint="eastAsia"/>
                </w:rPr>
                <w:delText>其他</w:delText>
              </w:r>
            </w:del>
          </w:p>
        </w:tc>
        <w:tc>
          <w:tcPr>
            <w:tcW w:w="2708" w:type="dxa"/>
            <w:vAlign w:val="center"/>
          </w:tcPr>
          <w:p w:rsidR="001844F3" w:rsidRPr="005C5D1A" w:rsidRDefault="001844F3" w:rsidP="00416CFC">
            <w:ins w:id="571" w:author="马晓倩" w:date="2015-06-29T14:22:00Z">
              <w:r>
                <w:rPr>
                  <w:rFonts w:ascii="宋体" w:hAnsi="宋体"/>
                </w:rPr>
                <w:t>-</w:t>
              </w:r>
            </w:ins>
            <w:del w:id="572" w:author="马晓倩" w:date="2015-06-29T14:22:00Z">
              <w:r w:rsidDel="00012F75">
                <w:delText>-</w:delText>
              </w:r>
            </w:del>
          </w:p>
        </w:tc>
        <w:tc>
          <w:tcPr>
            <w:tcW w:w="2560" w:type="dxa"/>
            <w:vAlign w:val="center"/>
          </w:tcPr>
          <w:p w:rsidR="001844F3" w:rsidRPr="005C5D1A" w:rsidRDefault="001844F3" w:rsidP="00416CFC">
            <w:ins w:id="573" w:author="马晓倩" w:date="2015-06-29T14:22:00Z">
              <w:r>
                <w:rPr>
                  <w:rFonts w:ascii="宋体" w:hAnsi="宋体"/>
                </w:rPr>
                <w:t>-</w:t>
              </w:r>
            </w:ins>
            <w:del w:id="574" w:author="马晓倩" w:date="2015-06-29T14:22:00Z">
              <w:r w:rsidDel="00012F75">
                <w:delText>-</w:delText>
              </w:r>
            </w:del>
          </w:p>
        </w:tc>
      </w:tr>
      <w:tr w:rsidR="001844F3" w:rsidTr="00416CFC">
        <w:tc>
          <w:tcPr>
            <w:tcW w:w="709" w:type="dxa"/>
            <w:vAlign w:val="center"/>
          </w:tcPr>
          <w:p w:rsidR="001844F3" w:rsidRPr="005C5D1A" w:rsidRDefault="001844F3" w:rsidP="00416CFC">
            <w:ins w:id="575" w:author="马晓倩" w:date="2015-06-29T14:22:00Z">
              <w:r>
                <w:rPr>
                  <w:rFonts w:ascii="宋体" w:hAnsi="宋体" w:hint="eastAsia"/>
                </w:rPr>
                <w:t>8</w:t>
              </w:r>
            </w:ins>
            <w:del w:id="576" w:author="马晓倩" w:date="2015-06-29T14:22:00Z">
              <w:r w:rsidRPr="005C5D1A" w:rsidDel="00012F75">
                <w:rPr>
                  <w:rFonts w:hint="eastAsia"/>
                </w:rPr>
                <w:delText>8</w:delText>
              </w:r>
            </w:del>
          </w:p>
        </w:tc>
        <w:tc>
          <w:tcPr>
            <w:tcW w:w="2545" w:type="dxa"/>
            <w:vAlign w:val="center"/>
          </w:tcPr>
          <w:p w:rsidR="001844F3" w:rsidRPr="005C5D1A" w:rsidRDefault="001844F3" w:rsidP="00416CFC">
            <w:ins w:id="577" w:author="马晓倩" w:date="2015-06-29T14:22:00Z">
              <w:r>
                <w:rPr>
                  <w:rFonts w:ascii="宋体" w:hAnsi="宋体" w:hint="eastAsia"/>
                </w:rPr>
                <w:t>合计</w:t>
              </w:r>
            </w:ins>
            <w:del w:id="578" w:author="马晓倩" w:date="2015-06-29T14:22:00Z">
              <w:r w:rsidDel="00012F75">
                <w:rPr>
                  <w:rFonts w:hint="eastAsia"/>
                </w:rPr>
                <w:delText>合计</w:delText>
              </w:r>
            </w:del>
          </w:p>
        </w:tc>
        <w:tc>
          <w:tcPr>
            <w:tcW w:w="2708" w:type="dxa"/>
            <w:vAlign w:val="center"/>
          </w:tcPr>
          <w:p w:rsidR="001844F3" w:rsidRPr="005C5D1A" w:rsidRDefault="001844F3" w:rsidP="00416CFC">
            <w:ins w:id="579" w:author="马晓倩" w:date="2015-06-29T14:22:00Z">
              <w:r>
                <w:rPr>
                  <w:rFonts w:ascii="宋体" w:hAnsi="宋体"/>
                </w:rPr>
                <w:t>3,099,174,671.01</w:t>
              </w:r>
            </w:ins>
            <w:del w:id="580" w:author="马晓倩" w:date="2015-06-29T14:22:00Z">
              <w:r w:rsidDel="00012F75">
                <w:delText>3,149,707,931.87</w:delText>
              </w:r>
            </w:del>
          </w:p>
        </w:tc>
        <w:tc>
          <w:tcPr>
            <w:tcW w:w="2560" w:type="dxa"/>
            <w:vAlign w:val="center"/>
          </w:tcPr>
          <w:p w:rsidR="001844F3" w:rsidRPr="005C5D1A" w:rsidRDefault="001844F3" w:rsidP="00416CFC">
            <w:ins w:id="581" w:author="马晓倩" w:date="2015-06-29T14:22:00Z">
              <w:r>
                <w:rPr>
                  <w:rFonts w:ascii="宋体" w:hAnsi="宋体"/>
                </w:rPr>
                <w:t>44.56</w:t>
              </w:r>
            </w:ins>
            <w:del w:id="582" w:author="马晓倩" w:date="2015-06-29T14:22:00Z">
              <w:r w:rsidDel="00012F75">
                <w:delText>63.16</w:delText>
              </w:r>
            </w:del>
          </w:p>
        </w:tc>
      </w:tr>
      <w:tr w:rsidR="001844F3" w:rsidTr="00416CFC">
        <w:tc>
          <w:tcPr>
            <w:tcW w:w="709" w:type="dxa"/>
            <w:vAlign w:val="center"/>
          </w:tcPr>
          <w:p w:rsidR="001844F3" w:rsidRPr="005C5D1A" w:rsidRDefault="001844F3" w:rsidP="00416CFC">
            <w:ins w:id="583" w:author="马晓倩" w:date="2015-06-29T14:22:00Z">
              <w:r>
                <w:rPr>
                  <w:rFonts w:ascii="宋体" w:hAnsi="宋体" w:hint="eastAsia"/>
                </w:rPr>
                <w:t>9</w:t>
              </w:r>
            </w:ins>
            <w:del w:id="584" w:author="马晓倩" w:date="2015-06-29T14:22:00Z">
              <w:r w:rsidRPr="005C5D1A" w:rsidDel="00012F75">
                <w:rPr>
                  <w:rFonts w:hint="eastAsia"/>
                </w:rPr>
                <w:delText>9</w:delText>
              </w:r>
            </w:del>
          </w:p>
        </w:tc>
        <w:tc>
          <w:tcPr>
            <w:tcW w:w="2545" w:type="dxa"/>
            <w:vAlign w:val="center"/>
          </w:tcPr>
          <w:p w:rsidR="001844F3" w:rsidRPr="005C5D1A" w:rsidRDefault="001844F3" w:rsidP="00416CFC">
            <w:ins w:id="585" w:author="马晓倩" w:date="2015-06-29T14:22:00Z">
              <w:r>
                <w:rPr>
                  <w:rFonts w:ascii="宋体" w:hAnsi="宋体" w:hint="eastAsia"/>
                </w:rPr>
                <w:t>剩余存续期超过</w:t>
              </w:r>
              <w:r>
                <w:rPr>
                  <w:rFonts w:ascii="宋体" w:hAnsi="宋体"/>
                </w:rPr>
                <w:t>397</w:t>
              </w:r>
              <w:r>
                <w:rPr>
                  <w:rFonts w:ascii="宋体" w:hAnsi="宋体"/>
                </w:rPr>
                <w:t>天的浮动利率债券</w:t>
              </w:r>
            </w:ins>
            <w:del w:id="586" w:author="马晓倩" w:date="2015-06-29T14:22:00Z">
              <w:r w:rsidDel="00012F75">
                <w:rPr>
                  <w:rFonts w:hint="eastAsia"/>
                </w:rPr>
                <w:delText>剩余存续期超过</w:delText>
              </w:r>
              <w:r w:rsidDel="00012F75">
                <w:delText>397</w:delText>
              </w:r>
              <w:r w:rsidDel="00012F75">
                <w:delText>天的浮动利率债券</w:delText>
              </w:r>
            </w:del>
          </w:p>
        </w:tc>
        <w:tc>
          <w:tcPr>
            <w:tcW w:w="2708" w:type="dxa"/>
            <w:vAlign w:val="center"/>
          </w:tcPr>
          <w:p w:rsidR="001844F3" w:rsidRPr="005C5D1A" w:rsidRDefault="001844F3" w:rsidP="00416CFC">
            <w:ins w:id="587" w:author="马晓倩" w:date="2015-06-29T14:22:00Z">
              <w:r>
                <w:rPr>
                  <w:rFonts w:ascii="宋体" w:hAnsi="宋体"/>
                </w:rPr>
                <w:t>380,552,659.56</w:t>
              </w:r>
            </w:ins>
            <w:del w:id="588" w:author="马晓倩" w:date="2015-06-29T14:22:00Z">
              <w:r w:rsidDel="00012F75">
                <w:delText>380,971,675.14</w:delText>
              </w:r>
            </w:del>
          </w:p>
        </w:tc>
        <w:tc>
          <w:tcPr>
            <w:tcW w:w="2560" w:type="dxa"/>
            <w:vAlign w:val="center"/>
          </w:tcPr>
          <w:p w:rsidR="001844F3" w:rsidRPr="005C5D1A" w:rsidRDefault="001844F3" w:rsidP="00416CFC">
            <w:ins w:id="589" w:author="马晓倩" w:date="2015-06-29T14:22:00Z">
              <w:r>
                <w:rPr>
                  <w:rFonts w:ascii="宋体" w:hAnsi="宋体"/>
                </w:rPr>
                <w:t>5.47</w:t>
              </w:r>
            </w:ins>
            <w:del w:id="590" w:author="马晓倩" w:date="2015-06-29T14:22:00Z">
              <w:r w:rsidDel="00012F75">
                <w:delText>7.64</w:delText>
              </w:r>
            </w:del>
          </w:p>
        </w:tc>
      </w:tr>
    </w:tbl>
    <w:p w:rsidR="007606D0" w:rsidRDefault="007606D0" w:rsidP="007606D0">
      <w:r>
        <w:t xml:space="preserve"> </w:t>
      </w:r>
    </w:p>
    <w:p w:rsidR="007606D0" w:rsidRPr="00C7327D" w:rsidRDefault="007606D0" w:rsidP="007606D0">
      <w:pPr>
        <w:pStyle w:val="XBRLTitle2"/>
        <w:spacing w:before="156" w:after="156"/>
      </w:pPr>
      <w:bookmarkStart w:id="591" w:name="_Toc406513180"/>
      <w:bookmarkStart w:id="592" w:name="_Toc406513287"/>
      <w:r>
        <w:t>报告期末按摊余成本占基金资产净值比例大小排序的前十名债券投资明</w:t>
      </w:r>
      <w:r>
        <w:rPr>
          <w:rFonts w:hint="eastAsia"/>
        </w:rPr>
        <w:t>细</w:t>
      </w:r>
      <w:bookmarkEnd w:id="591"/>
      <w:bookmarkEnd w:id="592"/>
    </w:p>
    <w:p w:rsidR="009D148C" w:rsidRDefault="007606D0" w:rsidP="007606D0">
      <w:pPr>
        <w:rPr>
          <w:ins w:id="593" w:author="马晓倩" w:date="2015-06-29T14:23:00Z"/>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717"/>
        <w:gridCol w:w="1214"/>
        <w:gridCol w:w="1518"/>
        <w:gridCol w:w="1896"/>
        <w:gridCol w:w="1508"/>
      </w:tblGrid>
      <w:tr w:rsidR="009D148C" w:rsidTr="00A4602F">
        <w:trPr>
          <w:ins w:id="594" w:author="马晓倩" w:date="2015-06-29T14:23:00Z"/>
        </w:trPr>
        <w:tc>
          <w:tcPr>
            <w:tcW w:w="738" w:type="dxa"/>
            <w:shd w:val="clear" w:color="auto" w:fill="D9D9D9"/>
            <w:vAlign w:val="center"/>
          </w:tcPr>
          <w:p w:rsidR="009D148C" w:rsidRDefault="009D148C" w:rsidP="00A4602F">
            <w:pPr>
              <w:jc w:val="center"/>
              <w:rPr>
                <w:ins w:id="595" w:author="马晓倩" w:date="2015-06-29T14:23:00Z"/>
                <w:rFonts w:ascii="宋体" w:hAnsi="宋体"/>
              </w:rPr>
            </w:pPr>
            <w:ins w:id="596" w:author="马晓倩" w:date="2015-06-29T14:23:00Z">
              <w:r>
                <w:rPr>
                  <w:rFonts w:ascii="宋体" w:hAnsi="宋体" w:hint="eastAsia"/>
                </w:rPr>
                <w:t>序号</w:t>
              </w:r>
            </w:ins>
          </w:p>
        </w:tc>
        <w:tc>
          <w:tcPr>
            <w:tcW w:w="1854" w:type="dxa"/>
            <w:shd w:val="clear" w:color="auto" w:fill="D9D9D9"/>
            <w:vAlign w:val="center"/>
          </w:tcPr>
          <w:p w:rsidR="009D148C" w:rsidRDefault="009D148C" w:rsidP="00A4602F">
            <w:pPr>
              <w:jc w:val="center"/>
              <w:rPr>
                <w:ins w:id="597" w:author="马晓倩" w:date="2015-06-29T14:23:00Z"/>
                <w:rFonts w:ascii="宋体" w:hAnsi="宋体"/>
              </w:rPr>
            </w:pPr>
            <w:ins w:id="598" w:author="马晓倩" w:date="2015-06-29T14:23:00Z">
              <w:r>
                <w:rPr>
                  <w:rFonts w:ascii="宋体" w:hAnsi="宋体" w:hint="eastAsia"/>
                </w:rPr>
                <w:t>债券代码</w:t>
              </w:r>
            </w:ins>
          </w:p>
        </w:tc>
        <w:tc>
          <w:tcPr>
            <w:tcW w:w="1305" w:type="dxa"/>
            <w:shd w:val="clear" w:color="auto" w:fill="D9D9D9"/>
            <w:vAlign w:val="center"/>
          </w:tcPr>
          <w:p w:rsidR="009D148C" w:rsidRDefault="009D148C" w:rsidP="00A4602F">
            <w:pPr>
              <w:jc w:val="center"/>
              <w:rPr>
                <w:ins w:id="599" w:author="马晓倩" w:date="2015-06-29T14:23:00Z"/>
                <w:rFonts w:ascii="宋体" w:hAnsi="宋体"/>
              </w:rPr>
            </w:pPr>
            <w:ins w:id="600" w:author="马晓倩" w:date="2015-06-29T14:23:00Z">
              <w:r>
                <w:rPr>
                  <w:rFonts w:ascii="宋体" w:hAnsi="宋体" w:hint="eastAsia"/>
                </w:rPr>
                <w:t>债券名称</w:t>
              </w:r>
            </w:ins>
          </w:p>
        </w:tc>
        <w:tc>
          <w:tcPr>
            <w:tcW w:w="1590" w:type="dxa"/>
            <w:shd w:val="clear" w:color="auto" w:fill="D9D9D9"/>
            <w:vAlign w:val="center"/>
          </w:tcPr>
          <w:p w:rsidR="009D148C" w:rsidRDefault="009D148C" w:rsidP="00A4602F">
            <w:pPr>
              <w:jc w:val="center"/>
              <w:rPr>
                <w:ins w:id="601" w:author="马晓倩" w:date="2015-06-29T14:23:00Z"/>
                <w:rFonts w:ascii="宋体" w:hAnsi="宋体"/>
              </w:rPr>
            </w:pPr>
            <w:ins w:id="602" w:author="马晓倩" w:date="2015-06-29T14:23:00Z">
              <w:r>
                <w:rPr>
                  <w:rFonts w:ascii="宋体" w:hAnsi="宋体" w:hint="eastAsia"/>
                </w:rPr>
                <w:t>债券数量（张）</w:t>
              </w:r>
            </w:ins>
          </w:p>
        </w:tc>
        <w:tc>
          <w:tcPr>
            <w:tcW w:w="1845" w:type="dxa"/>
            <w:shd w:val="clear" w:color="auto" w:fill="D9D9D9"/>
            <w:vAlign w:val="center"/>
          </w:tcPr>
          <w:p w:rsidR="009D148C" w:rsidRDefault="009D148C" w:rsidP="00A4602F">
            <w:pPr>
              <w:jc w:val="center"/>
              <w:rPr>
                <w:ins w:id="603" w:author="马晓倩" w:date="2015-06-29T14:23:00Z"/>
                <w:rFonts w:ascii="宋体" w:hAnsi="宋体"/>
              </w:rPr>
            </w:pPr>
            <w:ins w:id="604" w:author="马晓倩" w:date="2015-06-29T14:23:00Z">
              <w:r>
                <w:rPr>
                  <w:rFonts w:ascii="宋体" w:hAnsi="宋体" w:hint="eastAsia"/>
                </w:rPr>
                <w:t>摊余成本</w:t>
              </w:r>
              <w:r>
                <w:rPr>
                  <w:rFonts w:ascii="宋体" w:hAnsi="宋体"/>
                </w:rPr>
                <w:t>(</w:t>
              </w:r>
              <w:r>
                <w:rPr>
                  <w:rFonts w:ascii="宋体" w:hAnsi="宋体"/>
                </w:rPr>
                <w:t>元</w:t>
              </w:r>
              <w:r>
                <w:rPr>
                  <w:rFonts w:ascii="宋体" w:hAnsi="宋体"/>
                </w:rPr>
                <w:t>)</w:t>
              </w:r>
            </w:ins>
          </w:p>
        </w:tc>
        <w:tc>
          <w:tcPr>
            <w:tcW w:w="1695" w:type="dxa"/>
            <w:shd w:val="clear" w:color="auto" w:fill="D9D9D9"/>
            <w:vAlign w:val="center"/>
          </w:tcPr>
          <w:p w:rsidR="009D148C" w:rsidRDefault="009D148C" w:rsidP="00A4602F">
            <w:pPr>
              <w:jc w:val="center"/>
              <w:rPr>
                <w:ins w:id="605" w:author="马晓倩" w:date="2015-06-29T14:23:00Z"/>
                <w:rFonts w:ascii="宋体" w:hAnsi="宋体"/>
              </w:rPr>
            </w:pPr>
            <w:ins w:id="606" w:author="马晓倩" w:date="2015-06-29T14:23:00Z">
              <w:r>
                <w:rPr>
                  <w:rFonts w:ascii="宋体" w:hAnsi="宋体" w:hint="eastAsia"/>
                </w:rPr>
                <w:t>占基金资产净值比例（％）</w:t>
              </w:r>
            </w:ins>
          </w:p>
        </w:tc>
      </w:tr>
      <w:tr w:rsidR="009D148C" w:rsidTr="00A4602F">
        <w:trPr>
          <w:ins w:id="607" w:author="马晓倩" w:date="2015-06-29T14:23:00Z"/>
        </w:trPr>
        <w:tc>
          <w:tcPr>
            <w:tcW w:w="738" w:type="dxa"/>
            <w:vAlign w:val="center"/>
          </w:tcPr>
          <w:p w:rsidR="009D148C" w:rsidRDefault="009D148C" w:rsidP="00A4602F">
            <w:pPr>
              <w:jc w:val="center"/>
              <w:rPr>
                <w:ins w:id="608" w:author="马晓倩" w:date="2015-06-29T14:23:00Z"/>
                <w:rFonts w:ascii="宋体" w:hAnsi="宋体"/>
              </w:rPr>
            </w:pPr>
            <w:ins w:id="609" w:author="马晓倩" w:date="2015-06-29T14:23:00Z">
              <w:r>
                <w:rPr>
                  <w:rFonts w:ascii="宋体" w:hAnsi="宋体"/>
                </w:rPr>
                <w:t>1</w:t>
              </w:r>
            </w:ins>
          </w:p>
        </w:tc>
        <w:tc>
          <w:tcPr>
            <w:tcW w:w="1854" w:type="dxa"/>
            <w:vAlign w:val="center"/>
          </w:tcPr>
          <w:p w:rsidR="009D148C" w:rsidRDefault="009D148C" w:rsidP="00A4602F">
            <w:pPr>
              <w:jc w:val="center"/>
              <w:rPr>
                <w:ins w:id="610" w:author="马晓倩" w:date="2015-06-29T14:23:00Z"/>
                <w:rFonts w:ascii="宋体" w:hAnsi="宋体"/>
              </w:rPr>
            </w:pPr>
            <w:ins w:id="611" w:author="马晓倩" w:date="2015-06-29T14:23:00Z">
              <w:r>
                <w:rPr>
                  <w:rFonts w:ascii="宋体" w:hAnsi="宋体"/>
                </w:rPr>
                <w:t>090205</w:t>
              </w:r>
            </w:ins>
          </w:p>
        </w:tc>
        <w:tc>
          <w:tcPr>
            <w:tcW w:w="1305" w:type="dxa"/>
            <w:vAlign w:val="center"/>
          </w:tcPr>
          <w:p w:rsidR="009D148C" w:rsidRDefault="009D148C" w:rsidP="00A4602F">
            <w:pPr>
              <w:jc w:val="center"/>
              <w:rPr>
                <w:ins w:id="612" w:author="马晓倩" w:date="2015-06-29T14:23:00Z"/>
                <w:rFonts w:ascii="宋体" w:hAnsi="宋体"/>
              </w:rPr>
            </w:pPr>
            <w:ins w:id="613" w:author="马晓倩" w:date="2015-06-29T14:23:00Z">
              <w:r>
                <w:rPr>
                  <w:rFonts w:ascii="宋体" w:hAnsi="宋体"/>
                </w:rPr>
                <w:t>09</w:t>
              </w:r>
              <w:r>
                <w:rPr>
                  <w:rFonts w:ascii="宋体" w:hAnsi="宋体"/>
                </w:rPr>
                <w:t>国开</w:t>
              </w:r>
              <w:r>
                <w:rPr>
                  <w:rFonts w:ascii="宋体" w:hAnsi="宋体"/>
                </w:rPr>
                <w:t>05</w:t>
              </w:r>
            </w:ins>
          </w:p>
        </w:tc>
        <w:tc>
          <w:tcPr>
            <w:tcW w:w="1590" w:type="dxa"/>
            <w:vAlign w:val="center"/>
          </w:tcPr>
          <w:p w:rsidR="009D148C" w:rsidRDefault="009D148C" w:rsidP="00A4602F">
            <w:pPr>
              <w:jc w:val="right"/>
              <w:rPr>
                <w:ins w:id="614" w:author="马晓倩" w:date="2015-06-29T14:23:00Z"/>
                <w:rFonts w:ascii="宋体" w:hAnsi="宋体"/>
              </w:rPr>
            </w:pPr>
            <w:ins w:id="615" w:author="马晓倩" w:date="2015-06-29T14:23:00Z">
              <w:r>
                <w:rPr>
                  <w:rFonts w:ascii="宋体" w:hAnsi="宋体"/>
                </w:rPr>
                <w:t>2,900,000</w:t>
              </w:r>
            </w:ins>
          </w:p>
        </w:tc>
        <w:tc>
          <w:tcPr>
            <w:tcW w:w="1845" w:type="dxa"/>
            <w:vAlign w:val="center"/>
          </w:tcPr>
          <w:p w:rsidR="009D148C" w:rsidRDefault="009D148C" w:rsidP="00A4602F">
            <w:pPr>
              <w:jc w:val="right"/>
              <w:rPr>
                <w:ins w:id="616" w:author="马晓倩" w:date="2015-06-29T14:23:00Z"/>
                <w:rFonts w:ascii="宋体" w:hAnsi="宋体"/>
              </w:rPr>
            </w:pPr>
            <w:ins w:id="617" w:author="马晓倩" w:date="2015-06-29T14:23:00Z">
              <w:r>
                <w:rPr>
                  <w:rFonts w:ascii="宋体" w:hAnsi="宋体"/>
                </w:rPr>
                <w:t>291,024,710.10</w:t>
              </w:r>
            </w:ins>
          </w:p>
        </w:tc>
        <w:tc>
          <w:tcPr>
            <w:tcW w:w="1695" w:type="dxa"/>
            <w:vAlign w:val="center"/>
          </w:tcPr>
          <w:p w:rsidR="009D148C" w:rsidRDefault="009D148C" w:rsidP="00A4602F">
            <w:pPr>
              <w:jc w:val="right"/>
              <w:rPr>
                <w:ins w:id="618" w:author="马晓倩" w:date="2015-06-29T14:23:00Z"/>
                <w:rFonts w:ascii="宋体" w:hAnsi="宋体"/>
              </w:rPr>
            </w:pPr>
            <w:ins w:id="619" w:author="马晓倩" w:date="2015-06-29T14:23:00Z">
              <w:r>
                <w:rPr>
                  <w:rFonts w:ascii="宋体" w:hAnsi="宋体"/>
                </w:rPr>
                <w:t>4.18</w:t>
              </w:r>
            </w:ins>
          </w:p>
        </w:tc>
      </w:tr>
      <w:tr w:rsidR="009D148C" w:rsidTr="00A4602F">
        <w:trPr>
          <w:ins w:id="620" w:author="马晓倩" w:date="2015-06-29T14:23:00Z"/>
        </w:trPr>
        <w:tc>
          <w:tcPr>
            <w:tcW w:w="738" w:type="dxa"/>
            <w:vAlign w:val="center"/>
          </w:tcPr>
          <w:p w:rsidR="009D148C" w:rsidRDefault="009D148C" w:rsidP="00A4602F">
            <w:pPr>
              <w:jc w:val="center"/>
              <w:rPr>
                <w:ins w:id="621" w:author="马晓倩" w:date="2015-06-29T14:23:00Z"/>
                <w:rFonts w:ascii="宋体" w:hAnsi="宋体"/>
              </w:rPr>
            </w:pPr>
            <w:ins w:id="622" w:author="马晓倩" w:date="2015-06-29T14:23:00Z">
              <w:r>
                <w:rPr>
                  <w:rFonts w:ascii="宋体" w:hAnsi="宋体"/>
                </w:rPr>
                <w:t>2</w:t>
              </w:r>
            </w:ins>
          </w:p>
        </w:tc>
        <w:tc>
          <w:tcPr>
            <w:tcW w:w="1854" w:type="dxa"/>
            <w:vAlign w:val="center"/>
          </w:tcPr>
          <w:p w:rsidR="009D148C" w:rsidRDefault="009D148C" w:rsidP="00A4602F">
            <w:pPr>
              <w:jc w:val="center"/>
              <w:rPr>
                <w:ins w:id="623" w:author="马晓倩" w:date="2015-06-29T14:23:00Z"/>
                <w:rFonts w:ascii="宋体" w:hAnsi="宋体"/>
              </w:rPr>
            </w:pPr>
            <w:ins w:id="624" w:author="马晓倩" w:date="2015-06-29T14:23:00Z">
              <w:r>
                <w:rPr>
                  <w:rFonts w:ascii="宋体" w:hAnsi="宋体"/>
                </w:rPr>
                <w:t>041456046</w:t>
              </w:r>
            </w:ins>
          </w:p>
        </w:tc>
        <w:tc>
          <w:tcPr>
            <w:tcW w:w="1305" w:type="dxa"/>
            <w:vAlign w:val="center"/>
          </w:tcPr>
          <w:p w:rsidR="009D148C" w:rsidRDefault="009D148C" w:rsidP="00A4602F">
            <w:pPr>
              <w:jc w:val="center"/>
              <w:rPr>
                <w:ins w:id="625" w:author="马晓倩" w:date="2015-06-29T14:23:00Z"/>
                <w:rFonts w:ascii="宋体" w:hAnsi="宋体"/>
              </w:rPr>
            </w:pPr>
            <w:ins w:id="626" w:author="马晓倩" w:date="2015-06-29T14:23:00Z">
              <w:r>
                <w:rPr>
                  <w:rFonts w:ascii="宋体" w:hAnsi="宋体"/>
                </w:rPr>
                <w:t>14</w:t>
              </w:r>
              <w:r>
                <w:rPr>
                  <w:rFonts w:ascii="宋体" w:hAnsi="宋体"/>
                </w:rPr>
                <w:t>青国投</w:t>
              </w:r>
              <w:r>
                <w:rPr>
                  <w:rFonts w:ascii="宋体" w:hAnsi="宋体"/>
                </w:rPr>
                <w:t>CP001</w:t>
              </w:r>
            </w:ins>
          </w:p>
        </w:tc>
        <w:tc>
          <w:tcPr>
            <w:tcW w:w="1590" w:type="dxa"/>
            <w:vAlign w:val="center"/>
          </w:tcPr>
          <w:p w:rsidR="009D148C" w:rsidRDefault="009D148C" w:rsidP="00A4602F">
            <w:pPr>
              <w:jc w:val="right"/>
              <w:rPr>
                <w:ins w:id="627" w:author="马晓倩" w:date="2015-06-29T14:23:00Z"/>
                <w:rFonts w:ascii="宋体" w:hAnsi="宋体"/>
              </w:rPr>
            </w:pPr>
            <w:ins w:id="628" w:author="马晓倩" w:date="2015-06-29T14:23:00Z">
              <w:r>
                <w:rPr>
                  <w:rFonts w:ascii="宋体" w:hAnsi="宋体"/>
                </w:rPr>
                <w:t>1,400,000</w:t>
              </w:r>
            </w:ins>
          </w:p>
        </w:tc>
        <w:tc>
          <w:tcPr>
            <w:tcW w:w="1845" w:type="dxa"/>
            <w:vAlign w:val="center"/>
          </w:tcPr>
          <w:p w:rsidR="009D148C" w:rsidRDefault="009D148C" w:rsidP="00A4602F">
            <w:pPr>
              <w:jc w:val="right"/>
              <w:rPr>
                <w:ins w:id="629" w:author="马晓倩" w:date="2015-06-29T14:23:00Z"/>
                <w:rFonts w:ascii="宋体" w:hAnsi="宋体"/>
              </w:rPr>
            </w:pPr>
            <w:ins w:id="630" w:author="马晓倩" w:date="2015-06-29T14:23:00Z">
              <w:r>
                <w:rPr>
                  <w:rFonts w:ascii="宋体" w:hAnsi="宋体"/>
                </w:rPr>
                <w:t>140,128,515.94</w:t>
              </w:r>
            </w:ins>
          </w:p>
        </w:tc>
        <w:tc>
          <w:tcPr>
            <w:tcW w:w="1695" w:type="dxa"/>
            <w:vAlign w:val="center"/>
          </w:tcPr>
          <w:p w:rsidR="009D148C" w:rsidRDefault="009D148C" w:rsidP="00A4602F">
            <w:pPr>
              <w:jc w:val="right"/>
              <w:rPr>
                <w:ins w:id="631" w:author="马晓倩" w:date="2015-06-29T14:23:00Z"/>
                <w:rFonts w:ascii="宋体" w:hAnsi="宋体"/>
              </w:rPr>
            </w:pPr>
            <w:ins w:id="632" w:author="马晓倩" w:date="2015-06-29T14:23:00Z">
              <w:r>
                <w:rPr>
                  <w:rFonts w:ascii="宋体" w:hAnsi="宋体"/>
                </w:rPr>
                <w:t>2.01</w:t>
              </w:r>
            </w:ins>
          </w:p>
        </w:tc>
      </w:tr>
      <w:tr w:rsidR="009D148C" w:rsidTr="00A4602F">
        <w:trPr>
          <w:ins w:id="633" w:author="马晓倩" w:date="2015-06-29T14:23:00Z"/>
        </w:trPr>
        <w:tc>
          <w:tcPr>
            <w:tcW w:w="738" w:type="dxa"/>
            <w:vAlign w:val="center"/>
          </w:tcPr>
          <w:p w:rsidR="009D148C" w:rsidRDefault="009D148C" w:rsidP="00A4602F">
            <w:pPr>
              <w:jc w:val="center"/>
              <w:rPr>
                <w:ins w:id="634" w:author="马晓倩" w:date="2015-06-29T14:23:00Z"/>
                <w:rFonts w:ascii="宋体" w:hAnsi="宋体"/>
              </w:rPr>
            </w:pPr>
            <w:ins w:id="635" w:author="马晓倩" w:date="2015-06-29T14:23:00Z">
              <w:r>
                <w:rPr>
                  <w:rFonts w:ascii="宋体" w:hAnsi="宋体"/>
                </w:rPr>
                <w:t>3</w:t>
              </w:r>
            </w:ins>
          </w:p>
        </w:tc>
        <w:tc>
          <w:tcPr>
            <w:tcW w:w="1854" w:type="dxa"/>
            <w:vAlign w:val="center"/>
          </w:tcPr>
          <w:p w:rsidR="009D148C" w:rsidRDefault="009D148C" w:rsidP="00A4602F">
            <w:pPr>
              <w:jc w:val="center"/>
              <w:rPr>
                <w:ins w:id="636" w:author="马晓倩" w:date="2015-06-29T14:23:00Z"/>
                <w:rFonts w:ascii="宋体" w:hAnsi="宋体"/>
              </w:rPr>
            </w:pPr>
            <w:ins w:id="637" w:author="马晓倩" w:date="2015-06-29T14:23:00Z">
              <w:r>
                <w:rPr>
                  <w:rFonts w:ascii="宋体" w:hAnsi="宋体"/>
                </w:rPr>
                <w:t>140429</w:t>
              </w:r>
            </w:ins>
          </w:p>
        </w:tc>
        <w:tc>
          <w:tcPr>
            <w:tcW w:w="1305" w:type="dxa"/>
            <w:vAlign w:val="center"/>
          </w:tcPr>
          <w:p w:rsidR="009D148C" w:rsidRDefault="009D148C" w:rsidP="00A4602F">
            <w:pPr>
              <w:jc w:val="center"/>
              <w:rPr>
                <w:ins w:id="638" w:author="马晓倩" w:date="2015-06-29T14:23:00Z"/>
                <w:rFonts w:ascii="宋体" w:hAnsi="宋体"/>
              </w:rPr>
            </w:pPr>
            <w:ins w:id="639" w:author="马晓倩" w:date="2015-06-29T14:23:00Z">
              <w:r>
                <w:rPr>
                  <w:rFonts w:ascii="宋体" w:hAnsi="宋体"/>
                </w:rPr>
                <w:t>14</w:t>
              </w:r>
              <w:r>
                <w:rPr>
                  <w:rFonts w:ascii="宋体" w:hAnsi="宋体"/>
                </w:rPr>
                <w:t>农发</w:t>
              </w:r>
              <w:r>
                <w:rPr>
                  <w:rFonts w:ascii="宋体" w:hAnsi="宋体"/>
                </w:rPr>
                <w:t>29</w:t>
              </w:r>
            </w:ins>
          </w:p>
        </w:tc>
        <w:tc>
          <w:tcPr>
            <w:tcW w:w="1590" w:type="dxa"/>
            <w:vAlign w:val="center"/>
          </w:tcPr>
          <w:p w:rsidR="009D148C" w:rsidRDefault="009D148C" w:rsidP="00A4602F">
            <w:pPr>
              <w:jc w:val="right"/>
              <w:rPr>
                <w:ins w:id="640" w:author="马晓倩" w:date="2015-06-29T14:23:00Z"/>
                <w:rFonts w:ascii="宋体" w:hAnsi="宋体"/>
              </w:rPr>
            </w:pPr>
            <w:ins w:id="641" w:author="马晓倩" w:date="2015-06-29T14:23:00Z">
              <w:r>
                <w:rPr>
                  <w:rFonts w:ascii="宋体" w:hAnsi="宋体"/>
                </w:rPr>
                <w:t>1,000,000</w:t>
              </w:r>
            </w:ins>
          </w:p>
        </w:tc>
        <w:tc>
          <w:tcPr>
            <w:tcW w:w="1845" w:type="dxa"/>
            <w:vAlign w:val="center"/>
          </w:tcPr>
          <w:p w:rsidR="009D148C" w:rsidRDefault="009D148C" w:rsidP="00A4602F">
            <w:pPr>
              <w:jc w:val="right"/>
              <w:rPr>
                <w:ins w:id="642" w:author="马晓倩" w:date="2015-06-29T14:23:00Z"/>
                <w:rFonts w:ascii="宋体" w:hAnsi="宋体"/>
              </w:rPr>
            </w:pPr>
            <w:ins w:id="643" w:author="马晓倩" w:date="2015-06-29T14:23:00Z">
              <w:r>
                <w:rPr>
                  <w:rFonts w:ascii="宋体" w:hAnsi="宋体"/>
                </w:rPr>
                <w:t>100,009,025.09</w:t>
              </w:r>
            </w:ins>
          </w:p>
        </w:tc>
        <w:tc>
          <w:tcPr>
            <w:tcW w:w="1695" w:type="dxa"/>
            <w:vAlign w:val="center"/>
          </w:tcPr>
          <w:p w:rsidR="009D148C" w:rsidRDefault="009D148C" w:rsidP="00A4602F">
            <w:pPr>
              <w:jc w:val="right"/>
              <w:rPr>
                <w:ins w:id="644" w:author="马晓倩" w:date="2015-06-29T14:23:00Z"/>
                <w:rFonts w:ascii="宋体" w:hAnsi="宋体"/>
              </w:rPr>
            </w:pPr>
            <w:ins w:id="645" w:author="马晓倩" w:date="2015-06-29T14:23:00Z">
              <w:r>
                <w:rPr>
                  <w:rFonts w:ascii="宋体" w:hAnsi="宋体"/>
                </w:rPr>
                <w:t>1.44</w:t>
              </w:r>
            </w:ins>
          </w:p>
        </w:tc>
      </w:tr>
      <w:tr w:rsidR="009D148C" w:rsidTr="00A4602F">
        <w:trPr>
          <w:ins w:id="646" w:author="马晓倩" w:date="2015-06-29T14:23:00Z"/>
        </w:trPr>
        <w:tc>
          <w:tcPr>
            <w:tcW w:w="738" w:type="dxa"/>
            <w:vAlign w:val="center"/>
          </w:tcPr>
          <w:p w:rsidR="009D148C" w:rsidRDefault="009D148C" w:rsidP="00A4602F">
            <w:pPr>
              <w:jc w:val="center"/>
              <w:rPr>
                <w:ins w:id="647" w:author="马晓倩" w:date="2015-06-29T14:23:00Z"/>
                <w:rFonts w:ascii="宋体" w:hAnsi="宋体"/>
              </w:rPr>
            </w:pPr>
            <w:ins w:id="648" w:author="马晓倩" w:date="2015-06-29T14:23:00Z">
              <w:r>
                <w:rPr>
                  <w:rFonts w:ascii="宋体" w:hAnsi="宋体"/>
                </w:rPr>
                <w:t>4</w:t>
              </w:r>
            </w:ins>
          </w:p>
        </w:tc>
        <w:tc>
          <w:tcPr>
            <w:tcW w:w="1854" w:type="dxa"/>
            <w:vAlign w:val="center"/>
          </w:tcPr>
          <w:p w:rsidR="009D148C" w:rsidRDefault="009D148C" w:rsidP="00A4602F">
            <w:pPr>
              <w:jc w:val="center"/>
              <w:rPr>
                <w:ins w:id="649" w:author="马晓倩" w:date="2015-06-29T14:23:00Z"/>
                <w:rFonts w:ascii="宋体" w:hAnsi="宋体"/>
              </w:rPr>
            </w:pPr>
            <w:ins w:id="650" w:author="马晓倩" w:date="2015-06-29T14:23:00Z">
              <w:r>
                <w:rPr>
                  <w:rFonts w:ascii="宋体" w:hAnsi="宋体"/>
                </w:rPr>
                <w:t>011415007</w:t>
              </w:r>
            </w:ins>
          </w:p>
        </w:tc>
        <w:tc>
          <w:tcPr>
            <w:tcW w:w="1305" w:type="dxa"/>
            <w:vAlign w:val="center"/>
          </w:tcPr>
          <w:p w:rsidR="009D148C" w:rsidRDefault="009D148C" w:rsidP="00A4602F">
            <w:pPr>
              <w:jc w:val="center"/>
              <w:rPr>
                <w:ins w:id="651" w:author="马晓倩" w:date="2015-06-29T14:23:00Z"/>
                <w:rFonts w:ascii="宋体" w:hAnsi="宋体"/>
              </w:rPr>
            </w:pPr>
            <w:ins w:id="652" w:author="马晓倩" w:date="2015-06-29T14:23:00Z">
              <w:r>
                <w:rPr>
                  <w:rFonts w:ascii="宋体" w:hAnsi="宋体"/>
                </w:rPr>
                <w:t>14</w:t>
              </w:r>
              <w:r>
                <w:rPr>
                  <w:rFonts w:ascii="宋体" w:hAnsi="宋体"/>
                </w:rPr>
                <w:t>中铝业</w:t>
              </w:r>
              <w:r>
                <w:rPr>
                  <w:rFonts w:ascii="宋体" w:hAnsi="宋体"/>
                </w:rPr>
                <w:t>SCP007</w:t>
              </w:r>
            </w:ins>
          </w:p>
        </w:tc>
        <w:tc>
          <w:tcPr>
            <w:tcW w:w="1590" w:type="dxa"/>
            <w:vAlign w:val="center"/>
          </w:tcPr>
          <w:p w:rsidR="009D148C" w:rsidRDefault="009D148C" w:rsidP="00A4602F">
            <w:pPr>
              <w:jc w:val="right"/>
              <w:rPr>
                <w:ins w:id="653" w:author="马晓倩" w:date="2015-06-29T14:23:00Z"/>
                <w:rFonts w:ascii="宋体" w:hAnsi="宋体"/>
              </w:rPr>
            </w:pPr>
            <w:ins w:id="654" w:author="马晓倩" w:date="2015-06-29T14:23:00Z">
              <w:r>
                <w:rPr>
                  <w:rFonts w:ascii="宋体" w:hAnsi="宋体"/>
                </w:rPr>
                <w:t>1,000,000</w:t>
              </w:r>
            </w:ins>
          </w:p>
        </w:tc>
        <w:tc>
          <w:tcPr>
            <w:tcW w:w="1845" w:type="dxa"/>
            <w:vAlign w:val="center"/>
          </w:tcPr>
          <w:p w:rsidR="009D148C" w:rsidRDefault="009D148C" w:rsidP="00A4602F">
            <w:pPr>
              <w:jc w:val="right"/>
              <w:rPr>
                <w:ins w:id="655" w:author="马晓倩" w:date="2015-06-29T14:23:00Z"/>
                <w:rFonts w:ascii="宋体" w:hAnsi="宋体"/>
              </w:rPr>
            </w:pPr>
            <w:ins w:id="656" w:author="马晓倩" w:date="2015-06-29T14:23:00Z">
              <w:r>
                <w:rPr>
                  <w:rFonts w:ascii="宋体" w:hAnsi="宋体"/>
                </w:rPr>
                <w:t>100,000,015.92</w:t>
              </w:r>
            </w:ins>
          </w:p>
        </w:tc>
        <w:tc>
          <w:tcPr>
            <w:tcW w:w="1695" w:type="dxa"/>
            <w:vAlign w:val="center"/>
          </w:tcPr>
          <w:p w:rsidR="009D148C" w:rsidRDefault="009D148C" w:rsidP="00A4602F">
            <w:pPr>
              <w:jc w:val="right"/>
              <w:rPr>
                <w:ins w:id="657" w:author="马晓倩" w:date="2015-06-29T14:23:00Z"/>
                <w:rFonts w:ascii="宋体" w:hAnsi="宋体"/>
              </w:rPr>
            </w:pPr>
            <w:ins w:id="658" w:author="马晓倩" w:date="2015-06-29T14:23:00Z">
              <w:r>
                <w:rPr>
                  <w:rFonts w:ascii="宋体" w:hAnsi="宋体"/>
                </w:rPr>
                <w:t>1.44</w:t>
              </w:r>
            </w:ins>
          </w:p>
        </w:tc>
      </w:tr>
      <w:tr w:rsidR="009D148C" w:rsidTr="00A4602F">
        <w:trPr>
          <w:ins w:id="659" w:author="马晓倩" w:date="2015-06-29T14:23:00Z"/>
        </w:trPr>
        <w:tc>
          <w:tcPr>
            <w:tcW w:w="738" w:type="dxa"/>
            <w:vAlign w:val="center"/>
          </w:tcPr>
          <w:p w:rsidR="009D148C" w:rsidRDefault="009D148C" w:rsidP="00A4602F">
            <w:pPr>
              <w:jc w:val="center"/>
              <w:rPr>
                <w:ins w:id="660" w:author="马晓倩" w:date="2015-06-29T14:23:00Z"/>
                <w:rFonts w:ascii="宋体" w:hAnsi="宋体"/>
              </w:rPr>
            </w:pPr>
            <w:ins w:id="661" w:author="马晓倩" w:date="2015-06-29T14:23:00Z">
              <w:r>
                <w:rPr>
                  <w:rFonts w:ascii="宋体" w:hAnsi="宋体"/>
                </w:rPr>
                <w:t>5</w:t>
              </w:r>
            </w:ins>
          </w:p>
        </w:tc>
        <w:tc>
          <w:tcPr>
            <w:tcW w:w="1854" w:type="dxa"/>
            <w:vAlign w:val="center"/>
          </w:tcPr>
          <w:p w:rsidR="009D148C" w:rsidRDefault="009D148C" w:rsidP="00A4602F">
            <w:pPr>
              <w:jc w:val="center"/>
              <w:rPr>
                <w:ins w:id="662" w:author="马晓倩" w:date="2015-06-29T14:23:00Z"/>
                <w:rFonts w:ascii="宋体" w:hAnsi="宋体"/>
              </w:rPr>
            </w:pPr>
            <w:ins w:id="663" w:author="马晓倩" w:date="2015-06-29T14:23:00Z">
              <w:r>
                <w:rPr>
                  <w:rFonts w:ascii="宋体" w:hAnsi="宋体"/>
                </w:rPr>
                <w:t>011515003</w:t>
              </w:r>
            </w:ins>
          </w:p>
        </w:tc>
        <w:tc>
          <w:tcPr>
            <w:tcW w:w="1305" w:type="dxa"/>
            <w:vAlign w:val="center"/>
          </w:tcPr>
          <w:p w:rsidR="009D148C" w:rsidRDefault="009D148C" w:rsidP="00A4602F">
            <w:pPr>
              <w:jc w:val="center"/>
              <w:rPr>
                <w:ins w:id="664" w:author="马晓倩" w:date="2015-06-29T14:23:00Z"/>
                <w:rFonts w:ascii="宋体" w:hAnsi="宋体"/>
              </w:rPr>
            </w:pPr>
            <w:ins w:id="665" w:author="马晓倩" w:date="2015-06-29T14:23:00Z">
              <w:r>
                <w:rPr>
                  <w:rFonts w:ascii="宋体" w:hAnsi="宋体"/>
                </w:rPr>
                <w:t>15</w:t>
              </w:r>
              <w:r>
                <w:rPr>
                  <w:rFonts w:ascii="宋体" w:hAnsi="宋体"/>
                </w:rPr>
                <w:t>中铝业</w:t>
              </w:r>
              <w:r>
                <w:rPr>
                  <w:rFonts w:ascii="宋体" w:hAnsi="宋体"/>
                </w:rPr>
                <w:t>SCP003</w:t>
              </w:r>
            </w:ins>
          </w:p>
        </w:tc>
        <w:tc>
          <w:tcPr>
            <w:tcW w:w="1590" w:type="dxa"/>
            <w:vAlign w:val="center"/>
          </w:tcPr>
          <w:p w:rsidR="009D148C" w:rsidRDefault="009D148C" w:rsidP="00A4602F">
            <w:pPr>
              <w:jc w:val="right"/>
              <w:rPr>
                <w:ins w:id="666" w:author="马晓倩" w:date="2015-06-29T14:23:00Z"/>
                <w:rFonts w:ascii="宋体" w:hAnsi="宋体"/>
              </w:rPr>
            </w:pPr>
            <w:ins w:id="667" w:author="马晓倩" w:date="2015-06-29T14:23:00Z">
              <w:r>
                <w:rPr>
                  <w:rFonts w:ascii="宋体" w:hAnsi="宋体"/>
                </w:rPr>
                <w:t>1,000,000</w:t>
              </w:r>
            </w:ins>
          </w:p>
        </w:tc>
        <w:tc>
          <w:tcPr>
            <w:tcW w:w="1845" w:type="dxa"/>
            <w:vAlign w:val="center"/>
          </w:tcPr>
          <w:p w:rsidR="009D148C" w:rsidRDefault="009D148C" w:rsidP="00A4602F">
            <w:pPr>
              <w:jc w:val="right"/>
              <w:rPr>
                <w:ins w:id="668" w:author="马晓倩" w:date="2015-06-29T14:23:00Z"/>
                <w:rFonts w:ascii="宋体" w:hAnsi="宋体"/>
              </w:rPr>
            </w:pPr>
            <w:ins w:id="669" w:author="马晓倩" w:date="2015-06-29T14:23:00Z">
              <w:r>
                <w:rPr>
                  <w:rFonts w:ascii="宋体" w:hAnsi="宋体"/>
                </w:rPr>
                <w:t>99,982,088.70</w:t>
              </w:r>
            </w:ins>
          </w:p>
        </w:tc>
        <w:tc>
          <w:tcPr>
            <w:tcW w:w="1695" w:type="dxa"/>
            <w:vAlign w:val="center"/>
          </w:tcPr>
          <w:p w:rsidR="009D148C" w:rsidRDefault="009D148C" w:rsidP="00A4602F">
            <w:pPr>
              <w:jc w:val="right"/>
              <w:rPr>
                <w:ins w:id="670" w:author="马晓倩" w:date="2015-06-29T14:23:00Z"/>
                <w:rFonts w:ascii="宋体" w:hAnsi="宋体"/>
              </w:rPr>
            </w:pPr>
            <w:ins w:id="671" w:author="马晓倩" w:date="2015-06-29T14:23:00Z">
              <w:r>
                <w:rPr>
                  <w:rFonts w:ascii="宋体" w:hAnsi="宋体"/>
                </w:rPr>
                <w:t>1.44</w:t>
              </w:r>
            </w:ins>
          </w:p>
        </w:tc>
      </w:tr>
      <w:tr w:rsidR="009D148C" w:rsidTr="00A4602F">
        <w:trPr>
          <w:ins w:id="672" w:author="马晓倩" w:date="2015-06-29T14:23:00Z"/>
        </w:trPr>
        <w:tc>
          <w:tcPr>
            <w:tcW w:w="738" w:type="dxa"/>
            <w:vAlign w:val="center"/>
          </w:tcPr>
          <w:p w:rsidR="009D148C" w:rsidRDefault="009D148C" w:rsidP="00A4602F">
            <w:pPr>
              <w:jc w:val="center"/>
              <w:rPr>
                <w:ins w:id="673" w:author="马晓倩" w:date="2015-06-29T14:23:00Z"/>
                <w:rFonts w:ascii="宋体" w:hAnsi="宋体"/>
              </w:rPr>
            </w:pPr>
            <w:ins w:id="674" w:author="马晓倩" w:date="2015-06-29T14:23:00Z">
              <w:r>
                <w:rPr>
                  <w:rFonts w:ascii="宋体" w:hAnsi="宋体"/>
                </w:rPr>
                <w:t>6</w:t>
              </w:r>
            </w:ins>
          </w:p>
        </w:tc>
        <w:tc>
          <w:tcPr>
            <w:tcW w:w="1854" w:type="dxa"/>
            <w:vAlign w:val="center"/>
          </w:tcPr>
          <w:p w:rsidR="009D148C" w:rsidRDefault="009D148C" w:rsidP="00A4602F">
            <w:pPr>
              <w:jc w:val="center"/>
              <w:rPr>
                <w:ins w:id="675" w:author="马晓倩" w:date="2015-06-29T14:23:00Z"/>
                <w:rFonts w:ascii="宋体" w:hAnsi="宋体"/>
              </w:rPr>
            </w:pPr>
            <w:ins w:id="676" w:author="马晓倩" w:date="2015-06-29T14:23:00Z">
              <w:r>
                <w:rPr>
                  <w:rFonts w:ascii="宋体" w:hAnsi="宋体"/>
                </w:rPr>
                <w:t>041451067</w:t>
              </w:r>
            </w:ins>
          </w:p>
        </w:tc>
        <w:tc>
          <w:tcPr>
            <w:tcW w:w="1305" w:type="dxa"/>
            <w:vAlign w:val="center"/>
          </w:tcPr>
          <w:p w:rsidR="009D148C" w:rsidRDefault="009D148C" w:rsidP="00A4602F">
            <w:pPr>
              <w:jc w:val="center"/>
              <w:rPr>
                <w:ins w:id="677" w:author="马晓倩" w:date="2015-06-29T14:23:00Z"/>
                <w:rFonts w:ascii="宋体" w:hAnsi="宋体"/>
              </w:rPr>
            </w:pPr>
            <w:ins w:id="678" w:author="马晓倩" w:date="2015-06-29T14:23:00Z">
              <w:r>
                <w:rPr>
                  <w:rFonts w:ascii="宋体" w:hAnsi="宋体"/>
                </w:rPr>
                <w:t>14</w:t>
              </w:r>
              <w:r>
                <w:rPr>
                  <w:rFonts w:ascii="宋体" w:hAnsi="宋体"/>
                </w:rPr>
                <w:t>华能集</w:t>
              </w:r>
              <w:r>
                <w:rPr>
                  <w:rFonts w:ascii="宋体" w:hAnsi="宋体"/>
                </w:rPr>
                <w:t>CP002</w:t>
              </w:r>
            </w:ins>
          </w:p>
        </w:tc>
        <w:tc>
          <w:tcPr>
            <w:tcW w:w="1590" w:type="dxa"/>
            <w:vAlign w:val="center"/>
          </w:tcPr>
          <w:p w:rsidR="009D148C" w:rsidRDefault="009D148C" w:rsidP="00A4602F">
            <w:pPr>
              <w:jc w:val="right"/>
              <w:rPr>
                <w:ins w:id="679" w:author="马晓倩" w:date="2015-06-29T14:23:00Z"/>
                <w:rFonts w:ascii="宋体" w:hAnsi="宋体"/>
              </w:rPr>
            </w:pPr>
            <w:ins w:id="680" w:author="马晓倩" w:date="2015-06-29T14:23:00Z">
              <w:r>
                <w:rPr>
                  <w:rFonts w:ascii="宋体" w:hAnsi="宋体"/>
                </w:rPr>
                <w:t>1,000,000</w:t>
              </w:r>
            </w:ins>
          </w:p>
        </w:tc>
        <w:tc>
          <w:tcPr>
            <w:tcW w:w="1845" w:type="dxa"/>
            <w:vAlign w:val="center"/>
          </w:tcPr>
          <w:p w:rsidR="009D148C" w:rsidRDefault="009D148C" w:rsidP="00A4602F">
            <w:pPr>
              <w:jc w:val="right"/>
              <w:rPr>
                <w:ins w:id="681" w:author="马晓倩" w:date="2015-06-29T14:23:00Z"/>
                <w:rFonts w:ascii="宋体" w:hAnsi="宋体"/>
              </w:rPr>
            </w:pPr>
            <w:ins w:id="682" w:author="马晓倩" w:date="2015-06-29T14:23:00Z">
              <w:r>
                <w:rPr>
                  <w:rFonts w:ascii="宋体" w:hAnsi="宋体"/>
                </w:rPr>
                <w:t>99,933,738.89</w:t>
              </w:r>
            </w:ins>
          </w:p>
        </w:tc>
        <w:tc>
          <w:tcPr>
            <w:tcW w:w="1695" w:type="dxa"/>
            <w:vAlign w:val="center"/>
          </w:tcPr>
          <w:p w:rsidR="009D148C" w:rsidRDefault="009D148C" w:rsidP="00A4602F">
            <w:pPr>
              <w:jc w:val="right"/>
              <w:rPr>
                <w:ins w:id="683" w:author="马晓倩" w:date="2015-06-29T14:23:00Z"/>
                <w:rFonts w:ascii="宋体" w:hAnsi="宋体"/>
              </w:rPr>
            </w:pPr>
            <w:ins w:id="684" w:author="马晓倩" w:date="2015-06-29T14:23:00Z">
              <w:r>
                <w:rPr>
                  <w:rFonts w:ascii="宋体" w:hAnsi="宋体"/>
                </w:rPr>
                <w:t>1.44</w:t>
              </w:r>
            </w:ins>
          </w:p>
        </w:tc>
      </w:tr>
      <w:tr w:rsidR="009D148C" w:rsidTr="00A4602F">
        <w:trPr>
          <w:ins w:id="685" w:author="马晓倩" w:date="2015-06-29T14:23:00Z"/>
        </w:trPr>
        <w:tc>
          <w:tcPr>
            <w:tcW w:w="738" w:type="dxa"/>
            <w:vAlign w:val="center"/>
          </w:tcPr>
          <w:p w:rsidR="009D148C" w:rsidRDefault="009D148C" w:rsidP="00A4602F">
            <w:pPr>
              <w:jc w:val="center"/>
              <w:rPr>
                <w:ins w:id="686" w:author="马晓倩" w:date="2015-06-29T14:23:00Z"/>
                <w:rFonts w:ascii="宋体" w:hAnsi="宋体"/>
              </w:rPr>
            </w:pPr>
            <w:ins w:id="687" w:author="马晓倩" w:date="2015-06-29T14:23:00Z">
              <w:r>
                <w:rPr>
                  <w:rFonts w:ascii="宋体" w:hAnsi="宋体"/>
                </w:rPr>
                <w:t>7</w:t>
              </w:r>
            </w:ins>
          </w:p>
        </w:tc>
        <w:tc>
          <w:tcPr>
            <w:tcW w:w="1854" w:type="dxa"/>
            <w:vAlign w:val="center"/>
          </w:tcPr>
          <w:p w:rsidR="009D148C" w:rsidRDefault="009D148C" w:rsidP="00A4602F">
            <w:pPr>
              <w:jc w:val="center"/>
              <w:rPr>
                <w:ins w:id="688" w:author="马晓倩" w:date="2015-06-29T14:23:00Z"/>
                <w:rFonts w:ascii="宋体" w:hAnsi="宋体"/>
              </w:rPr>
            </w:pPr>
            <w:ins w:id="689" w:author="马晓倩" w:date="2015-06-29T14:23:00Z">
              <w:r>
                <w:rPr>
                  <w:rFonts w:ascii="宋体" w:hAnsi="宋体"/>
                </w:rPr>
                <w:t>011499060</w:t>
              </w:r>
            </w:ins>
          </w:p>
        </w:tc>
        <w:tc>
          <w:tcPr>
            <w:tcW w:w="1305" w:type="dxa"/>
            <w:vAlign w:val="center"/>
          </w:tcPr>
          <w:p w:rsidR="009D148C" w:rsidRDefault="009D148C" w:rsidP="00A4602F">
            <w:pPr>
              <w:jc w:val="center"/>
              <w:rPr>
                <w:ins w:id="690" w:author="马晓倩" w:date="2015-06-29T14:23:00Z"/>
                <w:rFonts w:ascii="宋体" w:hAnsi="宋体"/>
              </w:rPr>
            </w:pPr>
            <w:ins w:id="691" w:author="马晓倩" w:date="2015-06-29T14:23:00Z">
              <w:r>
                <w:rPr>
                  <w:rFonts w:ascii="宋体" w:hAnsi="宋体"/>
                </w:rPr>
                <w:t>14</w:t>
              </w:r>
              <w:r>
                <w:rPr>
                  <w:rFonts w:ascii="宋体" w:hAnsi="宋体"/>
                </w:rPr>
                <w:t>国联</w:t>
              </w:r>
              <w:r>
                <w:rPr>
                  <w:rFonts w:ascii="宋体" w:hAnsi="宋体"/>
                </w:rPr>
                <w:t>SCP001</w:t>
              </w:r>
            </w:ins>
          </w:p>
        </w:tc>
        <w:tc>
          <w:tcPr>
            <w:tcW w:w="1590" w:type="dxa"/>
            <w:vAlign w:val="center"/>
          </w:tcPr>
          <w:p w:rsidR="009D148C" w:rsidRDefault="009D148C" w:rsidP="00A4602F">
            <w:pPr>
              <w:jc w:val="right"/>
              <w:rPr>
                <w:ins w:id="692" w:author="马晓倩" w:date="2015-06-29T14:23:00Z"/>
                <w:rFonts w:ascii="宋体" w:hAnsi="宋体"/>
              </w:rPr>
            </w:pPr>
            <w:ins w:id="693" w:author="马晓倩" w:date="2015-06-29T14:23:00Z">
              <w:r>
                <w:rPr>
                  <w:rFonts w:ascii="宋体" w:hAnsi="宋体"/>
                </w:rPr>
                <w:t>1,000,000</w:t>
              </w:r>
            </w:ins>
          </w:p>
        </w:tc>
        <w:tc>
          <w:tcPr>
            <w:tcW w:w="1845" w:type="dxa"/>
            <w:vAlign w:val="center"/>
          </w:tcPr>
          <w:p w:rsidR="009D148C" w:rsidRDefault="009D148C" w:rsidP="00A4602F">
            <w:pPr>
              <w:jc w:val="right"/>
              <w:rPr>
                <w:ins w:id="694" w:author="马晓倩" w:date="2015-06-29T14:23:00Z"/>
                <w:rFonts w:ascii="宋体" w:hAnsi="宋体"/>
              </w:rPr>
            </w:pPr>
            <w:ins w:id="695" w:author="马晓倩" w:date="2015-06-29T14:23:00Z">
              <w:r>
                <w:rPr>
                  <w:rFonts w:ascii="宋体" w:hAnsi="宋体"/>
                </w:rPr>
                <w:t>99,895,453.76</w:t>
              </w:r>
            </w:ins>
          </w:p>
        </w:tc>
        <w:tc>
          <w:tcPr>
            <w:tcW w:w="1695" w:type="dxa"/>
            <w:vAlign w:val="center"/>
          </w:tcPr>
          <w:p w:rsidR="009D148C" w:rsidRDefault="009D148C" w:rsidP="00A4602F">
            <w:pPr>
              <w:jc w:val="right"/>
              <w:rPr>
                <w:ins w:id="696" w:author="马晓倩" w:date="2015-06-29T14:23:00Z"/>
                <w:rFonts w:ascii="宋体" w:hAnsi="宋体"/>
              </w:rPr>
            </w:pPr>
            <w:ins w:id="697" w:author="马晓倩" w:date="2015-06-29T14:23:00Z">
              <w:r>
                <w:rPr>
                  <w:rFonts w:ascii="宋体" w:hAnsi="宋体"/>
                </w:rPr>
                <w:t>1.44</w:t>
              </w:r>
            </w:ins>
          </w:p>
        </w:tc>
      </w:tr>
      <w:tr w:rsidR="009D148C" w:rsidTr="00A4602F">
        <w:trPr>
          <w:ins w:id="698" w:author="马晓倩" w:date="2015-06-29T14:23:00Z"/>
        </w:trPr>
        <w:tc>
          <w:tcPr>
            <w:tcW w:w="738" w:type="dxa"/>
            <w:vAlign w:val="center"/>
          </w:tcPr>
          <w:p w:rsidR="009D148C" w:rsidRDefault="009D148C" w:rsidP="00A4602F">
            <w:pPr>
              <w:jc w:val="center"/>
              <w:rPr>
                <w:ins w:id="699" w:author="马晓倩" w:date="2015-06-29T14:23:00Z"/>
                <w:rFonts w:ascii="宋体" w:hAnsi="宋体"/>
              </w:rPr>
            </w:pPr>
            <w:ins w:id="700" w:author="马晓倩" w:date="2015-06-29T14:23:00Z">
              <w:r>
                <w:rPr>
                  <w:rFonts w:ascii="宋体" w:hAnsi="宋体"/>
                </w:rPr>
                <w:t>8</w:t>
              </w:r>
            </w:ins>
          </w:p>
        </w:tc>
        <w:tc>
          <w:tcPr>
            <w:tcW w:w="1854" w:type="dxa"/>
            <w:vAlign w:val="center"/>
          </w:tcPr>
          <w:p w:rsidR="009D148C" w:rsidRDefault="009D148C" w:rsidP="00A4602F">
            <w:pPr>
              <w:jc w:val="center"/>
              <w:rPr>
                <w:ins w:id="701" w:author="马晓倩" w:date="2015-06-29T14:23:00Z"/>
                <w:rFonts w:ascii="宋体" w:hAnsi="宋体"/>
              </w:rPr>
            </w:pPr>
            <w:ins w:id="702" w:author="马晓倩" w:date="2015-06-29T14:23:00Z">
              <w:r>
                <w:rPr>
                  <w:rFonts w:ascii="宋体" w:hAnsi="宋体"/>
                </w:rPr>
                <w:t>140230</w:t>
              </w:r>
            </w:ins>
          </w:p>
        </w:tc>
        <w:tc>
          <w:tcPr>
            <w:tcW w:w="1305" w:type="dxa"/>
            <w:vAlign w:val="center"/>
          </w:tcPr>
          <w:p w:rsidR="009D148C" w:rsidRDefault="009D148C" w:rsidP="00A4602F">
            <w:pPr>
              <w:jc w:val="center"/>
              <w:rPr>
                <w:ins w:id="703" w:author="马晓倩" w:date="2015-06-29T14:23:00Z"/>
                <w:rFonts w:ascii="宋体" w:hAnsi="宋体"/>
              </w:rPr>
            </w:pPr>
            <w:ins w:id="704" w:author="马晓倩" w:date="2015-06-29T14:23:00Z">
              <w:r>
                <w:rPr>
                  <w:rFonts w:ascii="宋体" w:hAnsi="宋体"/>
                </w:rPr>
                <w:t>14</w:t>
              </w:r>
              <w:r>
                <w:rPr>
                  <w:rFonts w:ascii="宋体" w:hAnsi="宋体"/>
                </w:rPr>
                <w:t>国开</w:t>
              </w:r>
              <w:r>
                <w:rPr>
                  <w:rFonts w:ascii="宋体" w:hAnsi="宋体"/>
                </w:rPr>
                <w:t>30</w:t>
              </w:r>
            </w:ins>
          </w:p>
        </w:tc>
        <w:tc>
          <w:tcPr>
            <w:tcW w:w="1590" w:type="dxa"/>
            <w:vAlign w:val="center"/>
          </w:tcPr>
          <w:p w:rsidR="009D148C" w:rsidRDefault="009D148C" w:rsidP="00A4602F">
            <w:pPr>
              <w:jc w:val="right"/>
              <w:rPr>
                <w:ins w:id="705" w:author="马晓倩" w:date="2015-06-29T14:23:00Z"/>
                <w:rFonts w:ascii="宋体" w:hAnsi="宋体"/>
              </w:rPr>
            </w:pPr>
            <w:ins w:id="706" w:author="马晓倩" w:date="2015-06-29T14:23:00Z">
              <w:r>
                <w:rPr>
                  <w:rFonts w:ascii="宋体" w:hAnsi="宋体"/>
                </w:rPr>
                <w:t>1,000,000</w:t>
              </w:r>
            </w:ins>
          </w:p>
        </w:tc>
        <w:tc>
          <w:tcPr>
            <w:tcW w:w="1845" w:type="dxa"/>
            <w:vAlign w:val="center"/>
          </w:tcPr>
          <w:p w:rsidR="009D148C" w:rsidRDefault="009D148C" w:rsidP="00A4602F">
            <w:pPr>
              <w:jc w:val="right"/>
              <w:rPr>
                <w:ins w:id="707" w:author="马晓倩" w:date="2015-06-29T14:23:00Z"/>
                <w:rFonts w:ascii="宋体" w:hAnsi="宋体"/>
              </w:rPr>
            </w:pPr>
            <w:ins w:id="708" w:author="马晓倩" w:date="2015-06-29T14:23:00Z">
              <w:r>
                <w:rPr>
                  <w:rFonts w:ascii="宋体" w:hAnsi="宋体"/>
                </w:rPr>
                <w:t>99,873,472.92</w:t>
              </w:r>
            </w:ins>
          </w:p>
        </w:tc>
        <w:tc>
          <w:tcPr>
            <w:tcW w:w="1695" w:type="dxa"/>
            <w:vAlign w:val="center"/>
          </w:tcPr>
          <w:p w:rsidR="009D148C" w:rsidRDefault="009D148C" w:rsidP="00A4602F">
            <w:pPr>
              <w:jc w:val="right"/>
              <w:rPr>
                <w:ins w:id="709" w:author="马晓倩" w:date="2015-06-29T14:23:00Z"/>
                <w:rFonts w:ascii="宋体" w:hAnsi="宋体"/>
              </w:rPr>
            </w:pPr>
            <w:ins w:id="710" w:author="马晓倩" w:date="2015-06-29T14:23:00Z">
              <w:r>
                <w:rPr>
                  <w:rFonts w:ascii="宋体" w:hAnsi="宋体"/>
                </w:rPr>
                <w:t>1.44</w:t>
              </w:r>
            </w:ins>
          </w:p>
        </w:tc>
      </w:tr>
      <w:tr w:rsidR="009D148C" w:rsidTr="00A4602F">
        <w:trPr>
          <w:ins w:id="711" w:author="马晓倩" w:date="2015-06-29T14:23:00Z"/>
        </w:trPr>
        <w:tc>
          <w:tcPr>
            <w:tcW w:w="738" w:type="dxa"/>
            <w:vAlign w:val="center"/>
          </w:tcPr>
          <w:p w:rsidR="009D148C" w:rsidRDefault="009D148C" w:rsidP="00A4602F">
            <w:pPr>
              <w:jc w:val="center"/>
              <w:rPr>
                <w:ins w:id="712" w:author="马晓倩" w:date="2015-06-29T14:23:00Z"/>
                <w:rFonts w:ascii="宋体" w:hAnsi="宋体"/>
              </w:rPr>
            </w:pPr>
            <w:ins w:id="713" w:author="马晓倩" w:date="2015-06-29T14:23:00Z">
              <w:r>
                <w:rPr>
                  <w:rFonts w:ascii="宋体" w:hAnsi="宋体"/>
                </w:rPr>
                <w:t>9</w:t>
              </w:r>
            </w:ins>
          </w:p>
        </w:tc>
        <w:tc>
          <w:tcPr>
            <w:tcW w:w="1854" w:type="dxa"/>
            <w:vAlign w:val="center"/>
          </w:tcPr>
          <w:p w:rsidR="009D148C" w:rsidRDefault="009D148C" w:rsidP="00A4602F">
            <w:pPr>
              <w:jc w:val="center"/>
              <w:rPr>
                <w:ins w:id="714" w:author="马晓倩" w:date="2015-06-29T14:23:00Z"/>
                <w:rFonts w:ascii="宋体" w:hAnsi="宋体"/>
              </w:rPr>
            </w:pPr>
            <w:ins w:id="715" w:author="马晓倩" w:date="2015-06-29T14:23:00Z">
              <w:r>
                <w:rPr>
                  <w:rFonts w:ascii="宋体" w:hAnsi="宋体"/>
                </w:rPr>
                <w:t>041556001</w:t>
              </w:r>
            </w:ins>
          </w:p>
        </w:tc>
        <w:tc>
          <w:tcPr>
            <w:tcW w:w="1305" w:type="dxa"/>
            <w:vAlign w:val="center"/>
          </w:tcPr>
          <w:p w:rsidR="009D148C" w:rsidRDefault="009D148C" w:rsidP="00A4602F">
            <w:pPr>
              <w:jc w:val="center"/>
              <w:rPr>
                <w:ins w:id="716" w:author="马晓倩" w:date="2015-06-29T14:23:00Z"/>
                <w:rFonts w:ascii="宋体" w:hAnsi="宋体"/>
              </w:rPr>
            </w:pPr>
            <w:ins w:id="717" w:author="马晓倩" w:date="2015-06-29T14:23:00Z">
              <w:r>
                <w:rPr>
                  <w:rFonts w:ascii="宋体" w:hAnsi="宋体"/>
                </w:rPr>
                <w:t>15</w:t>
              </w:r>
              <w:r>
                <w:rPr>
                  <w:rFonts w:ascii="宋体" w:hAnsi="宋体"/>
                </w:rPr>
                <w:t>滇公路</w:t>
              </w:r>
              <w:r>
                <w:rPr>
                  <w:rFonts w:ascii="宋体" w:hAnsi="宋体"/>
                </w:rPr>
                <w:t>CP001</w:t>
              </w:r>
            </w:ins>
          </w:p>
        </w:tc>
        <w:tc>
          <w:tcPr>
            <w:tcW w:w="1590" w:type="dxa"/>
            <w:vAlign w:val="center"/>
          </w:tcPr>
          <w:p w:rsidR="009D148C" w:rsidRDefault="009D148C" w:rsidP="00A4602F">
            <w:pPr>
              <w:jc w:val="right"/>
              <w:rPr>
                <w:ins w:id="718" w:author="马晓倩" w:date="2015-06-29T14:23:00Z"/>
                <w:rFonts w:ascii="宋体" w:hAnsi="宋体"/>
              </w:rPr>
            </w:pPr>
            <w:ins w:id="719" w:author="马晓倩" w:date="2015-06-29T14:23:00Z">
              <w:r>
                <w:rPr>
                  <w:rFonts w:ascii="宋体" w:hAnsi="宋体"/>
                </w:rPr>
                <w:t>900,000</w:t>
              </w:r>
            </w:ins>
          </w:p>
        </w:tc>
        <w:tc>
          <w:tcPr>
            <w:tcW w:w="1845" w:type="dxa"/>
            <w:vAlign w:val="center"/>
          </w:tcPr>
          <w:p w:rsidR="009D148C" w:rsidRDefault="009D148C" w:rsidP="00A4602F">
            <w:pPr>
              <w:jc w:val="right"/>
              <w:rPr>
                <w:ins w:id="720" w:author="马晓倩" w:date="2015-06-29T14:23:00Z"/>
                <w:rFonts w:ascii="宋体" w:hAnsi="宋体"/>
              </w:rPr>
            </w:pPr>
            <w:ins w:id="721" w:author="马晓倩" w:date="2015-06-29T14:23:00Z">
              <w:r>
                <w:rPr>
                  <w:rFonts w:ascii="宋体" w:hAnsi="宋体"/>
                </w:rPr>
                <w:t>90,045,239.94</w:t>
              </w:r>
            </w:ins>
          </w:p>
        </w:tc>
        <w:tc>
          <w:tcPr>
            <w:tcW w:w="1695" w:type="dxa"/>
            <w:vAlign w:val="center"/>
          </w:tcPr>
          <w:p w:rsidR="009D148C" w:rsidRDefault="009D148C" w:rsidP="00A4602F">
            <w:pPr>
              <w:jc w:val="right"/>
              <w:rPr>
                <w:ins w:id="722" w:author="马晓倩" w:date="2015-06-29T14:23:00Z"/>
                <w:rFonts w:ascii="宋体" w:hAnsi="宋体"/>
              </w:rPr>
            </w:pPr>
            <w:ins w:id="723" w:author="马晓倩" w:date="2015-06-29T14:23:00Z">
              <w:r>
                <w:rPr>
                  <w:rFonts w:ascii="宋体" w:hAnsi="宋体"/>
                </w:rPr>
                <w:t>1.29</w:t>
              </w:r>
            </w:ins>
          </w:p>
        </w:tc>
      </w:tr>
      <w:tr w:rsidR="009D148C" w:rsidTr="00A4602F">
        <w:trPr>
          <w:ins w:id="724" w:author="马晓倩" w:date="2015-06-29T14:23:00Z"/>
        </w:trPr>
        <w:tc>
          <w:tcPr>
            <w:tcW w:w="738" w:type="dxa"/>
            <w:vAlign w:val="center"/>
          </w:tcPr>
          <w:p w:rsidR="009D148C" w:rsidRDefault="009D148C" w:rsidP="00A4602F">
            <w:pPr>
              <w:jc w:val="center"/>
              <w:rPr>
                <w:ins w:id="725" w:author="马晓倩" w:date="2015-06-29T14:23:00Z"/>
                <w:rFonts w:ascii="宋体" w:hAnsi="宋体"/>
              </w:rPr>
            </w:pPr>
            <w:ins w:id="726" w:author="马晓倩" w:date="2015-06-29T14:23:00Z">
              <w:r>
                <w:rPr>
                  <w:rFonts w:ascii="宋体" w:hAnsi="宋体"/>
                </w:rPr>
                <w:t>10</w:t>
              </w:r>
            </w:ins>
          </w:p>
        </w:tc>
        <w:tc>
          <w:tcPr>
            <w:tcW w:w="1854" w:type="dxa"/>
            <w:vAlign w:val="center"/>
          </w:tcPr>
          <w:p w:rsidR="009D148C" w:rsidRDefault="009D148C" w:rsidP="00A4602F">
            <w:pPr>
              <w:jc w:val="center"/>
              <w:rPr>
                <w:ins w:id="727" w:author="马晓倩" w:date="2015-06-29T14:23:00Z"/>
                <w:rFonts w:ascii="宋体" w:hAnsi="宋体"/>
              </w:rPr>
            </w:pPr>
            <w:ins w:id="728" w:author="马晓倩" w:date="2015-06-29T14:23:00Z">
              <w:r>
                <w:rPr>
                  <w:rFonts w:ascii="宋体" w:hAnsi="宋体"/>
                </w:rPr>
                <w:t>011499025</w:t>
              </w:r>
            </w:ins>
          </w:p>
        </w:tc>
        <w:tc>
          <w:tcPr>
            <w:tcW w:w="1305" w:type="dxa"/>
            <w:vAlign w:val="center"/>
          </w:tcPr>
          <w:p w:rsidR="009D148C" w:rsidRDefault="009D148C" w:rsidP="00A4602F">
            <w:pPr>
              <w:jc w:val="center"/>
              <w:rPr>
                <w:ins w:id="729" w:author="马晓倩" w:date="2015-06-29T14:23:00Z"/>
                <w:rFonts w:ascii="宋体" w:hAnsi="宋体"/>
              </w:rPr>
            </w:pPr>
            <w:ins w:id="730" w:author="马晓倩" w:date="2015-06-29T14:23:00Z">
              <w:r>
                <w:rPr>
                  <w:rFonts w:ascii="宋体" w:hAnsi="宋体"/>
                </w:rPr>
                <w:t>14</w:t>
              </w:r>
              <w:r>
                <w:rPr>
                  <w:rFonts w:ascii="宋体" w:hAnsi="宋体"/>
                </w:rPr>
                <w:t>鲁商</w:t>
              </w:r>
              <w:r>
                <w:rPr>
                  <w:rFonts w:ascii="宋体" w:hAnsi="宋体"/>
                </w:rPr>
                <w:t>SCP001</w:t>
              </w:r>
            </w:ins>
          </w:p>
        </w:tc>
        <w:tc>
          <w:tcPr>
            <w:tcW w:w="1590" w:type="dxa"/>
            <w:vAlign w:val="center"/>
          </w:tcPr>
          <w:p w:rsidR="009D148C" w:rsidRDefault="009D148C" w:rsidP="00A4602F">
            <w:pPr>
              <w:jc w:val="right"/>
              <w:rPr>
                <w:ins w:id="731" w:author="马晓倩" w:date="2015-06-29T14:23:00Z"/>
                <w:rFonts w:ascii="宋体" w:hAnsi="宋体"/>
              </w:rPr>
            </w:pPr>
            <w:ins w:id="732" w:author="马晓倩" w:date="2015-06-29T14:23:00Z">
              <w:r>
                <w:rPr>
                  <w:rFonts w:ascii="宋体" w:hAnsi="宋体"/>
                </w:rPr>
                <w:t>900,000</w:t>
              </w:r>
            </w:ins>
          </w:p>
        </w:tc>
        <w:tc>
          <w:tcPr>
            <w:tcW w:w="1845" w:type="dxa"/>
            <w:vAlign w:val="center"/>
          </w:tcPr>
          <w:p w:rsidR="009D148C" w:rsidRDefault="009D148C" w:rsidP="00A4602F">
            <w:pPr>
              <w:jc w:val="right"/>
              <w:rPr>
                <w:ins w:id="733" w:author="马晓倩" w:date="2015-06-29T14:23:00Z"/>
                <w:rFonts w:ascii="宋体" w:hAnsi="宋体"/>
              </w:rPr>
            </w:pPr>
            <w:ins w:id="734" w:author="马晓倩" w:date="2015-06-29T14:23:00Z">
              <w:r>
                <w:rPr>
                  <w:rFonts w:ascii="宋体" w:hAnsi="宋体"/>
                </w:rPr>
                <w:t>89,997,817.05</w:t>
              </w:r>
            </w:ins>
          </w:p>
        </w:tc>
        <w:tc>
          <w:tcPr>
            <w:tcW w:w="1695" w:type="dxa"/>
            <w:vAlign w:val="center"/>
          </w:tcPr>
          <w:p w:rsidR="009D148C" w:rsidRDefault="009D148C" w:rsidP="00A4602F">
            <w:pPr>
              <w:jc w:val="right"/>
              <w:rPr>
                <w:ins w:id="735" w:author="马晓倩" w:date="2015-06-29T14:23:00Z"/>
                <w:rFonts w:ascii="宋体" w:hAnsi="宋体"/>
              </w:rPr>
            </w:pPr>
            <w:ins w:id="736" w:author="马晓倩" w:date="2015-06-29T14:23:00Z">
              <w:r>
                <w:rPr>
                  <w:rFonts w:ascii="宋体" w:hAnsi="宋体"/>
                </w:rPr>
                <w:t>1.29</w:t>
              </w:r>
            </w:ins>
          </w:p>
        </w:tc>
      </w:tr>
    </w:tbl>
    <w:p w:rsidR="007606D0" w:rsidRDefault="007606D0" w:rsidP="007606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37" w:author="马晓倩" w:date="2015-06-29T14: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936"/>
        <w:tblGridChange w:id="738">
          <w:tblGrid>
            <w:gridCol w:w="936"/>
          </w:tblGrid>
        </w:tblGridChange>
      </w:tblGrid>
      <w:tr w:rsidR="009D148C" w:rsidDel="009D148C" w:rsidTr="009D148C">
        <w:trPr>
          <w:del w:id="739" w:author="马晓倩" w:date="2015-06-29T14:23:00Z"/>
        </w:trPr>
        <w:tc>
          <w:tcPr>
            <w:tcW w:w="936" w:type="dxa"/>
            <w:shd w:val="clear" w:color="auto" w:fill="D9D9D9"/>
            <w:vAlign w:val="center"/>
            <w:tcPrChange w:id="740" w:author="马晓倩" w:date="2015-06-29T14:22:00Z">
              <w:tcPr>
                <w:tcW w:w="851" w:type="dxa"/>
                <w:shd w:val="clear" w:color="auto" w:fill="D9D9D9"/>
                <w:vAlign w:val="center"/>
              </w:tcPr>
            </w:tcPrChange>
          </w:tcPr>
          <w:p w:rsidR="009D148C" w:rsidDel="009D148C" w:rsidRDefault="009D148C" w:rsidP="00416CFC">
            <w:pPr>
              <w:jc w:val="center"/>
              <w:rPr>
                <w:del w:id="741" w:author="马晓倩" w:date="2015-06-29T14:23:00Z"/>
                <w:rFonts w:ascii="宋体" w:hAnsi="宋体"/>
              </w:rPr>
            </w:pPr>
            <w:del w:id="742" w:author="马晓倩" w:date="2015-06-29T14:23:00Z">
              <w:r w:rsidDel="009D148C">
                <w:rPr>
                  <w:rFonts w:ascii="宋体" w:hAnsi="宋体" w:hint="eastAsia"/>
                </w:rPr>
                <w:delText>占基金资产净值比例（％）</w:delText>
              </w:r>
            </w:del>
          </w:p>
        </w:tc>
      </w:tr>
      <w:tr w:rsidR="009D148C" w:rsidDel="009D148C" w:rsidTr="009D148C">
        <w:trPr>
          <w:del w:id="743" w:author="马晓倩" w:date="2015-06-29T14:23:00Z"/>
        </w:trPr>
        <w:tc>
          <w:tcPr>
            <w:tcW w:w="936" w:type="dxa"/>
            <w:vAlign w:val="center"/>
            <w:tcPrChange w:id="744" w:author="马晓倩" w:date="2015-06-29T14:22:00Z">
              <w:tcPr>
                <w:tcW w:w="851" w:type="dxa"/>
                <w:vAlign w:val="center"/>
              </w:tcPr>
            </w:tcPrChange>
          </w:tcPr>
          <w:p w:rsidR="009D148C" w:rsidRPr="004F74FA" w:rsidDel="009D148C" w:rsidRDefault="009D148C" w:rsidP="00416CFC">
            <w:pPr>
              <w:jc w:val="right"/>
              <w:rPr>
                <w:del w:id="745" w:author="马晓倩" w:date="2015-06-29T14:23:00Z"/>
              </w:rPr>
            </w:pPr>
            <w:del w:id="746" w:author="马晓倩" w:date="2015-06-29T14:23:00Z">
              <w:r w:rsidRPr="004F74FA" w:rsidDel="009D148C">
                <w:delText>8.83</w:delText>
              </w:r>
            </w:del>
          </w:p>
        </w:tc>
      </w:tr>
      <w:tr w:rsidR="009D148C" w:rsidDel="009D148C" w:rsidTr="009D148C">
        <w:trPr>
          <w:del w:id="747" w:author="马晓倩" w:date="2015-06-29T14:23:00Z"/>
        </w:trPr>
        <w:tc>
          <w:tcPr>
            <w:tcW w:w="936" w:type="dxa"/>
            <w:vAlign w:val="center"/>
            <w:tcPrChange w:id="748" w:author="马晓倩" w:date="2015-06-29T14:22:00Z">
              <w:tcPr>
                <w:tcW w:w="851" w:type="dxa"/>
                <w:vAlign w:val="center"/>
              </w:tcPr>
            </w:tcPrChange>
          </w:tcPr>
          <w:p w:rsidR="009D148C" w:rsidRPr="004F74FA" w:rsidDel="009D148C" w:rsidRDefault="009D148C" w:rsidP="00416CFC">
            <w:pPr>
              <w:jc w:val="right"/>
              <w:rPr>
                <w:del w:id="749" w:author="马晓倩" w:date="2015-06-29T14:23:00Z"/>
              </w:rPr>
            </w:pPr>
            <w:del w:id="750" w:author="马晓倩" w:date="2015-06-29T14:23:00Z">
              <w:r w:rsidRPr="004F74FA" w:rsidDel="009D148C">
                <w:delText>6.02</w:delText>
              </w:r>
            </w:del>
          </w:p>
        </w:tc>
      </w:tr>
      <w:tr w:rsidR="009D148C" w:rsidDel="009D148C" w:rsidTr="009D148C">
        <w:trPr>
          <w:del w:id="751" w:author="马晓倩" w:date="2015-06-29T14:23:00Z"/>
        </w:trPr>
        <w:tc>
          <w:tcPr>
            <w:tcW w:w="936" w:type="dxa"/>
            <w:vAlign w:val="center"/>
            <w:tcPrChange w:id="752" w:author="马晓倩" w:date="2015-06-29T14:22:00Z">
              <w:tcPr>
                <w:tcW w:w="851" w:type="dxa"/>
                <w:vAlign w:val="center"/>
              </w:tcPr>
            </w:tcPrChange>
          </w:tcPr>
          <w:p w:rsidR="009D148C" w:rsidRPr="004F74FA" w:rsidDel="009D148C" w:rsidRDefault="009D148C" w:rsidP="00416CFC">
            <w:pPr>
              <w:jc w:val="right"/>
              <w:rPr>
                <w:del w:id="753" w:author="马晓倩" w:date="2015-06-29T14:23:00Z"/>
              </w:rPr>
            </w:pPr>
            <w:del w:id="754" w:author="马晓倩" w:date="2015-06-29T14:23:00Z">
              <w:r w:rsidRPr="004F74FA" w:rsidDel="009D148C">
                <w:delText>5.85</w:delText>
              </w:r>
            </w:del>
          </w:p>
        </w:tc>
      </w:tr>
      <w:tr w:rsidR="009D148C" w:rsidDel="009D148C" w:rsidTr="009D148C">
        <w:trPr>
          <w:del w:id="755" w:author="马晓倩" w:date="2015-06-29T14:23:00Z"/>
        </w:trPr>
        <w:tc>
          <w:tcPr>
            <w:tcW w:w="936" w:type="dxa"/>
            <w:vAlign w:val="center"/>
            <w:tcPrChange w:id="756" w:author="马晓倩" w:date="2015-06-29T14:22:00Z">
              <w:tcPr>
                <w:tcW w:w="851" w:type="dxa"/>
                <w:vAlign w:val="center"/>
              </w:tcPr>
            </w:tcPrChange>
          </w:tcPr>
          <w:p w:rsidR="009D148C" w:rsidRPr="004F74FA" w:rsidDel="009D148C" w:rsidRDefault="009D148C" w:rsidP="00416CFC">
            <w:pPr>
              <w:jc w:val="right"/>
              <w:rPr>
                <w:del w:id="757" w:author="马晓倩" w:date="2015-06-29T14:23:00Z"/>
              </w:rPr>
            </w:pPr>
            <w:del w:id="758" w:author="马晓倩" w:date="2015-06-29T14:23:00Z">
              <w:r w:rsidRPr="004F74FA" w:rsidDel="009D148C">
                <w:delText>4.02</w:delText>
              </w:r>
            </w:del>
          </w:p>
        </w:tc>
      </w:tr>
      <w:tr w:rsidR="009D148C" w:rsidDel="009D148C" w:rsidTr="009D148C">
        <w:trPr>
          <w:del w:id="759" w:author="马晓倩" w:date="2015-06-29T14:23:00Z"/>
        </w:trPr>
        <w:tc>
          <w:tcPr>
            <w:tcW w:w="936" w:type="dxa"/>
            <w:vAlign w:val="center"/>
            <w:tcPrChange w:id="760" w:author="马晓倩" w:date="2015-06-29T14:22:00Z">
              <w:tcPr>
                <w:tcW w:w="851" w:type="dxa"/>
                <w:vAlign w:val="center"/>
              </w:tcPr>
            </w:tcPrChange>
          </w:tcPr>
          <w:p w:rsidR="009D148C" w:rsidRPr="004F74FA" w:rsidDel="009D148C" w:rsidRDefault="009D148C" w:rsidP="00416CFC">
            <w:pPr>
              <w:jc w:val="right"/>
              <w:rPr>
                <w:del w:id="761" w:author="马晓倩" w:date="2015-06-29T14:23:00Z"/>
              </w:rPr>
            </w:pPr>
            <w:del w:id="762" w:author="马晓倩" w:date="2015-06-29T14:23:00Z">
              <w:r w:rsidRPr="004F74FA" w:rsidDel="009D148C">
                <w:delText>2.21</w:delText>
              </w:r>
            </w:del>
          </w:p>
        </w:tc>
      </w:tr>
      <w:tr w:rsidR="009D148C" w:rsidDel="009D148C" w:rsidTr="009D148C">
        <w:trPr>
          <w:del w:id="763" w:author="马晓倩" w:date="2015-06-29T14:23:00Z"/>
        </w:trPr>
        <w:tc>
          <w:tcPr>
            <w:tcW w:w="936" w:type="dxa"/>
            <w:vAlign w:val="center"/>
            <w:tcPrChange w:id="764" w:author="马晓倩" w:date="2015-06-29T14:22:00Z">
              <w:tcPr>
                <w:tcW w:w="851" w:type="dxa"/>
                <w:vAlign w:val="center"/>
              </w:tcPr>
            </w:tcPrChange>
          </w:tcPr>
          <w:p w:rsidR="009D148C" w:rsidRPr="004F74FA" w:rsidDel="009D148C" w:rsidRDefault="009D148C" w:rsidP="00416CFC">
            <w:pPr>
              <w:jc w:val="right"/>
              <w:rPr>
                <w:del w:id="765" w:author="马晓倩" w:date="2015-06-29T14:23:00Z"/>
              </w:rPr>
            </w:pPr>
            <w:del w:id="766" w:author="马晓倩" w:date="2015-06-29T14:23:00Z">
              <w:r w:rsidRPr="004F74FA" w:rsidDel="009D148C">
                <w:delText>2.01</w:delText>
              </w:r>
            </w:del>
          </w:p>
        </w:tc>
      </w:tr>
      <w:tr w:rsidR="009D148C" w:rsidDel="009D148C" w:rsidTr="009D148C">
        <w:trPr>
          <w:del w:id="767" w:author="马晓倩" w:date="2015-06-29T14:23:00Z"/>
        </w:trPr>
        <w:tc>
          <w:tcPr>
            <w:tcW w:w="936" w:type="dxa"/>
            <w:vAlign w:val="center"/>
            <w:tcPrChange w:id="768" w:author="马晓倩" w:date="2015-06-29T14:22:00Z">
              <w:tcPr>
                <w:tcW w:w="851" w:type="dxa"/>
                <w:vAlign w:val="center"/>
              </w:tcPr>
            </w:tcPrChange>
          </w:tcPr>
          <w:p w:rsidR="009D148C" w:rsidRPr="004F74FA" w:rsidDel="009D148C" w:rsidRDefault="009D148C" w:rsidP="00416CFC">
            <w:pPr>
              <w:jc w:val="right"/>
              <w:rPr>
                <w:del w:id="769" w:author="马晓倩" w:date="2015-06-29T14:23:00Z"/>
              </w:rPr>
            </w:pPr>
            <w:del w:id="770" w:author="马晓倩" w:date="2015-06-29T14:23:00Z">
              <w:r w:rsidRPr="004F74FA" w:rsidDel="009D148C">
                <w:delText>2.01</w:delText>
              </w:r>
            </w:del>
          </w:p>
        </w:tc>
      </w:tr>
      <w:tr w:rsidR="009D148C" w:rsidDel="009D148C" w:rsidTr="009D148C">
        <w:trPr>
          <w:del w:id="771" w:author="马晓倩" w:date="2015-06-29T14:23:00Z"/>
        </w:trPr>
        <w:tc>
          <w:tcPr>
            <w:tcW w:w="936" w:type="dxa"/>
            <w:vAlign w:val="center"/>
            <w:tcPrChange w:id="772" w:author="马晓倩" w:date="2015-06-29T14:22:00Z">
              <w:tcPr>
                <w:tcW w:w="851" w:type="dxa"/>
                <w:vAlign w:val="center"/>
              </w:tcPr>
            </w:tcPrChange>
          </w:tcPr>
          <w:p w:rsidR="009D148C" w:rsidRPr="004F74FA" w:rsidDel="009D148C" w:rsidRDefault="009D148C" w:rsidP="00416CFC">
            <w:pPr>
              <w:jc w:val="right"/>
              <w:rPr>
                <w:del w:id="773" w:author="马晓倩" w:date="2015-06-29T14:23:00Z"/>
              </w:rPr>
            </w:pPr>
            <w:del w:id="774" w:author="马晓倩" w:date="2015-06-29T14:23:00Z">
              <w:r w:rsidRPr="004F74FA" w:rsidDel="009D148C">
                <w:delText>1.98</w:delText>
              </w:r>
            </w:del>
          </w:p>
        </w:tc>
      </w:tr>
      <w:tr w:rsidR="009D148C" w:rsidDel="009D148C" w:rsidTr="009D148C">
        <w:trPr>
          <w:del w:id="775" w:author="马晓倩" w:date="2015-06-29T14:23:00Z"/>
        </w:trPr>
        <w:tc>
          <w:tcPr>
            <w:tcW w:w="936" w:type="dxa"/>
            <w:vAlign w:val="center"/>
            <w:tcPrChange w:id="776" w:author="马晓倩" w:date="2015-06-29T14:22:00Z">
              <w:tcPr>
                <w:tcW w:w="851" w:type="dxa"/>
                <w:vAlign w:val="center"/>
              </w:tcPr>
            </w:tcPrChange>
          </w:tcPr>
          <w:p w:rsidR="009D148C" w:rsidRPr="004F74FA" w:rsidDel="009D148C" w:rsidRDefault="009D148C" w:rsidP="00416CFC">
            <w:pPr>
              <w:jc w:val="right"/>
              <w:rPr>
                <w:del w:id="777" w:author="马晓倩" w:date="2015-06-29T14:23:00Z"/>
              </w:rPr>
            </w:pPr>
            <w:del w:id="778" w:author="马晓倩" w:date="2015-06-29T14:23:00Z">
              <w:r w:rsidRPr="004F74FA" w:rsidDel="009D148C">
                <w:delText>1.80</w:delText>
              </w:r>
            </w:del>
          </w:p>
        </w:tc>
      </w:tr>
      <w:tr w:rsidR="009D148C" w:rsidDel="009D148C" w:rsidTr="009D148C">
        <w:trPr>
          <w:del w:id="779" w:author="马晓倩" w:date="2015-06-29T14:23:00Z"/>
        </w:trPr>
        <w:tc>
          <w:tcPr>
            <w:tcW w:w="936" w:type="dxa"/>
            <w:vAlign w:val="center"/>
            <w:tcPrChange w:id="780" w:author="马晓倩" w:date="2015-06-29T14:22:00Z">
              <w:tcPr>
                <w:tcW w:w="851" w:type="dxa"/>
                <w:vAlign w:val="center"/>
              </w:tcPr>
            </w:tcPrChange>
          </w:tcPr>
          <w:p w:rsidR="009D148C" w:rsidRPr="004F74FA" w:rsidDel="009D148C" w:rsidRDefault="009D148C" w:rsidP="00416CFC">
            <w:pPr>
              <w:jc w:val="right"/>
              <w:rPr>
                <w:del w:id="781" w:author="马晓倩" w:date="2015-06-29T14:23:00Z"/>
              </w:rPr>
            </w:pPr>
            <w:del w:id="782" w:author="马晓倩" w:date="2015-06-29T14:23:00Z">
              <w:r w:rsidRPr="004F74FA" w:rsidDel="009D148C">
                <w:delText>1.60</w:delText>
              </w:r>
            </w:del>
          </w:p>
        </w:tc>
      </w:tr>
    </w:tbl>
    <w:p w:rsidR="007606D0" w:rsidRDefault="007606D0" w:rsidP="007606D0"/>
    <w:p w:rsidR="007606D0" w:rsidRDefault="007606D0" w:rsidP="007606D0">
      <w:pPr>
        <w:pStyle w:val="XBRLTitle2"/>
        <w:spacing w:before="156" w:after="156"/>
      </w:pPr>
      <w:bookmarkStart w:id="783" w:name="_Toc406513181"/>
      <w:bookmarkStart w:id="784" w:name="_Toc406513288"/>
      <w:r>
        <w:t>“</w:t>
      </w:r>
      <w:r>
        <w:t>影子定价</w:t>
      </w:r>
      <w:r>
        <w:t>”</w:t>
      </w:r>
      <w:r>
        <w:t>与</w:t>
      </w:r>
      <w:r>
        <w:t>“</w:t>
      </w:r>
      <w:r>
        <w:t>摊余成本法</w:t>
      </w:r>
      <w:r>
        <w:t>”</w:t>
      </w:r>
      <w:r>
        <w:t>确定的基金资产净值的偏离</w:t>
      </w:r>
      <w:bookmarkEnd w:id="783"/>
      <w:bookmarkEnd w:id="784"/>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2"/>
        <w:gridCol w:w="3690"/>
      </w:tblGrid>
      <w:tr w:rsidR="007606D0" w:rsidTr="00416CFC">
        <w:tc>
          <w:tcPr>
            <w:tcW w:w="4832" w:type="dxa"/>
            <w:shd w:val="clear" w:color="auto" w:fill="D9D9D9"/>
            <w:vAlign w:val="center"/>
          </w:tcPr>
          <w:p w:rsidR="007606D0" w:rsidRPr="005C5D1A" w:rsidRDefault="007606D0" w:rsidP="00416CFC">
            <w:r w:rsidRPr="005C5D1A">
              <w:rPr>
                <w:rFonts w:hint="eastAsia"/>
              </w:rPr>
              <w:t>项目</w:t>
            </w:r>
          </w:p>
        </w:tc>
        <w:tc>
          <w:tcPr>
            <w:tcW w:w="3690" w:type="dxa"/>
            <w:shd w:val="clear" w:color="auto" w:fill="D9D9D9"/>
            <w:vAlign w:val="center"/>
          </w:tcPr>
          <w:p w:rsidR="007606D0" w:rsidRPr="005C5D1A" w:rsidRDefault="007606D0" w:rsidP="00416CFC">
            <w:r w:rsidRPr="005C5D1A">
              <w:rPr>
                <w:rFonts w:hint="eastAsia"/>
              </w:rPr>
              <w:t>偏离情况</w:t>
            </w:r>
            <w:r w:rsidRPr="005C5D1A">
              <w:rPr>
                <w:rFonts w:hint="eastAsia"/>
              </w:rPr>
              <w:t xml:space="preserve">  </w:t>
            </w:r>
          </w:p>
        </w:tc>
      </w:tr>
      <w:tr w:rsidR="009D148C" w:rsidTr="00416CFC">
        <w:tc>
          <w:tcPr>
            <w:tcW w:w="4832" w:type="dxa"/>
            <w:vAlign w:val="center"/>
          </w:tcPr>
          <w:p w:rsidR="009D148C" w:rsidRPr="005C5D1A" w:rsidRDefault="009D148C" w:rsidP="00416CFC">
            <w:r w:rsidRPr="005C5D1A">
              <w:rPr>
                <w:rFonts w:hint="eastAsia"/>
              </w:rPr>
              <w:t>报告期内偏离度的绝对值在</w:t>
            </w:r>
            <w:r w:rsidRPr="005C5D1A">
              <w:t>0.25(</w:t>
            </w:r>
            <w:r w:rsidRPr="005C5D1A">
              <w:t>含</w:t>
            </w:r>
            <w:r w:rsidRPr="005C5D1A">
              <w:t>)-0.5%</w:t>
            </w:r>
            <w:r w:rsidRPr="005C5D1A">
              <w:t>间的次数</w:t>
            </w:r>
          </w:p>
        </w:tc>
        <w:tc>
          <w:tcPr>
            <w:tcW w:w="3690" w:type="dxa"/>
            <w:vAlign w:val="center"/>
          </w:tcPr>
          <w:p w:rsidR="009D148C" w:rsidRPr="005C5D1A" w:rsidRDefault="009D148C" w:rsidP="00416CFC">
            <w:ins w:id="785" w:author="马晓倩" w:date="2015-06-29T14:23:00Z">
              <w:r>
                <w:rPr>
                  <w:rFonts w:ascii="宋体" w:hAnsi="宋体"/>
                </w:rPr>
                <w:t>-</w:t>
              </w:r>
            </w:ins>
            <w:del w:id="786" w:author="马晓倩" w:date="2015-06-29T14:23:00Z">
              <w:r w:rsidDel="00EE1CEB">
                <w:delText>-</w:delText>
              </w:r>
            </w:del>
          </w:p>
        </w:tc>
      </w:tr>
      <w:tr w:rsidR="009D148C" w:rsidTr="00416CFC">
        <w:tc>
          <w:tcPr>
            <w:tcW w:w="4832" w:type="dxa"/>
            <w:vAlign w:val="center"/>
          </w:tcPr>
          <w:p w:rsidR="009D148C" w:rsidRPr="005C5D1A" w:rsidRDefault="009D148C" w:rsidP="00416CFC">
            <w:r w:rsidRPr="005C5D1A">
              <w:rPr>
                <w:rFonts w:hint="eastAsia"/>
              </w:rPr>
              <w:t>报告期内偏离度的最高值</w:t>
            </w:r>
          </w:p>
        </w:tc>
        <w:tc>
          <w:tcPr>
            <w:tcW w:w="3690" w:type="dxa"/>
            <w:vAlign w:val="center"/>
          </w:tcPr>
          <w:p w:rsidR="009D148C" w:rsidRPr="005C5D1A" w:rsidRDefault="009D148C" w:rsidP="00416CFC">
            <w:ins w:id="787" w:author="马晓倩" w:date="2015-06-29T14:23:00Z">
              <w:r>
                <w:rPr>
                  <w:rFonts w:ascii="宋体" w:hAnsi="宋体"/>
                </w:rPr>
                <w:t>0.1787%</w:t>
              </w:r>
            </w:ins>
            <w:del w:id="788" w:author="马晓倩" w:date="2015-06-29T14:23:00Z">
              <w:r w:rsidDel="00EE1CEB">
                <w:delText>0.2288%</w:delText>
              </w:r>
            </w:del>
          </w:p>
        </w:tc>
      </w:tr>
      <w:tr w:rsidR="009D148C" w:rsidTr="00416CFC">
        <w:tc>
          <w:tcPr>
            <w:tcW w:w="4832" w:type="dxa"/>
            <w:vAlign w:val="center"/>
          </w:tcPr>
          <w:p w:rsidR="009D148C" w:rsidRPr="005C5D1A" w:rsidRDefault="009D148C" w:rsidP="00416CFC">
            <w:r w:rsidRPr="005C5D1A">
              <w:rPr>
                <w:rFonts w:hint="eastAsia"/>
              </w:rPr>
              <w:t>报告期内偏离度的最低值</w:t>
            </w:r>
          </w:p>
        </w:tc>
        <w:tc>
          <w:tcPr>
            <w:tcW w:w="3690" w:type="dxa"/>
            <w:vAlign w:val="center"/>
          </w:tcPr>
          <w:p w:rsidR="009D148C" w:rsidRPr="005C5D1A" w:rsidRDefault="009D148C" w:rsidP="00416CFC">
            <w:ins w:id="789" w:author="马晓倩" w:date="2015-06-29T14:23:00Z">
              <w:r>
                <w:rPr>
                  <w:rFonts w:ascii="宋体" w:hAnsi="宋体"/>
                </w:rPr>
                <w:t>0.0710%</w:t>
              </w:r>
            </w:ins>
            <w:del w:id="790" w:author="马晓倩" w:date="2015-06-29T14:23:00Z">
              <w:r w:rsidDel="00EE1CEB">
                <w:delText>0.0862%</w:delText>
              </w:r>
            </w:del>
          </w:p>
        </w:tc>
      </w:tr>
      <w:tr w:rsidR="009D148C" w:rsidTr="00416CFC">
        <w:tc>
          <w:tcPr>
            <w:tcW w:w="4832" w:type="dxa"/>
            <w:vAlign w:val="center"/>
          </w:tcPr>
          <w:p w:rsidR="009D148C" w:rsidRPr="005C5D1A" w:rsidRDefault="009D148C" w:rsidP="00416CFC">
            <w:r w:rsidRPr="005C5D1A">
              <w:rPr>
                <w:rFonts w:hint="eastAsia"/>
              </w:rPr>
              <w:t>报告期内每个工作日偏离度的绝对值的简单平均值</w:t>
            </w:r>
          </w:p>
        </w:tc>
        <w:tc>
          <w:tcPr>
            <w:tcW w:w="3690" w:type="dxa"/>
            <w:vAlign w:val="center"/>
          </w:tcPr>
          <w:p w:rsidR="009D148C" w:rsidRPr="005C5D1A" w:rsidRDefault="009D148C" w:rsidP="00416CFC">
            <w:ins w:id="791" w:author="马晓倩" w:date="2015-06-29T14:23:00Z">
              <w:r>
                <w:rPr>
                  <w:rFonts w:ascii="宋体" w:hAnsi="宋体"/>
                </w:rPr>
                <w:t>0.1338%</w:t>
              </w:r>
            </w:ins>
            <w:del w:id="792" w:author="马晓倩" w:date="2015-06-29T14:23:00Z">
              <w:r w:rsidDel="00EE1CEB">
                <w:delText>0.1457%</w:delText>
              </w:r>
            </w:del>
          </w:p>
        </w:tc>
      </w:tr>
    </w:tbl>
    <w:p w:rsidR="007606D0" w:rsidRDefault="007606D0" w:rsidP="007606D0">
      <w:r>
        <w:t xml:space="preserve"> </w:t>
      </w:r>
    </w:p>
    <w:p w:rsidR="007606D0" w:rsidRDefault="007606D0" w:rsidP="007606D0">
      <w:pPr>
        <w:pStyle w:val="XBRLTitle2"/>
        <w:spacing w:before="156" w:after="156"/>
      </w:pPr>
      <w:bookmarkStart w:id="793" w:name="_Toc406513182"/>
      <w:bookmarkStart w:id="794" w:name="_Toc406513289"/>
      <w:r>
        <w:t>报告期末按公允价值占基金资产净值比例大小排序的前十名资产支持证券投资明细</w:t>
      </w:r>
      <w:bookmarkEnd w:id="793"/>
      <w:bookmarkEnd w:id="794"/>
      <w:r>
        <w:rPr>
          <w:rFonts w:hint="eastAsia"/>
        </w:rPr>
        <w:t xml:space="preserve"> </w:t>
      </w:r>
    </w:p>
    <w:p w:rsidR="007606D0" w:rsidRPr="005C5D1A" w:rsidRDefault="007606D0" w:rsidP="007606D0">
      <w:pPr>
        <w:ind w:firstLine="480"/>
      </w:pPr>
      <w:r w:rsidRPr="005C5D1A">
        <w:rPr>
          <w:rFonts w:hint="eastAsia"/>
        </w:rPr>
        <w:t>本基金本报告期末未持有资产支持证券。</w:t>
      </w:r>
    </w:p>
    <w:p w:rsidR="007606D0" w:rsidRDefault="007606D0" w:rsidP="007606D0">
      <w:pPr>
        <w:pStyle w:val="XBRLTitle2"/>
        <w:spacing w:before="156" w:after="156"/>
      </w:pPr>
      <w:bookmarkStart w:id="795" w:name="_Toc406513183"/>
      <w:bookmarkStart w:id="796" w:name="_Toc406513290"/>
      <w:r>
        <w:t>投资组合报告附注</w:t>
      </w:r>
      <w:bookmarkEnd w:id="795"/>
      <w:bookmarkEnd w:id="796"/>
    </w:p>
    <w:p w:rsidR="007606D0" w:rsidRDefault="007606D0" w:rsidP="007606D0">
      <w:pPr>
        <w:pStyle w:val="XBRLTitle3"/>
        <w:spacing w:before="156" w:after="156"/>
        <w:rPr>
          <w:rFonts w:ascii="宋体" w:hAnsi="宋体"/>
          <w:sz w:val="21"/>
          <w:szCs w:val="21"/>
        </w:rPr>
      </w:pPr>
      <w:r w:rsidRPr="00540EF4">
        <w:rPr>
          <w:rFonts w:hint="eastAsia"/>
        </w:rPr>
        <w:t>基金计价方法说明</w:t>
      </w:r>
    </w:p>
    <w:p w:rsidR="007606D0" w:rsidRPr="005C5D1A" w:rsidRDefault="007606D0" w:rsidP="007606D0">
      <w:pPr>
        <w:ind w:firstLine="480"/>
      </w:pPr>
      <w:r w:rsidRPr="005C5D1A">
        <w:rPr>
          <w:rFonts w:hint="eastAsia"/>
        </w:rPr>
        <w:t>本基金采用摊余成本法计价</w:t>
      </w:r>
      <w:r w:rsidRPr="005C5D1A">
        <w:t>,</w:t>
      </w:r>
      <w:r w:rsidRPr="005C5D1A">
        <w:t>即计价对象以买入成本列示</w:t>
      </w:r>
      <w:r w:rsidRPr="005C5D1A">
        <w:t>,</w:t>
      </w:r>
      <w:r w:rsidRPr="005C5D1A">
        <w:t>按照票面利率或协议利率每日计提利息</w:t>
      </w:r>
      <w:r w:rsidRPr="005C5D1A">
        <w:t>,</w:t>
      </w:r>
      <w:r w:rsidRPr="005C5D1A">
        <w:t>并考虑其买入时的溢价和折价在其剩余期限内摊销</w:t>
      </w:r>
      <w:r w:rsidRPr="005C5D1A">
        <w:t>,</w:t>
      </w:r>
      <w:r w:rsidRPr="005C5D1A">
        <w:t>每日计提损益。</w:t>
      </w:r>
    </w:p>
    <w:p w:rsidR="007606D0" w:rsidRPr="005C5D1A" w:rsidRDefault="007606D0" w:rsidP="007606D0">
      <w:pPr>
        <w:ind w:firstLine="480"/>
      </w:pPr>
      <w:r w:rsidRPr="005C5D1A">
        <w:rPr>
          <w:rFonts w:hint="eastAsia"/>
        </w:rPr>
        <w:t>本基金通过每日分红使基金份额净值维持在</w:t>
      </w:r>
      <w:r w:rsidRPr="005C5D1A">
        <w:t>1.00</w:t>
      </w:r>
      <w:r w:rsidRPr="005C5D1A">
        <w:t>元。</w:t>
      </w:r>
    </w:p>
    <w:p w:rsidR="007606D0" w:rsidRPr="009A21B2" w:rsidRDefault="007606D0" w:rsidP="007606D0">
      <w:pPr>
        <w:pStyle w:val="XBRLTitle3"/>
        <w:spacing w:before="156" w:after="156"/>
        <w:rPr>
          <w:rFonts w:ascii="Times New Roman" w:eastAsia="仿宋_GB2312" w:hAnsi="Times New Roman"/>
          <w:b w:val="0"/>
          <w:bCs w:val="0"/>
          <w:kern w:val="2"/>
          <w:szCs w:val="24"/>
        </w:rPr>
      </w:pPr>
      <w:r w:rsidRPr="009A21B2">
        <w:rPr>
          <w:rFonts w:ascii="Times New Roman" w:eastAsia="仿宋_GB2312" w:hAnsi="Times New Roman" w:hint="eastAsia"/>
          <w:b w:val="0"/>
          <w:bCs w:val="0"/>
          <w:kern w:val="2"/>
          <w:szCs w:val="24"/>
        </w:rPr>
        <w:t>本报告期内本基金未发生持有剩余期限小于</w:t>
      </w:r>
      <w:r w:rsidRPr="009A21B2">
        <w:rPr>
          <w:rFonts w:ascii="Times New Roman" w:eastAsia="仿宋_GB2312" w:hAnsi="Times New Roman"/>
          <w:b w:val="0"/>
          <w:bCs w:val="0"/>
          <w:kern w:val="2"/>
          <w:szCs w:val="24"/>
        </w:rPr>
        <w:t>397</w:t>
      </w:r>
      <w:r w:rsidRPr="009A21B2">
        <w:rPr>
          <w:rFonts w:ascii="Times New Roman" w:eastAsia="仿宋_GB2312" w:hAnsi="Times New Roman"/>
          <w:b w:val="0"/>
          <w:bCs w:val="0"/>
          <w:kern w:val="2"/>
          <w:szCs w:val="24"/>
        </w:rPr>
        <w:t>天但剩余存续期超过</w:t>
      </w:r>
      <w:r w:rsidRPr="009A21B2">
        <w:rPr>
          <w:rFonts w:ascii="Times New Roman" w:eastAsia="仿宋_GB2312" w:hAnsi="Times New Roman"/>
          <w:b w:val="0"/>
          <w:bCs w:val="0"/>
          <w:kern w:val="2"/>
          <w:szCs w:val="24"/>
        </w:rPr>
        <w:t>397</w:t>
      </w:r>
      <w:r w:rsidRPr="009A21B2">
        <w:rPr>
          <w:rFonts w:ascii="Times New Roman" w:eastAsia="仿宋_GB2312" w:hAnsi="Times New Roman"/>
          <w:b w:val="0"/>
          <w:bCs w:val="0"/>
          <w:kern w:val="2"/>
          <w:szCs w:val="24"/>
        </w:rPr>
        <w:t>天的浮动利率债券的摊余成本超过当日基金资产净值的</w:t>
      </w:r>
      <w:r w:rsidRPr="009A21B2">
        <w:rPr>
          <w:rFonts w:ascii="Times New Roman" w:eastAsia="仿宋_GB2312" w:hAnsi="Times New Roman"/>
          <w:b w:val="0"/>
          <w:bCs w:val="0"/>
          <w:kern w:val="2"/>
          <w:szCs w:val="24"/>
        </w:rPr>
        <w:t>20%</w:t>
      </w:r>
      <w:r w:rsidRPr="009A21B2">
        <w:rPr>
          <w:rFonts w:ascii="Times New Roman" w:eastAsia="仿宋_GB2312" w:hAnsi="Times New Roman"/>
          <w:b w:val="0"/>
          <w:bCs w:val="0"/>
          <w:kern w:val="2"/>
          <w:szCs w:val="24"/>
        </w:rPr>
        <w:t>的情况。</w:t>
      </w:r>
    </w:p>
    <w:p w:rsidR="007606D0" w:rsidRPr="009A21B2" w:rsidRDefault="007606D0" w:rsidP="007606D0">
      <w:pPr>
        <w:pStyle w:val="XBRLTitle3"/>
        <w:spacing w:before="156" w:after="156"/>
        <w:rPr>
          <w:rFonts w:ascii="Times New Roman" w:eastAsia="仿宋_GB2312" w:hAnsi="Times New Roman"/>
          <w:b w:val="0"/>
          <w:bCs w:val="0"/>
          <w:kern w:val="2"/>
          <w:szCs w:val="24"/>
        </w:rPr>
      </w:pPr>
      <w:r w:rsidRPr="009A21B2">
        <w:rPr>
          <w:rFonts w:ascii="Times New Roman" w:eastAsia="仿宋_GB2312" w:hAnsi="Times New Roman" w:hint="eastAsia"/>
          <w:b w:val="0"/>
          <w:bCs w:val="0"/>
          <w:kern w:val="2"/>
          <w:szCs w:val="24"/>
        </w:rPr>
        <w:t>本报告期内</w:t>
      </w:r>
      <w:r w:rsidRPr="009A21B2">
        <w:rPr>
          <w:rFonts w:ascii="Times New Roman" w:eastAsia="仿宋_GB2312" w:hAnsi="Times New Roman"/>
          <w:b w:val="0"/>
          <w:bCs w:val="0"/>
          <w:kern w:val="2"/>
          <w:szCs w:val="24"/>
        </w:rPr>
        <w:t>,</w:t>
      </w:r>
      <w:r w:rsidRPr="009A21B2">
        <w:rPr>
          <w:rFonts w:ascii="Times New Roman" w:eastAsia="仿宋_GB2312" w:hAnsi="Times New Roman"/>
          <w:b w:val="0"/>
          <w:bCs w:val="0"/>
          <w:kern w:val="2"/>
          <w:szCs w:val="24"/>
        </w:rPr>
        <w:t>本基金投资的前十名证券的发行主体不存在被监管部门立案调查的情况</w:t>
      </w:r>
      <w:r w:rsidRPr="009A21B2">
        <w:rPr>
          <w:rFonts w:ascii="Times New Roman" w:eastAsia="仿宋_GB2312" w:hAnsi="Times New Roman"/>
          <w:b w:val="0"/>
          <w:bCs w:val="0"/>
          <w:kern w:val="2"/>
          <w:szCs w:val="24"/>
        </w:rPr>
        <w:t>,</w:t>
      </w:r>
      <w:r w:rsidRPr="009A21B2">
        <w:rPr>
          <w:rFonts w:ascii="Times New Roman" w:eastAsia="仿宋_GB2312" w:hAnsi="Times New Roman"/>
          <w:b w:val="0"/>
          <w:bCs w:val="0"/>
          <w:kern w:val="2"/>
          <w:szCs w:val="24"/>
        </w:rPr>
        <w:t>在报告编制日前一年内也不存在受到公开谴责、处罚的情况。</w:t>
      </w:r>
    </w:p>
    <w:p w:rsidR="007606D0" w:rsidRDefault="007606D0" w:rsidP="007606D0">
      <w:pPr>
        <w:pStyle w:val="XBRLTitle3"/>
        <w:spacing w:before="156" w:after="156"/>
      </w:pPr>
      <w:r>
        <w:t>其他资产构成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357"/>
        <w:gridCol w:w="4451"/>
      </w:tblGrid>
      <w:tr w:rsidR="007606D0" w:rsidTr="00416CFC">
        <w:tc>
          <w:tcPr>
            <w:tcW w:w="714" w:type="dxa"/>
            <w:shd w:val="clear" w:color="auto" w:fill="D9D9D9"/>
            <w:vAlign w:val="center"/>
          </w:tcPr>
          <w:p w:rsidR="007606D0" w:rsidRPr="005C5D1A" w:rsidRDefault="007606D0" w:rsidP="00416CFC">
            <w:r w:rsidRPr="005C5D1A">
              <w:rPr>
                <w:rFonts w:hint="eastAsia"/>
              </w:rPr>
              <w:t>序号</w:t>
            </w:r>
          </w:p>
        </w:tc>
        <w:tc>
          <w:tcPr>
            <w:tcW w:w="3357" w:type="dxa"/>
            <w:shd w:val="clear" w:color="auto" w:fill="D9D9D9"/>
            <w:vAlign w:val="center"/>
          </w:tcPr>
          <w:p w:rsidR="007606D0" w:rsidRPr="005C5D1A" w:rsidRDefault="007606D0" w:rsidP="00416CFC">
            <w:r w:rsidRPr="005C5D1A">
              <w:rPr>
                <w:rFonts w:hint="eastAsia"/>
              </w:rPr>
              <w:t>名称</w:t>
            </w:r>
          </w:p>
        </w:tc>
        <w:tc>
          <w:tcPr>
            <w:tcW w:w="4451" w:type="dxa"/>
            <w:shd w:val="clear" w:color="auto" w:fill="D9D9D9"/>
            <w:vAlign w:val="center"/>
          </w:tcPr>
          <w:p w:rsidR="007606D0" w:rsidRPr="005C5D1A" w:rsidRDefault="007606D0" w:rsidP="00416CFC">
            <w:r w:rsidRPr="005C5D1A">
              <w:rPr>
                <w:rFonts w:hint="eastAsia"/>
              </w:rPr>
              <w:t>金额（元）</w:t>
            </w:r>
          </w:p>
        </w:tc>
      </w:tr>
      <w:tr w:rsidR="009D148C" w:rsidTr="00416CFC">
        <w:tc>
          <w:tcPr>
            <w:tcW w:w="714" w:type="dxa"/>
            <w:vAlign w:val="center"/>
          </w:tcPr>
          <w:p w:rsidR="009D148C" w:rsidRPr="005C5D1A" w:rsidRDefault="009D148C" w:rsidP="00416CFC">
            <w:r w:rsidRPr="005C5D1A">
              <w:t>1</w:t>
            </w:r>
          </w:p>
        </w:tc>
        <w:tc>
          <w:tcPr>
            <w:tcW w:w="3357" w:type="dxa"/>
            <w:vAlign w:val="center"/>
          </w:tcPr>
          <w:p w:rsidR="009D148C" w:rsidRPr="005C5D1A" w:rsidRDefault="009D148C" w:rsidP="00416CFC">
            <w:ins w:id="797" w:author="马晓倩" w:date="2015-06-29T14:23:00Z">
              <w:r>
                <w:rPr>
                  <w:rFonts w:ascii="宋体" w:hAnsi="宋体" w:hint="eastAsia"/>
                </w:rPr>
                <w:t>存出保证金</w:t>
              </w:r>
            </w:ins>
            <w:del w:id="798" w:author="马晓倩" w:date="2015-06-29T14:23:00Z">
              <w:r w:rsidRPr="005C5D1A" w:rsidDel="002E0D03">
                <w:rPr>
                  <w:rFonts w:hint="eastAsia"/>
                </w:rPr>
                <w:delText>存出保证金</w:delText>
              </w:r>
            </w:del>
          </w:p>
        </w:tc>
        <w:tc>
          <w:tcPr>
            <w:tcW w:w="4451" w:type="dxa"/>
            <w:vAlign w:val="center"/>
          </w:tcPr>
          <w:p w:rsidR="009D148C" w:rsidRPr="005C5D1A" w:rsidRDefault="009D148C" w:rsidP="00416CFC">
            <w:ins w:id="799" w:author="马晓倩" w:date="2015-06-29T14:23:00Z">
              <w:r>
                <w:rPr>
                  <w:rFonts w:ascii="宋体" w:hAnsi="宋体"/>
                </w:rPr>
                <w:t>-</w:t>
              </w:r>
            </w:ins>
            <w:del w:id="800" w:author="马晓倩" w:date="2015-06-29T14:23:00Z">
              <w:r w:rsidDel="002E0D03">
                <w:delText>-</w:delText>
              </w:r>
            </w:del>
          </w:p>
        </w:tc>
      </w:tr>
      <w:tr w:rsidR="009D148C" w:rsidTr="00416CFC">
        <w:tc>
          <w:tcPr>
            <w:tcW w:w="714" w:type="dxa"/>
            <w:vAlign w:val="center"/>
          </w:tcPr>
          <w:p w:rsidR="009D148C" w:rsidRPr="005C5D1A" w:rsidRDefault="009D148C" w:rsidP="00416CFC">
            <w:r w:rsidRPr="005C5D1A">
              <w:t>2</w:t>
            </w:r>
          </w:p>
        </w:tc>
        <w:tc>
          <w:tcPr>
            <w:tcW w:w="3357" w:type="dxa"/>
            <w:vAlign w:val="center"/>
          </w:tcPr>
          <w:p w:rsidR="009D148C" w:rsidRPr="005C5D1A" w:rsidRDefault="009D148C" w:rsidP="00416CFC">
            <w:ins w:id="801" w:author="马晓倩" w:date="2015-06-29T14:23:00Z">
              <w:r>
                <w:rPr>
                  <w:rFonts w:ascii="宋体" w:hAnsi="宋体" w:hint="eastAsia"/>
                </w:rPr>
                <w:t>应收证券清算款</w:t>
              </w:r>
            </w:ins>
            <w:del w:id="802" w:author="马晓倩" w:date="2015-06-29T14:23:00Z">
              <w:r w:rsidRPr="005C5D1A" w:rsidDel="002E0D03">
                <w:rPr>
                  <w:rFonts w:hint="eastAsia"/>
                </w:rPr>
                <w:delText>应收证券清算款</w:delText>
              </w:r>
            </w:del>
          </w:p>
        </w:tc>
        <w:tc>
          <w:tcPr>
            <w:tcW w:w="4451" w:type="dxa"/>
            <w:vAlign w:val="center"/>
          </w:tcPr>
          <w:p w:rsidR="009D148C" w:rsidRPr="005C5D1A" w:rsidRDefault="009D148C" w:rsidP="00416CFC">
            <w:ins w:id="803" w:author="马晓倩" w:date="2015-06-29T14:23:00Z">
              <w:r>
                <w:rPr>
                  <w:rFonts w:ascii="宋体" w:hAnsi="宋体"/>
                </w:rPr>
                <w:t>-</w:t>
              </w:r>
            </w:ins>
            <w:del w:id="804" w:author="马晓倩" w:date="2015-06-29T14:23:00Z">
              <w:r w:rsidDel="002E0D03">
                <w:delText>-</w:delText>
              </w:r>
            </w:del>
          </w:p>
        </w:tc>
      </w:tr>
      <w:tr w:rsidR="009D148C" w:rsidTr="00416CFC">
        <w:tc>
          <w:tcPr>
            <w:tcW w:w="714" w:type="dxa"/>
            <w:vAlign w:val="center"/>
          </w:tcPr>
          <w:p w:rsidR="009D148C" w:rsidRPr="005C5D1A" w:rsidRDefault="009D148C" w:rsidP="00416CFC">
            <w:r w:rsidRPr="005C5D1A">
              <w:t>3</w:t>
            </w:r>
          </w:p>
        </w:tc>
        <w:tc>
          <w:tcPr>
            <w:tcW w:w="3357" w:type="dxa"/>
            <w:vAlign w:val="center"/>
          </w:tcPr>
          <w:p w:rsidR="009D148C" w:rsidRPr="005C5D1A" w:rsidRDefault="009D148C" w:rsidP="00416CFC">
            <w:ins w:id="805" w:author="马晓倩" w:date="2015-06-29T14:23:00Z">
              <w:r>
                <w:rPr>
                  <w:rFonts w:ascii="宋体" w:hAnsi="宋体" w:hint="eastAsia"/>
                </w:rPr>
                <w:t>应收利息</w:t>
              </w:r>
            </w:ins>
            <w:del w:id="806" w:author="马晓倩" w:date="2015-06-29T14:23:00Z">
              <w:r w:rsidRPr="005C5D1A" w:rsidDel="002E0D03">
                <w:rPr>
                  <w:rFonts w:hint="eastAsia"/>
                </w:rPr>
                <w:delText>应收利息</w:delText>
              </w:r>
            </w:del>
          </w:p>
        </w:tc>
        <w:tc>
          <w:tcPr>
            <w:tcW w:w="4451" w:type="dxa"/>
            <w:vAlign w:val="center"/>
          </w:tcPr>
          <w:p w:rsidR="009D148C" w:rsidRPr="005C5D1A" w:rsidRDefault="009D148C" w:rsidP="00416CFC">
            <w:ins w:id="807" w:author="马晓倩" w:date="2015-06-29T14:23:00Z">
              <w:r>
                <w:rPr>
                  <w:rFonts w:ascii="宋体" w:hAnsi="宋体"/>
                </w:rPr>
                <w:t>55,932,524.02</w:t>
              </w:r>
            </w:ins>
            <w:del w:id="808" w:author="马晓倩" w:date="2015-06-29T14:23:00Z">
              <w:r w:rsidDel="002E0D03">
                <w:delText>46,762,191.26</w:delText>
              </w:r>
            </w:del>
          </w:p>
        </w:tc>
      </w:tr>
      <w:tr w:rsidR="009D148C" w:rsidTr="00416CFC">
        <w:tc>
          <w:tcPr>
            <w:tcW w:w="714" w:type="dxa"/>
            <w:vAlign w:val="center"/>
          </w:tcPr>
          <w:p w:rsidR="009D148C" w:rsidRPr="005C5D1A" w:rsidRDefault="009D148C" w:rsidP="00416CFC">
            <w:r w:rsidRPr="005C5D1A">
              <w:t>4</w:t>
            </w:r>
          </w:p>
        </w:tc>
        <w:tc>
          <w:tcPr>
            <w:tcW w:w="3357" w:type="dxa"/>
            <w:vAlign w:val="center"/>
          </w:tcPr>
          <w:p w:rsidR="009D148C" w:rsidRPr="005C5D1A" w:rsidRDefault="009D148C" w:rsidP="00416CFC">
            <w:ins w:id="809" w:author="马晓倩" w:date="2015-06-29T14:23:00Z">
              <w:r>
                <w:rPr>
                  <w:rFonts w:ascii="宋体" w:hAnsi="宋体" w:hint="eastAsia"/>
                </w:rPr>
                <w:t>应收申购款</w:t>
              </w:r>
            </w:ins>
            <w:del w:id="810" w:author="马晓倩" w:date="2015-06-29T14:23:00Z">
              <w:r w:rsidRPr="005C5D1A" w:rsidDel="002E0D03">
                <w:rPr>
                  <w:rFonts w:hint="eastAsia"/>
                </w:rPr>
                <w:delText>应收申购款</w:delText>
              </w:r>
            </w:del>
          </w:p>
        </w:tc>
        <w:tc>
          <w:tcPr>
            <w:tcW w:w="4451" w:type="dxa"/>
            <w:vAlign w:val="center"/>
          </w:tcPr>
          <w:p w:rsidR="009D148C" w:rsidRPr="005C5D1A" w:rsidRDefault="009D148C" w:rsidP="00416CFC">
            <w:ins w:id="811" w:author="马晓倩" w:date="2015-06-29T14:23:00Z">
              <w:r>
                <w:rPr>
                  <w:rFonts w:ascii="宋体" w:hAnsi="宋体"/>
                </w:rPr>
                <w:t>38,178,924.77</w:t>
              </w:r>
            </w:ins>
            <w:del w:id="812" w:author="马晓倩" w:date="2015-06-29T14:23:00Z">
              <w:r w:rsidDel="002E0D03">
                <w:delText>-</w:delText>
              </w:r>
            </w:del>
          </w:p>
        </w:tc>
      </w:tr>
      <w:tr w:rsidR="009D148C" w:rsidTr="00416CFC">
        <w:tc>
          <w:tcPr>
            <w:tcW w:w="714" w:type="dxa"/>
            <w:vAlign w:val="center"/>
          </w:tcPr>
          <w:p w:rsidR="009D148C" w:rsidRPr="005C5D1A" w:rsidRDefault="009D148C" w:rsidP="00416CFC">
            <w:r w:rsidRPr="005C5D1A">
              <w:t>5</w:t>
            </w:r>
          </w:p>
        </w:tc>
        <w:tc>
          <w:tcPr>
            <w:tcW w:w="3357" w:type="dxa"/>
            <w:vAlign w:val="center"/>
          </w:tcPr>
          <w:p w:rsidR="009D148C" w:rsidRPr="005C5D1A" w:rsidRDefault="009D148C" w:rsidP="00416CFC">
            <w:ins w:id="813" w:author="马晓倩" w:date="2015-06-29T14:23:00Z">
              <w:r>
                <w:rPr>
                  <w:rFonts w:ascii="宋体" w:hAnsi="宋体" w:hint="eastAsia"/>
                </w:rPr>
                <w:t>其他应收款</w:t>
              </w:r>
            </w:ins>
            <w:del w:id="814" w:author="马晓倩" w:date="2015-06-29T14:23:00Z">
              <w:r w:rsidRPr="005C5D1A" w:rsidDel="002E0D03">
                <w:rPr>
                  <w:rFonts w:hint="eastAsia"/>
                </w:rPr>
                <w:delText>其他应收款</w:delText>
              </w:r>
            </w:del>
          </w:p>
        </w:tc>
        <w:tc>
          <w:tcPr>
            <w:tcW w:w="4451" w:type="dxa"/>
            <w:vAlign w:val="center"/>
          </w:tcPr>
          <w:p w:rsidR="009D148C" w:rsidRPr="005C5D1A" w:rsidRDefault="009D148C" w:rsidP="00416CFC">
            <w:ins w:id="815" w:author="马晓倩" w:date="2015-06-29T14:23:00Z">
              <w:r>
                <w:rPr>
                  <w:rFonts w:ascii="宋体" w:hAnsi="宋体"/>
                </w:rPr>
                <w:t>-</w:t>
              </w:r>
            </w:ins>
            <w:del w:id="816" w:author="马晓倩" w:date="2015-06-29T14:23:00Z">
              <w:r w:rsidDel="002E0D03">
                <w:delText>-</w:delText>
              </w:r>
            </w:del>
          </w:p>
        </w:tc>
      </w:tr>
      <w:tr w:rsidR="009D148C" w:rsidTr="00416CFC">
        <w:tc>
          <w:tcPr>
            <w:tcW w:w="714" w:type="dxa"/>
            <w:vAlign w:val="center"/>
          </w:tcPr>
          <w:p w:rsidR="009D148C" w:rsidRPr="005C5D1A" w:rsidRDefault="009D148C" w:rsidP="00416CFC">
            <w:r w:rsidRPr="005C5D1A">
              <w:t>6</w:t>
            </w:r>
          </w:p>
        </w:tc>
        <w:tc>
          <w:tcPr>
            <w:tcW w:w="3357" w:type="dxa"/>
            <w:vAlign w:val="center"/>
          </w:tcPr>
          <w:p w:rsidR="009D148C" w:rsidRPr="005C5D1A" w:rsidRDefault="009D148C" w:rsidP="00416CFC">
            <w:ins w:id="817" w:author="马晓倩" w:date="2015-06-29T14:23:00Z">
              <w:r>
                <w:rPr>
                  <w:rFonts w:ascii="宋体" w:hAnsi="宋体" w:hint="eastAsia"/>
                </w:rPr>
                <w:t>待摊费用</w:t>
              </w:r>
            </w:ins>
            <w:del w:id="818" w:author="马晓倩" w:date="2015-06-29T14:23:00Z">
              <w:r w:rsidRPr="005C5D1A" w:rsidDel="002E0D03">
                <w:rPr>
                  <w:rFonts w:hint="eastAsia"/>
                </w:rPr>
                <w:delText>待摊费用</w:delText>
              </w:r>
            </w:del>
          </w:p>
        </w:tc>
        <w:tc>
          <w:tcPr>
            <w:tcW w:w="4451" w:type="dxa"/>
            <w:vAlign w:val="center"/>
          </w:tcPr>
          <w:p w:rsidR="009D148C" w:rsidRPr="005C5D1A" w:rsidRDefault="009D148C" w:rsidP="00416CFC">
            <w:ins w:id="819" w:author="马晓倩" w:date="2015-06-29T14:23:00Z">
              <w:r>
                <w:rPr>
                  <w:rFonts w:ascii="宋体" w:hAnsi="宋体"/>
                </w:rPr>
                <w:t>-</w:t>
              </w:r>
            </w:ins>
            <w:del w:id="820" w:author="马晓倩" w:date="2015-06-29T14:23:00Z">
              <w:r w:rsidDel="002E0D03">
                <w:delText>-</w:delText>
              </w:r>
            </w:del>
          </w:p>
        </w:tc>
      </w:tr>
      <w:tr w:rsidR="009D148C" w:rsidTr="00416CFC">
        <w:tc>
          <w:tcPr>
            <w:tcW w:w="714" w:type="dxa"/>
            <w:vAlign w:val="center"/>
          </w:tcPr>
          <w:p w:rsidR="009D148C" w:rsidRPr="005C5D1A" w:rsidRDefault="009D148C" w:rsidP="00416CFC">
            <w:r w:rsidRPr="005C5D1A">
              <w:t>7</w:t>
            </w:r>
          </w:p>
        </w:tc>
        <w:tc>
          <w:tcPr>
            <w:tcW w:w="3357" w:type="dxa"/>
            <w:vAlign w:val="center"/>
          </w:tcPr>
          <w:p w:rsidR="009D148C" w:rsidRPr="005C5D1A" w:rsidRDefault="009D148C" w:rsidP="00416CFC">
            <w:ins w:id="821" w:author="马晓倩" w:date="2015-06-29T14:23:00Z">
              <w:r>
                <w:rPr>
                  <w:rFonts w:ascii="宋体" w:hAnsi="宋体" w:hint="eastAsia"/>
                </w:rPr>
                <w:t>其他</w:t>
              </w:r>
            </w:ins>
            <w:del w:id="822" w:author="马晓倩" w:date="2015-06-29T14:23:00Z">
              <w:r w:rsidRPr="005C5D1A" w:rsidDel="002E0D03">
                <w:rPr>
                  <w:rFonts w:hint="eastAsia"/>
                </w:rPr>
                <w:delText>其他</w:delText>
              </w:r>
            </w:del>
          </w:p>
        </w:tc>
        <w:tc>
          <w:tcPr>
            <w:tcW w:w="4451" w:type="dxa"/>
            <w:vAlign w:val="center"/>
          </w:tcPr>
          <w:p w:rsidR="009D148C" w:rsidRPr="005C5D1A" w:rsidRDefault="009D148C" w:rsidP="00416CFC">
            <w:ins w:id="823" w:author="马晓倩" w:date="2015-06-29T14:23:00Z">
              <w:r>
                <w:rPr>
                  <w:rFonts w:ascii="宋体" w:hAnsi="宋体"/>
                </w:rPr>
                <w:t>-</w:t>
              </w:r>
            </w:ins>
            <w:del w:id="824" w:author="马晓倩" w:date="2015-06-29T14:23:00Z">
              <w:r w:rsidDel="002E0D03">
                <w:delText>-</w:delText>
              </w:r>
            </w:del>
          </w:p>
        </w:tc>
      </w:tr>
      <w:tr w:rsidR="009D148C" w:rsidTr="00416CFC">
        <w:tc>
          <w:tcPr>
            <w:tcW w:w="714" w:type="dxa"/>
            <w:vAlign w:val="center"/>
          </w:tcPr>
          <w:p w:rsidR="009D148C" w:rsidRPr="005C5D1A" w:rsidRDefault="009D148C" w:rsidP="00416CFC">
            <w:r w:rsidRPr="005C5D1A">
              <w:t>8</w:t>
            </w:r>
          </w:p>
        </w:tc>
        <w:tc>
          <w:tcPr>
            <w:tcW w:w="3357" w:type="dxa"/>
            <w:vAlign w:val="center"/>
          </w:tcPr>
          <w:p w:rsidR="009D148C" w:rsidRPr="005C5D1A" w:rsidRDefault="009D148C" w:rsidP="00416CFC">
            <w:ins w:id="825" w:author="马晓倩" w:date="2015-06-29T14:23:00Z">
              <w:r>
                <w:rPr>
                  <w:rFonts w:ascii="宋体" w:hAnsi="宋体" w:hint="eastAsia"/>
                </w:rPr>
                <w:t>合计</w:t>
              </w:r>
            </w:ins>
            <w:del w:id="826" w:author="马晓倩" w:date="2015-06-29T14:23:00Z">
              <w:r w:rsidRPr="005C5D1A" w:rsidDel="002E0D03">
                <w:rPr>
                  <w:rFonts w:hint="eastAsia"/>
                </w:rPr>
                <w:delText>合计</w:delText>
              </w:r>
            </w:del>
          </w:p>
        </w:tc>
        <w:tc>
          <w:tcPr>
            <w:tcW w:w="4451" w:type="dxa"/>
            <w:vAlign w:val="center"/>
          </w:tcPr>
          <w:p w:rsidR="009D148C" w:rsidRPr="005C5D1A" w:rsidRDefault="009D148C" w:rsidP="00416CFC">
            <w:ins w:id="827" w:author="马晓倩" w:date="2015-06-29T14:23:00Z">
              <w:r>
                <w:rPr>
                  <w:rFonts w:ascii="宋体" w:hAnsi="宋体"/>
                </w:rPr>
                <w:t>94,111,448.79</w:t>
              </w:r>
            </w:ins>
            <w:del w:id="828" w:author="马晓倩" w:date="2015-06-29T14:23:00Z">
              <w:r w:rsidDel="002E0D03">
                <w:delText>46,762,191.26</w:delText>
              </w:r>
            </w:del>
          </w:p>
        </w:tc>
      </w:tr>
    </w:tbl>
    <w:p w:rsidR="007606D0" w:rsidRPr="00731D07" w:rsidRDefault="007606D0" w:rsidP="007606D0">
      <w:pPr>
        <w:rPr>
          <w:rFonts w:eastAsia="宋体" w:cs="宋体"/>
          <w:kern w:val="0"/>
          <w:sz w:val="21"/>
          <w:szCs w:val="21"/>
          <w:lang w:val="zh-CN"/>
        </w:rPr>
      </w:pPr>
      <w:r>
        <w:t xml:space="preserve"> </w:t>
      </w:r>
      <w:bookmarkEnd w:id="312"/>
      <w:bookmarkEnd w:id="313"/>
    </w:p>
    <w:p w:rsidR="007606D0" w:rsidRDefault="007606D0" w:rsidP="007606D0"/>
    <w:p w:rsidR="007606D0" w:rsidRDefault="007606D0" w:rsidP="007606D0"/>
    <w:p w:rsidR="007606D0" w:rsidRDefault="007606D0" w:rsidP="007606D0"/>
    <w:p w:rsidR="007606D0" w:rsidDel="009D148C" w:rsidRDefault="007606D0" w:rsidP="007606D0">
      <w:pPr>
        <w:rPr>
          <w:del w:id="829" w:author="马晓倩" w:date="2015-06-29T14:24:00Z"/>
        </w:rPr>
      </w:pPr>
    </w:p>
    <w:p w:rsidR="007606D0" w:rsidDel="009D148C" w:rsidRDefault="007606D0" w:rsidP="007606D0">
      <w:pPr>
        <w:rPr>
          <w:del w:id="830" w:author="马晓倩" w:date="2015-06-29T14:24:00Z"/>
        </w:rPr>
      </w:pPr>
    </w:p>
    <w:p w:rsidR="007606D0" w:rsidDel="009D148C" w:rsidRDefault="007606D0" w:rsidP="007606D0">
      <w:pPr>
        <w:rPr>
          <w:del w:id="831" w:author="马晓倩" w:date="2015-06-29T14:24:00Z"/>
        </w:rPr>
      </w:pPr>
    </w:p>
    <w:p w:rsidR="00F60E83" w:rsidDel="009D148C" w:rsidRDefault="00F60E83" w:rsidP="007606D0">
      <w:pPr>
        <w:rPr>
          <w:del w:id="832" w:author="马晓倩" w:date="2015-06-29T14:24:00Z"/>
        </w:rPr>
      </w:pPr>
    </w:p>
    <w:p w:rsidR="00F60E83" w:rsidDel="009D148C" w:rsidRDefault="00F60E83" w:rsidP="007606D0">
      <w:pPr>
        <w:rPr>
          <w:del w:id="833" w:author="马晓倩" w:date="2015-06-29T14:24:00Z"/>
        </w:rPr>
      </w:pPr>
    </w:p>
    <w:p w:rsidR="007606D0" w:rsidRPr="00A339F2" w:rsidDel="009D148C" w:rsidRDefault="007606D0" w:rsidP="007606D0">
      <w:pPr>
        <w:rPr>
          <w:del w:id="834" w:author="马晓倩" w:date="2015-06-29T14:24:00Z"/>
        </w:rPr>
      </w:pPr>
    </w:p>
    <w:p w:rsidR="007606D0" w:rsidRPr="00A339F2" w:rsidRDefault="007606D0" w:rsidP="007606D0">
      <w:pPr>
        <w:pStyle w:val="1"/>
      </w:pPr>
      <w:bookmarkStart w:id="835" w:name="_Toc102462761"/>
      <w:bookmarkStart w:id="836" w:name="_Toc101864411"/>
      <w:bookmarkStart w:id="837" w:name="_Toc406513184"/>
      <w:bookmarkStart w:id="838" w:name="_Toc406513291"/>
      <w:bookmarkStart w:id="839" w:name="_Toc127953260"/>
      <w:r w:rsidRPr="00A339F2">
        <w:rPr>
          <w:rFonts w:hint="eastAsia"/>
        </w:rPr>
        <w:t>第十</w:t>
      </w:r>
      <w:r>
        <w:rPr>
          <w:rFonts w:hint="eastAsia"/>
        </w:rPr>
        <w:t>一</w:t>
      </w:r>
      <w:r w:rsidRPr="00A339F2">
        <w:rPr>
          <w:rFonts w:hint="eastAsia"/>
        </w:rPr>
        <w:t>部分</w:t>
      </w:r>
      <w:r w:rsidRPr="00A339F2">
        <w:rPr>
          <w:rFonts w:hint="eastAsia"/>
        </w:rPr>
        <w:t xml:space="preserve"> </w:t>
      </w:r>
      <w:r w:rsidRPr="00A339F2">
        <w:rPr>
          <w:rFonts w:hint="eastAsia"/>
        </w:rPr>
        <w:t>基金的业绩</w:t>
      </w:r>
      <w:bookmarkEnd w:id="835"/>
      <w:bookmarkEnd w:id="836"/>
      <w:bookmarkEnd w:id="837"/>
      <w:bookmarkEnd w:id="838"/>
    </w:p>
    <w:p w:rsidR="007606D0" w:rsidRPr="007606D0" w:rsidRDefault="007606D0" w:rsidP="007606D0">
      <w:pPr>
        <w:ind w:firstLine="480"/>
        <w:rPr>
          <w:rFonts w:ascii="宋体" w:hAnsi="宋体"/>
        </w:rPr>
      </w:pPr>
      <w:bookmarkStart w:id="840" w:name="OLE_LINK5"/>
      <w:r w:rsidRPr="007606D0">
        <w:rPr>
          <w:rFonts w:ascii="宋体" w:hAnsi="宋体" w:hint="eastAsia"/>
        </w:rPr>
        <w:t>基金业绩截止日为</w:t>
      </w:r>
      <w:del w:id="841" w:author="马晓倩" w:date="2015-06-29T14:24:00Z">
        <w:r w:rsidRPr="007606D0" w:rsidDel="009D148C">
          <w:rPr>
            <w:rFonts w:ascii="宋体" w:hAnsi="宋体"/>
          </w:rPr>
          <w:delText>20</w:delText>
        </w:r>
        <w:r w:rsidRPr="007606D0" w:rsidDel="009D148C">
          <w:rPr>
            <w:rFonts w:ascii="宋体" w:hAnsi="宋体" w:hint="eastAsia"/>
          </w:rPr>
          <w:delText>14</w:delText>
        </w:r>
      </w:del>
      <w:ins w:id="842" w:author="马晓倩" w:date="2015-06-29T14:24:00Z">
        <w:r w:rsidR="009D148C" w:rsidRPr="007606D0">
          <w:rPr>
            <w:rFonts w:ascii="宋体" w:hAnsi="宋体"/>
          </w:rPr>
          <w:t>20</w:t>
        </w:r>
        <w:r w:rsidR="009D148C" w:rsidRPr="007606D0">
          <w:rPr>
            <w:rFonts w:ascii="宋体" w:hAnsi="宋体" w:hint="eastAsia"/>
          </w:rPr>
          <w:t>1</w:t>
        </w:r>
        <w:r w:rsidR="009D148C">
          <w:rPr>
            <w:rFonts w:ascii="宋体" w:hAnsi="宋体" w:hint="eastAsia"/>
          </w:rPr>
          <w:t>5</w:t>
        </w:r>
      </w:ins>
      <w:r w:rsidRPr="007606D0">
        <w:rPr>
          <w:rFonts w:ascii="宋体" w:hAnsi="宋体" w:hint="eastAsia"/>
        </w:rPr>
        <w:t>年</w:t>
      </w:r>
      <w:del w:id="843" w:author="马晓倩" w:date="2015-06-29T14:24:00Z">
        <w:r w:rsidRPr="007606D0" w:rsidDel="009D148C">
          <w:rPr>
            <w:rFonts w:ascii="宋体" w:hAnsi="宋体" w:hint="eastAsia"/>
          </w:rPr>
          <w:delText>9</w:delText>
        </w:r>
      </w:del>
      <w:ins w:id="844" w:author="马晓倩" w:date="2015-06-29T14:24:00Z">
        <w:r w:rsidR="009D148C">
          <w:rPr>
            <w:rFonts w:ascii="宋体" w:hAnsi="宋体" w:hint="eastAsia"/>
          </w:rPr>
          <w:t>3</w:t>
        </w:r>
      </w:ins>
      <w:r w:rsidRPr="007606D0">
        <w:rPr>
          <w:rFonts w:ascii="宋体" w:hAnsi="宋体" w:hint="eastAsia"/>
        </w:rPr>
        <w:t>月</w:t>
      </w:r>
      <w:del w:id="845" w:author="马晓倩" w:date="2015-06-29T14:24:00Z">
        <w:r w:rsidRPr="007606D0" w:rsidDel="009D148C">
          <w:rPr>
            <w:rFonts w:ascii="宋体" w:hAnsi="宋体" w:hint="eastAsia"/>
          </w:rPr>
          <w:delText>30</w:delText>
        </w:r>
      </w:del>
      <w:ins w:id="846" w:author="马晓倩" w:date="2015-06-29T14:24:00Z">
        <w:r w:rsidR="009D148C">
          <w:rPr>
            <w:rFonts w:ascii="宋体" w:hAnsi="宋体" w:hint="eastAsia"/>
          </w:rPr>
          <w:t>31</w:t>
        </w:r>
      </w:ins>
      <w:r w:rsidRPr="007606D0">
        <w:rPr>
          <w:rFonts w:ascii="宋体" w:hAnsi="宋体" w:hint="eastAsia"/>
        </w:rPr>
        <w:t>日。</w:t>
      </w:r>
    </w:p>
    <w:p w:rsidR="007606D0" w:rsidRPr="007606D0" w:rsidRDefault="007606D0" w:rsidP="007606D0">
      <w:pPr>
        <w:ind w:firstLine="480"/>
        <w:rPr>
          <w:rFonts w:ascii="宋体" w:hAnsi="宋体"/>
        </w:rPr>
      </w:pPr>
      <w:r w:rsidRPr="007606D0">
        <w:rPr>
          <w:rFonts w:ascii="宋体" w:hAnsi="宋体" w:hint="eastAsia"/>
        </w:rPr>
        <w:t>基金管理人依照恪尽职守、诚实信用、谨慎勤勉的原则管理和运用基金财产</w:t>
      </w:r>
      <w:r w:rsidRPr="007606D0">
        <w:rPr>
          <w:rFonts w:ascii="宋体" w:hAnsi="宋体"/>
        </w:rPr>
        <w:t>,</w:t>
      </w:r>
      <w:r w:rsidRPr="007606D0">
        <w:rPr>
          <w:rFonts w:ascii="宋体" w:hAnsi="宋体" w:hint="eastAsia"/>
        </w:rPr>
        <w:t>但不保证基金一定盈利</w:t>
      </w:r>
      <w:r w:rsidRPr="007606D0">
        <w:rPr>
          <w:rFonts w:ascii="宋体" w:hAnsi="宋体"/>
        </w:rPr>
        <w:t>,</w:t>
      </w:r>
      <w:r w:rsidRPr="007606D0">
        <w:rPr>
          <w:rFonts w:ascii="宋体" w:hAnsi="宋体" w:hint="eastAsia"/>
        </w:rPr>
        <w:t>也不保证最低收益。基金的过往业绩并不代表其未来表现。投资有风险</w:t>
      </w:r>
      <w:r w:rsidRPr="007606D0">
        <w:rPr>
          <w:rFonts w:ascii="宋体" w:hAnsi="宋体"/>
        </w:rPr>
        <w:t>,</w:t>
      </w:r>
      <w:r w:rsidRPr="007606D0">
        <w:rPr>
          <w:rFonts w:ascii="宋体" w:hAnsi="宋体" w:hint="eastAsia"/>
        </w:rPr>
        <w:t>投资者在做出投资决策前应仔细阅读本基金的招募说明书。</w:t>
      </w:r>
    </w:p>
    <w:p w:rsidR="007606D0" w:rsidRPr="007606D0" w:rsidRDefault="007606D0" w:rsidP="007606D0">
      <w:pPr>
        <w:numPr>
          <w:ilvl w:val="0"/>
          <w:numId w:val="24"/>
        </w:numPr>
        <w:rPr>
          <w:rFonts w:ascii="宋体" w:hAnsi="宋体"/>
        </w:rPr>
      </w:pPr>
      <w:bookmarkStart w:id="847" w:name="OLE_LINK1"/>
      <w:bookmarkStart w:id="848" w:name="OLE_LINK3"/>
      <w:bookmarkStart w:id="849" w:name="OLE_LINK4"/>
      <w:r w:rsidRPr="007606D0">
        <w:rPr>
          <w:rFonts w:ascii="宋体" w:hAnsi="宋体" w:hint="eastAsia"/>
        </w:rPr>
        <w:t>万家货币市场基金本报告期净值收益率及其与同期业绩比较基准收益率的比较</w:t>
      </w:r>
    </w:p>
    <w:p w:rsidR="007606D0" w:rsidRPr="007606D0" w:rsidRDefault="007606D0" w:rsidP="007606D0">
      <w:pPr>
        <w:rPr>
          <w:rFonts w:ascii="宋体" w:hAnsi="宋体"/>
        </w:rPr>
      </w:pPr>
      <w:r w:rsidRPr="007606D0">
        <w:rPr>
          <w:rFonts w:ascii="宋体" w:hAnsi="宋体" w:hint="eastAsia"/>
        </w:rPr>
        <w:t>万家货币</w:t>
      </w:r>
      <w:r w:rsidRPr="007606D0">
        <w:rPr>
          <w:rFonts w:ascii="宋体" w:hAnsi="宋体" w:hint="eastAsia"/>
        </w:rPr>
        <w:t>A</w:t>
      </w:r>
    </w:p>
    <w:tbl>
      <w:tblPr>
        <w:tblW w:w="8524" w:type="dxa"/>
        <w:jc w:val="center"/>
        <w:tblLayout w:type="fixed"/>
        <w:tblCellMar>
          <w:left w:w="0" w:type="dxa"/>
          <w:right w:w="0" w:type="dxa"/>
        </w:tblCellMar>
        <w:tblLook w:val="0000" w:firstRow="0" w:lastRow="0" w:firstColumn="0" w:lastColumn="0" w:noHBand="0" w:noVBand="0"/>
        <w:tblPrChange w:id="850" w:author="马晓倩" w:date="2015-06-30T10:57:00Z">
          <w:tblPr>
            <w:tblW w:w="0" w:type="auto"/>
            <w:jc w:val="center"/>
            <w:tblLayout w:type="fixed"/>
            <w:tblCellMar>
              <w:left w:w="0" w:type="dxa"/>
              <w:right w:w="0" w:type="dxa"/>
            </w:tblCellMar>
            <w:tblLook w:val="0000" w:firstRow="0" w:lastRow="0" w:firstColumn="0" w:lastColumn="0" w:noHBand="0" w:noVBand="0"/>
          </w:tblPr>
        </w:tblPrChange>
      </w:tblPr>
      <w:tblGrid>
        <w:gridCol w:w="1114"/>
        <w:gridCol w:w="1276"/>
        <w:gridCol w:w="1276"/>
        <w:gridCol w:w="1276"/>
        <w:gridCol w:w="1134"/>
        <w:gridCol w:w="1275"/>
        <w:gridCol w:w="1173"/>
        <w:tblGridChange w:id="851">
          <w:tblGrid>
            <w:gridCol w:w="1114"/>
            <w:gridCol w:w="1418"/>
            <w:gridCol w:w="1134"/>
            <w:gridCol w:w="1276"/>
            <w:gridCol w:w="1134"/>
            <w:gridCol w:w="1134"/>
            <w:gridCol w:w="1056"/>
          </w:tblGrid>
        </w:tblGridChange>
      </w:tblGrid>
      <w:tr w:rsidR="00AE76CC" w:rsidRPr="007606D0" w:rsidTr="00AE76CC">
        <w:trPr>
          <w:jc w:val="center"/>
          <w:trPrChange w:id="852"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853"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7606D0" w:rsidRPr="00AE76CC" w:rsidRDefault="007606D0" w:rsidP="00416CFC">
            <w:pPr>
              <w:rPr>
                <w:rPrChange w:id="854" w:author="马晓倩" w:date="2015-06-30T10:56:00Z">
                  <w:rPr>
                    <w:rFonts w:ascii="宋体" w:hAnsi="宋体"/>
                  </w:rPr>
                </w:rPrChange>
              </w:rPr>
            </w:pPr>
            <w:r w:rsidRPr="00AE76CC">
              <w:rPr>
                <w:rFonts w:hint="eastAsia"/>
                <w:rPrChange w:id="855" w:author="马晓倩" w:date="2015-06-30T10:56:00Z">
                  <w:rPr>
                    <w:rFonts w:ascii="宋体" w:hAnsi="宋体" w:hint="eastAsia"/>
                  </w:rPr>
                </w:rPrChange>
              </w:rPr>
              <w:t>阶段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856"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606D0" w:rsidRPr="00AE76CC" w:rsidRDefault="007606D0" w:rsidP="00416CFC">
            <w:pPr>
              <w:rPr>
                <w:rPrChange w:id="857" w:author="马晓倩" w:date="2015-06-30T10:56:00Z">
                  <w:rPr>
                    <w:rFonts w:ascii="宋体" w:hAnsi="宋体"/>
                  </w:rPr>
                </w:rPrChange>
              </w:rPr>
            </w:pPr>
            <w:r w:rsidRPr="00AE76CC">
              <w:rPr>
                <w:rFonts w:hint="eastAsia"/>
                <w:rPrChange w:id="858" w:author="马晓倩" w:date="2015-06-30T10:56:00Z">
                  <w:rPr>
                    <w:rFonts w:ascii="宋体" w:hAnsi="宋体" w:hint="eastAsia"/>
                  </w:rPr>
                </w:rPrChange>
              </w:rPr>
              <w:t>基金净值收益率（</w:t>
            </w:r>
            <w:r w:rsidRPr="00AE76CC">
              <w:rPr>
                <w:rPrChange w:id="859" w:author="马晓倩" w:date="2015-06-30T10:56:00Z">
                  <w:rPr>
                    <w:rFonts w:ascii="宋体" w:hAnsi="宋体"/>
                  </w:rPr>
                </w:rPrChange>
              </w:rPr>
              <w:t>1</w:t>
            </w:r>
            <w:r w:rsidRPr="00AE76CC">
              <w:rPr>
                <w:rFonts w:hint="eastAsia"/>
                <w:rPrChange w:id="860" w:author="马晓倩" w:date="2015-06-30T10:56:00Z">
                  <w:rPr>
                    <w:rFonts w:ascii="宋体" w:hAnsi="宋体" w:hint="eastAsia"/>
                  </w:rPr>
                </w:rPrChange>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86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606D0" w:rsidRPr="00AE76CC" w:rsidRDefault="007606D0" w:rsidP="00416CFC">
            <w:pPr>
              <w:rPr>
                <w:rPrChange w:id="862" w:author="马晓倩" w:date="2015-06-30T10:56:00Z">
                  <w:rPr>
                    <w:rFonts w:ascii="宋体" w:hAnsi="宋体"/>
                  </w:rPr>
                </w:rPrChange>
              </w:rPr>
            </w:pPr>
            <w:r w:rsidRPr="00AE76CC">
              <w:rPr>
                <w:rFonts w:hint="eastAsia"/>
                <w:rPrChange w:id="863" w:author="马晓倩" w:date="2015-06-30T10:56:00Z">
                  <w:rPr>
                    <w:rFonts w:ascii="宋体" w:hAnsi="宋体" w:hint="eastAsia"/>
                  </w:rPr>
                </w:rPrChange>
              </w:rPr>
              <w:t>基金净值收益率标准差（</w:t>
            </w:r>
            <w:r w:rsidRPr="00AE76CC">
              <w:rPr>
                <w:rPrChange w:id="864" w:author="马晓倩" w:date="2015-06-30T10:56:00Z">
                  <w:rPr>
                    <w:rFonts w:ascii="宋体" w:hAnsi="宋体"/>
                  </w:rPr>
                </w:rPrChange>
              </w:rPr>
              <w:t>2</w:t>
            </w:r>
            <w:r w:rsidRPr="00AE76CC">
              <w:rPr>
                <w:rFonts w:hint="eastAsia"/>
                <w:rPrChange w:id="865" w:author="马晓倩" w:date="2015-06-30T10:56:00Z">
                  <w:rPr>
                    <w:rFonts w:ascii="宋体" w:hAnsi="宋体" w:hint="eastAsia"/>
                  </w:rPr>
                </w:rPrChange>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866"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606D0" w:rsidRPr="00AE76CC" w:rsidRDefault="007606D0" w:rsidP="00416CFC">
            <w:pPr>
              <w:rPr>
                <w:rPrChange w:id="867" w:author="马晓倩" w:date="2015-06-30T10:56:00Z">
                  <w:rPr>
                    <w:rFonts w:ascii="宋体" w:hAnsi="宋体"/>
                  </w:rPr>
                </w:rPrChange>
              </w:rPr>
            </w:pPr>
            <w:r w:rsidRPr="00AE76CC">
              <w:rPr>
                <w:rFonts w:hint="eastAsia"/>
                <w:rPrChange w:id="868" w:author="马晓倩" w:date="2015-06-30T10:56:00Z">
                  <w:rPr>
                    <w:rFonts w:ascii="宋体" w:hAnsi="宋体" w:hint="eastAsia"/>
                  </w:rPr>
                </w:rPrChange>
              </w:rPr>
              <w:t>比较基准收益率（</w:t>
            </w:r>
            <w:r w:rsidRPr="00AE76CC">
              <w:rPr>
                <w:rPrChange w:id="869" w:author="马晓倩" w:date="2015-06-30T10:56:00Z">
                  <w:rPr>
                    <w:rFonts w:ascii="宋体" w:hAnsi="宋体"/>
                  </w:rPr>
                </w:rPrChange>
              </w:rPr>
              <w:t>3</w:t>
            </w:r>
            <w:r w:rsidRPr="00AE76CC">
              <w:rPr>
                <w:rFonts w:hint="eastAsia"/>
                <w:rPrChange w:id="870" w:author="马晓倩" w:date="2015-06-30T10:56:00Z">
                  <w:rPr>
                    <w:rFonts w:ascii="宋体" w:hAnsi="宋体" w:hint="eastAsia"/>
                  </w:rPr>
                </w:rPrChange>
              </w:rPr>
              <w: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87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606D0" w:rsidRPr="00AE76CC" w:rsidRDefault="007606D0" w:rsidP="00416CFC">
            <w:pPr>
              <w:rPr>
                <w:rPrChange w:id="872" w:author="马晓倩" w:date="2015-06-30T10:56:00Z">
                  <w:rPr>
                    <w:rFonts w:ascii="宋体" w:hAnsi="宋体"/>
                  </w:rPr>
                </w:rPrChange>
              </w:rPr>
            </w:pPr>
            <w:r w:rsidRPr="00AE76CC">
              <w:rPr>
                <w:rFonts w:hint="eastAsia"/>
                <w:rPrChange w:id="873" w:author="马晓倩" w:date="2015-06-30T10:56:00Z">
                  <w:rPr>
                    <w:rFonts w:ascii="宋体" w:hAnsi="宋体" w:hint="eastAsia"/>
                  </w:rPr>
                </w:rPrChange>
              </w:rPr>
              <w:t>比较基准收益率标准差（</w:t>
            </w:r>
            <w:r w:rsidRPr="00AE76CC">
              <w:rPr>
                <w:rPrChange w:id="874" w:author="马晓倩" w:date="2015-06-30T10:56:00Z">
                  <w:rPr>
                    <w:rFonts w:ascii="宋体" w:hAnsi="宋体"/>
                  </w:rPr>
                </w:rPrChange>
              </w:rPr>
              <w:t>4</w:t>
            </w:r>
            <w:r w:rsidRPr="00AE76CC">
              <w:rPr>
                <w:rFonts w:hint="eastAsia"/>
                <w:rPrChange w:id="875" w:author="马晓倩" w:date="2015-06-30T10:56:00Z">
                  <w:rPr>
                    <w:rFonts w:ascii="宋体" w:hAnsi="宋体" w:hint="eastAsia"/>
                  </w:rPr>
                </w:rPrChange>
              </w:rPr>
              <w:t>）</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876"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606D0" w:rsidRPr="00AE76CC" w:rsidRDefault="007606D0" w:rsidP="00416CFC">
            <w:pPr>
              <w:rPr>
                <w:rPrChange w:id="877" w:author="马晓倩" w:date="2015-06-30T10:56:00Z">
                  <w:rPr>
                    <w:rFonts w:ascii="宋体" w:hAnsi="宋体"/>
                  </w:rPr>
                </w:rPrChange>
              </w:rPr>
            </w:pPr>
            <w:r w:rsidRPr="00AE76CC">
              <w:rPr>
                <w:rPrChange w:id="878" w:author="马晓倩" w:date="2015-06-30T10:56:00Z">
                  <w:rPr>
                    <w:rFonts w:ascii="宋体" w:hAnsi="宋体"/>
                  </w:rPr>
                </w:rPrChange>
              </w:rPr>
              <w:t>(1)</w:t>
            </w:r>
            <w:r w:rsidRPr="00AE76CC">
              <w:rPr>
                <w:rFonts w:hint="eastAsia"/>
                <w:rPrChange w:id="879" w:author="马晓倩" w:date="2015-06-30T10:56:00Z">
                  <w:rPr>
                    <w:rFonts w:ascii="宋体" w:hAnsi="宋体" w:hint="eastAsia"/>
                  </w:rPr>
                </w:rPrChange>
              </w:rPr>
              <w:t>－</w:t>
            </w:r>
            <w:r w:rsidRPr="00AE76CC">
              <w:rPr>
                <w:rPrChange w:id="880" w:author="马晓倩" w:date="2015-06-30T10:56:00Z">
                  <w:rPr>
                    <w:rFonts w:ascii="宋体" w:hAnsi="宋体"/>
                  </w:rPr>
                </w:rPrChange>
              </w:rPr>
              <w:t>(3)</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881"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606D0" w:rsidRPr="00AE76CC" w:rsidRDefault="007606D0" w:rsidP="00416CFC">
            <w:pPr>
              <w:rPr>
                <w:rPrChange w:id="882" w:author="马晓倩" w:date="2015-06-30T10:56:00Z">
                  <w:rPr>
                    <w:rFonts w:ascii="宋体" w:hAnsi="宋体"/>
                  </w:rPr>
                </w:rPrChange>
              </w:rPr>
            </w:pPr>
            <w:r w:rsidRPr="00AE76CC">
              <w:rPr>
                <w:rPrChange w:id="883" w:author="马晓倩" w:date="2015-06-30T10:56:00Z">
                  <w:rPr>
                    <w:rFonts w:ascii="宋体" w:hAnsi="宋体"/>
                  </w:rPr>
                </w:rPrChange>
              </w:rPr>
              <w:t>(2)</w:t>
            </w:r>
            <w:r w:rsidRPr="00AE76CC">
              <w:rPr>
                <w:rFonts w:hint="eastAsia"/>
                <w:rPrChange w:id="884" w:author="马晓倩" w:date="2015-06-30T10:56:00Z">
                  <w:rPr>
                    <w:rFonts w:ascii="宋体" w:hAnsi="宋体" w:hint="eastAsia"/>
                  </w:rPr>
                </w:rPrChange>
              </w:rPr>
              <w:t>－</w:t>
            </w:r>
            <w:r w:rsidRPr="00AE76CC">
              <w:rPr>
                <w:rPrChange w:id="885" w:author="马晓倩" w:date="2015-06-30T10:56:00Z">
                  <w:rPr>
                    <w:rFonts w:ascii="宋体" w:hAnsi="宋体"/>
                  </w:rPr>
                </w:rPrChange>
              </w:rPr>
              <w:t>(4)</w:t>
            </w:r>
          </w:p>
        </w:tc>
      </w:tr>
      <w:tr w:rsidR="00AE76CC" w:rsidRPr="007606D0" w:rsidTr="00AE76CC">
        <w:trPr>
          <w:jc w:val="center"/>
          <w:ins w:id="886" w:author="马晓倩" w:date="2015-06-29T14:26:00Z"/>
          <w:trPrChange w:id="887"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888"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9D148C">
            <w:pPr>
              <w:rPr>
                <w:ins w:id="889" w:author="马晓倩" w:date="2015-06-29T14:26:00Z"/>
                <w:rPrChange w:id="890" w:author="马晓倩" w:date="2015-06-30T10:56:00Z">
                  <w:rPr>
                    <w:ins w:id="891" w:author="马晓倩" w:date="2015-06-29T14:26:00Z"/>
                    <w:rFonts w:ascii="宋体" w:hAnsi="宋体"/>
                  </w:rPr>
                </w:rPrChange>
              </w:rPr>
            </w:pPr>
            <w:ins w:id="892" w:author="马晓倩" w:date="2015-06-30T10:48:00Z">
              <w:r w:rsidRPr="00AE76CC">
                <w:rPr>
                  <w:rPrChange w:id="893" w:author="马晓倩" w:date="2015-06-30T10:56:00Z">
                    <w:rPr>
                      <w:rFonts w:ascii="宋体" w:hAnsi="宋体"/>
                    </w:rPr>
                  </w:rPrChange>
                </w:rPr>
                <w:t>2015</w:t>
              </w:r>
              <w:r w:rsidRPr="00AE76CC">
                <w:rPr>
                  <w:rFonts w:hint="eastAsia"/>
                  <w:rPrChange w:id="894" w:author="马晓倩" w:date="2015-06-30T10:56:00Z">
                    <w:rPr>
                      <w:rFonts w:ascii="宋体" w:hAnsi="宋体" w:hint="eastAsia"/>
                    </w:rPr>
                  </w:rPrChange>
                </w:rPr>
                <w:t>年</w:t>
              </w:r>
              <w:r w:rsidRPr="00AE76CC">
                <w:rPr>
                  <w:rPrChange w:id="895" w:author="马晓倩" w:date="2015-06-30T10:56:00Z">
                    <w:rPr>
                      <w:rFonts w:ascii="宋体" w:hAnsi="宋体"/>
                    </w:rPr>
                  </w:rPrChange>
                </w:rPr>
                <w:t>1</w:t>
              </w:r>
              <w:r w:rsidRPr="00AE76CC">
                <w:rPr>
                  <w:rFonts w:hint="eastAsia"/>
                  <w:rPrChange w:id="896" w:author="马晓倩" w:date="2015-06-30T10:56:00Z">
                    <w:rPr>
                      <w:rFonts w:ascii="宋体" w:hAnsi="宋体" w:hint="eastAsia"/>
                    </w:rPr>
                  </w:rPrChange>
                </w:rPr>
                <w:t>月</w:t>
              </w:r>
              <w:r w:rsidRPr="00AE76CC">
                <w:rPr>
                  <w:rPrChange w:id="897" w:author="马晓倩" w:date="2015-06-30T10:56:00Z">
                    <w:rPr>
                      <w:rFonts w:ascii="宋体" w:hAnsi="宋体"/>
                    </w:rPr>
                  </w:rPrChange>
                </w:rPr>
                <w:t>1</w:t>
              </w:r>
              <w:r w:rsidRPr="00AE76CC">
                <w:rPr>
                  <w:rFonts w:hint="eastAsia"/>
                  <w:rPrChange w:id="898" w:author="马晓倩" w:date="2015-06-30T10:56:00Z">
                    <w:rPr>
                      <w:rFonts w:ascii="宋体" w:hAnsi="宋体" w:hint="eastAsia"/>
                    </w:rPr>
                  </w:rPrChange>
                </w:rPr>
                <w:t>日至</w:t>
              </w:r>
              <w:r w:rsidRPr="00AE76CC">
                <w:rPr>
                  <w:rPrChange w:id="899" w:author="马晓倩" w:date="2015-06-30T10:56:00Z">
                    <w:rPr>
                      <w:rFonts w:ascii="宋体" w:hAnsi="宋体"/>
                    </w:rPr>
                  </w:rPrChange>
                </w:rPr>
                <w:t>2015</w:t>
              </w:r>
              <w:r w:rsidRPr="00AE76CC">
                <w:rPr>
                  <w:rFonts w:hint="eastAsia"/>
                  <w:rPrChange w:id="900" w:author="马晓倩" w:date="2015-06-30T10:56:00Z">
                    <w:rPr>
                      <w:rFonts w:ascii="宋体" w:hAnsi="宋体" w:hint="eastAsia"/>
                    </w:rPr>
                  </w:rPrChange>
                </w:rPr>
                <w:t>年</w:t>
              </w:r>
              <w:r w:rsidRPr="00AE76CC">
                <w:rPr>
                  <w:rPrChange w:id="901" w:author="马晓倩" w:date="2015-06-30T10:56:00Z">
                    <w:rPr>
                      <w:rFonts w:ascii="宋体" w:hAnsi="宋体"/>
                    </w:rPr>
                  </w:rPrChange>
                </w:rPr>
                <w:t>3</w:t>
              </w:r>
              <w:r w:rsidRPr="00AE76CC">
                <w:rPr>
                  <w:rFonts w:hint="eastAsia"/>
                  <w:rPrChange w:id="902" w:author="马晓倩" w:date="2015-06-30T10:56:00Z">
                    <w:rPr>
                      <w:rFonts w:ascii="宋体" w:hAnsi="宋体" w:hint="eastAsia"/>
                    </w:rPr>
                  </w:rPrChange>
                </w:rPr>
                <w:t>月</w:t>
              </w:r>
              <w:r w:rsidRPr="00AE76CC">
                <w:rPr>
                  <w:rPrChange w:id="903" w:author="马晓倩" w:date="2015-06-30T10:56:00Z">
                    <w:rPr>
                      <w:rFonts w:ascii="宋体" w:hAnsi="宋体"/>
                    </w:rPr>
                  </w:rPrChange>
                </w:rPr>
                <w:t>31</w:t>
              </w:r>
              <w:r w:rsidRPr="00AE76CC">
                <w:rPr>
                  <w:rFonts w:hint="eastAsia"/>
                  <w:rPrChange w:id="904" w:author="马晓倩" w:date="2015-06-30T10:56:00Z">
                    <w:rPr>
                      <w:rFonts w:ascii="宋体" w:hAnsi="宋体" w:hint="eastAsia"/>
                    </w:rPr>
                  </w:rPrChange>
                </w:rPr>
                <w:t>日</w:t>
              </w:r>
            </w:ins>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05"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ins w:id="906" w:author="马晓倩" w:date="2015-06-29T14:26:00Z"/>
                <w:rPrChange w:id="907" w:author="马晓倩" w:date="2015-06-30T10:56:00Z">
                  <w:rPr>
                    <w:ins w:id="908" w:author="马晓倩" w:date="2015-06-29T14:26:00Z"/>
                    <w:rFonts w:ascii="宋体" w:hAnsi="宋体"/>
                  </w:rPr>
                </w:rPrChange>
              </w:rPr>
            </w:pPr>
            <w:ins w:id="909" w:author="马晓倩" w:date="2015-06-30T10:48:00Z">
              <w:r w:rsidRPr="00AE76CC">
                <w:rPr>
                  <w:rPrChange w:id="910" w:author="马晓倩" w:date="2015-06-30T10:56:00Z">
                    <w:rPr>
                      <w:rFonts w:ascii="宋体" w:hAnsi="宋体"/>
                    </w:rPr>
                  </w:rPrChange>
                </w:rPr>
                <w:t>1.0818%</w:t>
              </w:r>
            </w:ins>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1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ins w:id="912" w:author="马晓倩" w:date="2015-06-29T14:26:00Z"/>
                <w:rPrChange w:id="913" w:author="马晓倩" w:date="2015-06-30T10:56:00Z">
                  <w:rPr>
                    <w:ins w:id="914" w:author="马晓倩" w:date="2015-06-29T14:26:00Z"/>
                    <w:rFonts w:ascii="宋体" w:hAnsi="宋体"/>
                  </w:rPr>
                </w:rPrChange>
              </w:rPr>
            </w:pPr>
            <w:ins w:id="915" w:author="马晓倩" w:date="2015-06-30T10:48:00Z">
              <w:r w:rsidRPr="00AE76CC">
                <w:rPr>
                  <w:rPrChange w:id="916" w:author="马晓倩" w:date="2015-06-30T10:56:00Z">
                    <w:rPr>
                      <w:rFonts w:ascii="宋体" w:hAnsi="宋体"/>
                    </w:rPr>
                  </w:rPrChange>
                </w:rPr>
                <w:t>0.0023%</w:t>
              </w:r>
            </w:ins>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17"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ins w:id="918" w:author="马晓倩" w:date="2015-06-29T14:26:00Z"/>
                <w:rPrChange w:id="919" w:author="马晓倩" w:date="2015-06-30T10:56:00Z">
                  <w:rPr>
                    <w:ins w:id="920" w:author="马晓倩" w:date="2015-06-29T14:26:00Z"/>
                    <w:rFonts w:ascii="宋体" w:hAnsi="宋体"/>
                  </w:rPr>
                </w:rPrChange>
              </w:rPr>
            </w:pPr>
            <w:ins w:id="921" w:author="马晓倩" w:date="2015-06-30T10:48:00Z">
              <w:r w:rsidRPr="00AE76CC">
                <w:rPr>
                  <w:rPrChange w:id="922" w:author="马晓倩" w:date="2015-06-30T10:56:00Z">
                    <w:rPr>
                      <w:rFonts w:ascii="宋体" w:hAnsi="宋体"/>
                    </w:rPr>
                  </w:rPrChange>
                </w:rPr>
                <w:t>0.0863%</w:t>
              </w:r>
            </w:ins>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23"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ins w:id="924" w:author="马晓倩" w:date="2015-06-29T14:26:00Z"/>
                <w:rPrChange w:id="925" w:author="马晓倩" w:date="2015-06-30T10:56:00Z">
                  <w:rPr>
                    <w:ins w:id="926" w:author="马晓倩" w:date="2015-06-29T14:26:00Z"/>
                    <w:rFonts w:ascii="宋体" w:hAnsi="宋体"/>
                  </w:rPr>
                </w:rPrChange>
              </w:rPr>
            </w:pPr>
            <w:ins w:id="927" w:author="马晓倩" w:date="2015-06-30T10:48:00Z">
              <w:r w:rsidRPr="00AE76CC">
                <w:rPr>
                  <w:rPrChange w:id="928" w:author="马晓倩" w:date="2015-06-30T10:56:00Z">
                    <w:rPr>
                      <w:rFonts w:ascii="宋体" w:hAnsi="宋体"/>
                    </w:rPr>
                  </w:rPrChange>
                </w:rPr>
                <w:t>0.0000%</w:t>
              </w:r>
            </w:ins>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29"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ins w:id="930" w:author="马晓倩" w:date="2015-06-29T14:26:00Z"/>
                <w:rPrChange w:id="931" w:author="马晓倩" w:date="2015-06-30T10:56:00Z">
                  <w:rPr>
                    <w:ins w:id="932" w:author="马晓倩" w:date="2015-06-29T14:26:00Z"/>
                    <w:rFonts w:ascii="宋体" w:hAnsi="宋体"/>
                  </w:rPr>
                </w:rPrChange>
              </w:rPr>
            </w:pPr>
            <w:ins w:id="933" w:author="马晓倩" w:date="2015-06-30T10:48:00Z">
              <w:r w:rsidRPr="00AE76CC">
                <w:rPr>
                  <w:rPrChange w:id="934" w:author="马晓倩" w:date="2015-06-30T10:56:00Z">
                    <w:rPr>
                      <w:rFonts w:ascii="宋体" w:hAnsi="宋体"/>
                    </w:rPr>
                  </w:rPrChange>
                </w:rPr>
                <w:t>0.9955%</w:t>
              </w:r>
            </w:ins>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35"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ins w:id="936" w:author="马晓倩" w:date="2015-06-29T14:26:00Z"/>
                <w:rPrChange w:id="937" w:author="马晓倩" w:date="2015-06-30T10:56:00Z">
                  <w:rPr>
                    <w:ins w:id="938" w:author="马晓倩" w:date="2015-06-29T14:26:00Z"/>
                    <w:rFonts w:ascii="宋体" w:hAnsi="宋体"/>
                  </w:rPr>
                </w:rPrChange>
              </w:rPr>
            </w:pPr>
            <w:ins w:id="939" w:author="马晓倩" w:date="2015-06-30T10:48:00Z">
              <w:r w:rsidRPr="00AE76CC">
                <w:rPr>
                  <w:rPrChange w:id="940" w:author="马晓倩" w:date="2015-06-30T10:56:00Z">
                    <w:rPr>
                      <w:rFonts w:ascii="宋体" w:hAnsi="宋体"/>
                    </w:rPr>
                  </w:rPrChange>
                </w:rPr>
                <w:t>0.0023%</w:t>
              </w:r>
            </w:ins>
          </w:p>
        </w:tc>
      </w:tr>
      <w:tr w:rsidR="00AE76CC" w:rsidRPr="007606D0" w:rsidTr="00AE76CC">
        <w:trPr>
          <w:jc w:val="center"/>
          <w:trPrChange w:id="941"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942"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9D148C">
            <w:pPr>
              <w:rPr>
                <w:rPrChange w:id="943" w:author="马晓倩" w:date="2015-06-30T10:56:00Z">
                  <w:rPr>
                    <w:rFonts w:ascii="宋体" w:hAnsi="宋体"/>
                  </w:rPr>
                </w:rPrChange>
              </w:rPr>
            </w:pPr>
            <w:ins w:id="944" w:author="马晓倩" w:date="2015-06-30T10:48:00Z">
              <w:r w:rsidRPr="00AE76CC">
                <w:rPr>
                  <w:rPrChange w:id="945" w:author="马晓倩" w:date="2015-06-30T10:56:00Z">
                    <w:rPr>
                      <w:rFonts w:ascii="宋体" w:hAnsi="宋体"/>
                    </w:rPr>
                  </w:rPrChange>
                </w:rPr>
                <w:t>2014</w:t>
              </w:r>
              <w:r w:rsidRPr="00AE76CC">
                <w:rPr>
                  <w:rFonts w:hint="eastAsia"/>
                  <w:rPrChange w:id="946" w:author="马晓倩" w:date="2015-06-30T10:56:00Z">
                    <w:rPr>
                      <w:rFonts w:ascii="宋体" w:hAnsi="宋体" w:hint="eastAsia"/>
                    </w:rPr>
                  </w:rPrChange>
                </w:rPr>
                <w:t>年</w:t>
              </w:r>
            </w:ins>
            <w:del w:id="947" w:author="马晓倩" w:date="2015-06-30T10:48:00Z">
              <w:r w:rsidRPr="00AE76CC" w:rsidDel="00C8023C">
                <w:rPr>
                  <w:rPrChange w:id="948" w:author="马晓倩" w:date="2015-06-30T10:56:00Z">
                    <w:rPr>
                      <w:rFonts w:ascii="宋体" w:hAnsi="宋体"/>
                    </w:rPr>
                  </w:rPrChange>
                </w:rPr>
                <w:delText>2014</w:delText>
              </w:r>
            </w:del>
            <w:del w:id="949" w:author="马晓倩" w:date="2015-06-29T14:24:00Z">
              <w:r w:rsidRPr="00AE76CC" w:rsidDel="009D148C">
                <w:rPr>
                  <w:rPrChange w:id="950" w:author="马晓倩" w:date="2015-06-30T10:56:00Z">
                    <w:rPr>
                      <w:rFonts w:ascii="宋体" w:hAnsi="宋体"/>
                    </w:rPr>
                  </w:rPrChange>
                </w:rPr>
                <w:delText>-01-01~2014-09-30</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51"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952" w:author="马晓倩" w:date="2015-06-30T10:56:00Z">
                  <w:rPr>
                    <w:rFonts w:eastAsia="仿宋_GB2312" w:hAnsi="宋体" w:cs="Times New Roman"/>
                    <w:color w:val="auto"/>
                    <w:kern w:val="2"/>
                  </w:rPr>
                </w:rPrChange>
              </w:rPr>
            </w:pPr>
            <w:ins w:id="953" w:author="马晓倩" w:date="2015-06-30T10:48:00Z">
              <w:r w:rsidRPr="00AE76CC">
                <w:rPr>
                  <w:rFonts w:ascii="Times New Roman" w:eastAsia="仿宋_GB2312" w:cs="Times New Roman"/>
                  <w:color w:val="auto"/>
                  <w:kern w:val="2"/>
                  <w:rPrChange w:id="954" w:author="马晓倩" w:date="2015-06-30T10:56:00Z">
                    <w:rPr>
                      <w:rFonts w:ascii="Times New Roman" w:eastAsia="仿宋_GB2312" w:cs="Times New Roman"/>
                      <w:color w:val="auto"/>
                      <w:kern w:val="2"/>
                      <w:sz w:val="20"/>
                      <w:szCs w:val="20"/>
                    </w:rPr>
                  </w:rPrChange>
                </w:rPr>
                <w:t>4.5620%</w:t>
              </w:r>
            </w:ins>
            <w:del w:id="955" w:author="马晓倩" w:date="2015-06-29T14:28:00Z">
              <w:r w:rsidRPr="00AE76CC" w:rsidDel="009D148C">
                <w:rPr>
                  <w:rFonts w:ascii="Times New Roman" w:eastAsia="仿宋_GB2312" w:cs="Times New Roman"/>
                  <w:color w:val="auto"/>
                  <w:kern w:val="2"/>
                  <w:rPrChange w:id="956" w:author="马晓倩" w:date="2015-06-30T10:56:00Z">
                    <w:rPr>
                      <w:rFonts w:ascii="Times New Roman" w:eastAsia="仿宋_GB2312" w:hAnsi="宋体" w:cs="Times New Roman"/>
                      <w:color w:val="auto"/>
                      <w:kern w:val="2"/>
                    </w:rPr>
                  </w:rPrChange>
                </w:rPr>
                <w:delText>3.4078%</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57"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958" w:author="马晓倩" w:date="2015-06-30T10:56:00Z">
                  <w:rPr>
                    <w:rFonts w:eastAsia="仿宋_GB2312" w:hAnsi="宋体" w:cs="Times New Roman"/>
                    <w:color w:val="auto"/>
                    <w:kern w:val="2"/>
                  </w:rPr>
                </w:rPrChange>
              </w:rPr>
            </w:pPr>
            <w:ins w:id="959" w:author="马晓倩" w:date="2015-06-30T10:48:00Z">
              <w:r w:rsidRPr="00AE76CC">
                <w:rPr>
                  <w:rFonts w:ascii="Times New Roman" w:eastAsia="仿宋_GB2312" w:cs="Times New Roman"/>
                  <w:color w:val="auto"/>
                  <w:kern w:val="2"/>
                  <w:rPrChange w:id="960" w:author="马晓倩" w:date="2015-06-30T10:56:00Z">
                    <w:rPr>
                      <w:rFonts w:ascii="Times New Roman" w:eastAsia="仿宋_GB2312" w:cs="Times New Roman"/>
                      <w:color w:val="auto"/>
                      <w:kern w:val="2"/>
                      <w:sz w:val="20"/>
                      <w:szCs w:val="20"/>
                    </w:rPr>
                  </w:rPrChange>
                </w:rPr>
                <w:t>0.0071%</w:t>
              </w:r>
            </w:ins>
            <w:del w:id="961" w:author="马晓倩" w:date="2015-06-29T14:28:00Z">
              <w:r w:rsidRPr="00AE76CC" w:rsidDel="009D148C">
                <w:rPr>
                  <w:rFonts w:ascii="Times New Roman" w:eastAsia="仿宋_GB2312" w:cs="Times New Roman"/>
                  <w:color w:val="auto"/>
                  <w:kern w:val="2"/>
                  <w:rPrChange w:id="962" w:author="马晓倩" w:date="2015-06-30T10:56:00Z">
                    <w:rPr>
                      <w:rFonts w:ascii="Times New Roman" w:eastAsia="仿宋_GB2312" w:hAnsi="宋体" w:cs="Times New Roman"/>
                      <w:color w:val="auto"/>
                      <w:kern w:val="2"/>
                    </w:rPr>
                  </w:rPrChange>
                </w:rPr>
                <w:delText>0.0073%</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63"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964" w:author="马晓倩" w:date="2015-06-30T10:56:00Z">
                  <w:rPr>
                    <w:rFonts w:eastAsia="仿宋_GB2312" w:hAnsi="宋体" w:cs="Times New Roman"/>
                    <w:color w:val="auto"/>
                    <w:kern w:val="2"/>
                  </w:rPr>
                </w:rPrChange>
              </w:rPr>
            </w:pPr>
            <w:ins w:id="965" w:author="马晓倩" w:date="2015-06-30T10:48:00Z">
              <w:r w:rsidRPr="00AE76CC">
                <w:rPr>
                  <w:rFonts w:ascii="Times New Roman" w:eastAsia="仿宋_GB2312" w:cs="Times New Roman"/>
                  <w:color w:val="auto"/>
                  <w:kern w:val="2"/>
                  <w:rPrChange w:id="966" w:author="马晓倩" w:date="2015-06-30T10:56:00Z">
                    <w:rPr>
                      <w:rFonts w:ascii="Times New Roman" w:eastAsia="仿宋_GB2312" w:cs="Times New Roman"/>
                      <w:color w:val="auto"/>
                      <w:kern w:val="2"/>
                      <w:sz w:val="20"/>
                      <w:szCs w:val="20"/>
                    </w:rPr>
                  </w:rPrChange>
                </w:rPr>
                <w:t>0.3500%</w:t>
              </w:r>
            </w:ins>
            <w:del w:id="967" w:author="马晓倩" w:date="2015-06-29T14:28:00Z">
              <w:r w:rsidRPr="00AE76CC" w:rsidDel="009D148C">
                <w:rPr>
                  <w:rFonts w:ascii="Times New Roman" w:eastAsia="仿宋_GB2312" w:cs="Times New Roman"/>
                  <w:color w:val="auto"/>
                  <w:kern w:val="2"/>
                  <w:rPrChange w:id="968" w:author="马晓倩" w:date="2015-06-30T10:56:00Z">
                    <w:rPr>
                      <w:rFonts w:ascii="Times New Roman" w:eastAsia="仿宋_GB2312" w:hAnsi="宋体" w:cs="Times New Roman"/>
                      <w:color w:val="auto"/>
                      <w:kern w:val="2"/>
                    </w:rPr>
                  </w:rPrChange>
                </w:rPr>
                <w:delText>0.2618%</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69"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970" w:author="马晓倩" w:date="2015-06-30T10:56:00Z">
                  <w:rPr>
                    <w:rFonts w:eastAsia="仿宋_GB2312" w:hAnsi="宋体" w:cs="Times New Roman"/>
                    <w:color w:val="auto"/>
                    <w:kern w:val="2"/>
                  </w:rPr>
                </w:rPrChange>
              </w:rPr>
            </w:pPr>
            <w:ins w:id="971" w:author="马晓倩" w:date="2015-06-30T10:48:00Z">
              <w:r w:rsidRPr="00AE76CC">
                <w:rPr>
                  <w:rFonts w:ascii="Times New Roman" w:eastAsia="仿宋_GB2312" w:cs="Times New Roman"/>
                  <w:color w:val="auto"/>
                  <w:kern w:val="2"/>
                  <w:rPrChange w:id="972" w:author="马晓倩" w:date="2015-06-30T10:56:00Z">
                    <w:rPr>
                      <w:rFonts w:ascii="Times New Roman" w:eastAsia="仿宋_GB2312" w:cs="Times New Roman"/>
                      <w:color w:val="auto"/>
                      <w:kern w:val="2"/>
                      <w:sz w:val="20"/>
                      <w:szCs w:val="20"/>
                    </w:rPr>
                  </w:rPrChange>
                </w:rPr>
                <w:t>0.0000%</w:t>
              </w:r>
            </w:ins>
            <w:del w:id="973" w:author="马晓倩" w:date="2015-06-29T14:29:00Z">
              <w:r w:rsidRPr="00AE76CC" w:rsidDel="009D148C">
                <w:rPr>
                  <w:rFonts w:ascii="Times New Roman" w:eastAsia="仿宋_GB2312" w:cs="Times New Roman"/>
                  <w:color w:val="auto"/>
                  <w:kern w:val="2"/>
                  <w:rPrChange w:id="974" w:author="马晓倩" w:date="2015-06-30T10:56:00Z">
                    <w:rPr>
                      <w:rFonts w:ascii="Times New Roman" w:eastAsia="仿宋_GB2312" w:hAnsi="宋体" w:cs="Times New Roman"/>
                      <w:color w:val="auto"/>
                      <w:kern w:val="2"/>
                    </w:rPr>
                  </w:rPrChange>
                </w:rPr>
                <w:delText>0.0000%</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75"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976" w:author="马晓倩" w:date="2015-06-30T10:56:00Z">
                  <w:rPr>
                    <w:rFonts w:eastAsia="仿宋_GB2312" w:hAnsi="宋体" w:cs="Times New Roman"/>
                    <w:color w:val="auto"/>
                    <w:kern w:val="2"/>
                  </w:rPr>
                </w:rPrChange>
              </w:rPr>
            </w:pPr>
            <w:ins w:id="977" w:author="马晓倩" w:date="2015-06-30T10:48:00Z">
              <w:r w:rsidRPr="00AE76CC">
                <w:rPr>
                  <w:rFonts w:ascii="Times New Roman" w:eastAsia="仿宋_GB2312" w:cs="Times New Roman"/>
                  <w:color w:val="auto"/>
                  <w:kern w:val="2"/>
                  <w:rPrChange w:id="978" w:author="马晓倩" w:date="2015-06-30T10:56:00Z">
                    <w:rPr>
                      <w:rFonts w:ascii="Times New Roman" w:eastAsia="仿宋_GB2312" w:cs="Times New Roman"/>
                      <w:color w:val="auto"/>
                      <w:kern w:val="2"/>
                      <w:sz w:val="20"/>
                      <w:szCs w:val="20"/>
                    </w:rPr>
                  </w:rPrChange>
                </w:rPr>
                <w:t>4.2120%</w:t>
              </w:r>
            </w:ins>
            <w:del w:id="979" w:author="马晓倩" w:date="2015-06-29T14:29:00Z">
              <w:r w:rsidRPr="00AE76CC" w:rsidDel="009D148C">
                <w:rPr>
                  <w:rFonts w:ascii="Times New Roman" w:eastAsia="仿宋_GB2312" w:cs="Times New Roman"/>
                  <w:color w:val="auto"/>
                  <w:kern w:val="2"/>
                  <w:rPrChange w:id="980" w:author="马晓倩" w:date="2015-06-30T10:56:00Z">
                    <w:rPr>
                      <w:rFonts w:ascii="Times New Roman" w:eastAsia="仿宋_GB2312" w:hAnsi="宋体" w:cs="Times New Roman"/>
                      <w:color w:val="auto"/>
                      <w:kern w:val="2"/>
                    </w:rPr>
                  </w:rPrChange>
                </w:rPr>
                <w:delText>3.1460%</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981"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982" w:author="马晓倩" w:date="2015-06-30T10:56:00Z">
                  <w:rPr>
                    <w:rFonts w:eastAsia="仿宋_GB2312" w:hAnsi="宋体" w:cs="Times New Roman"/>
                    <w:color w:val="auto"/>
                    <w:kern w:val="2"/>
                  </w:rPr>
                </w:rPrChange>
              </w:rPr>
            </w:pPr>
            <w:ins w:id="983" w:author="马晓倩" w:date="2015-06-30T10:48:00Z">
              <w:r w:rsidRPr="00AE76CC">
                <w:rPr>
                  <w:rFonts w:ascii="Times New Roman" w:eastAsia="仿宋_GB2312" w:cs="Times New Roman"/>
                  <w:color w:val="auto"/>
                  <w:kern w:val="2"/>
                  <w:rPrChange w:id="984" w:author="马晓倩" w:date="2015-06-30T10:56:00Z">
                    <w:rPr>
                      <w:rFonts w:ascii="Times New Roman" w:eastAsia="仿宋_GB2312" w:cs="Times New Roman"/>
                      <w:color w:val="auto"/>
                      <w:kern w:val="2"/>
                      <w:sz w:val="20"/>
                      <w:szCs w:val="20"/>
                    </w:rPr>
                  </w:rPrChange>
                </w:rPr>
                <w:t>0.0071%</w:t>
              </w:r>
            </w:ins>
            <w:del w:id="985" w:author="马晓倩" w:date="2015-06-29T14:29:00Z">
              <w:r w:rsidRPr="00AE76CC" w:rsidDel="009D148C">
                <w:rPr>
                  <w:rFonts w:ascii="Times New Roman" w:eastAsia="仿宋_GB2312" w:cs="Times New Roman"/>
                  <w:color w:val="auto"/>
                  <w:kern w:val="2"/>
                  <w:rPrChange w:id="986" w:author="马晓倩" w:date="2015-06-30T10:56:00Z">
                    <w:rPr>
                      <w:rFonts w:ascii="Times New Roman" w:eastAsia="仿宋_GB2312" w:hAnsi="宋体" w:cs="Times New Roman"/>
                      <w:color w:val="auto"/>
                      <w:kern w:val="2"/>
                    </w:rPr>
                  </w:rPrChange>
                </w:rPr>
                <w:delText>0.0073%</w:delText>
              </w:r>
            </w:del>
          </w:p>
        </w:tc>
      </w:tr>
      <w:tr w:rsidR="00AE76CC" w:rsidRPr="007606D0" w:rsidTr="00AE76CC">
        <w:trPr>
          <w:jc w:val="center"/>
          <w:trPrChange w:id="987"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988"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rPr>
                <w:rPrChange w:id="989" w:author="马晓倩" w:date="2015-06-30T10:56:00Z">
                  <w:rPr>
                    <w:rFonts w:ascii="宋体" w:hAnsi="宋体"/>
                  </w:rPr>
                </w:rPrChange>
              </w:rPr>
            </w:pPr>
            <w:ins w:id="990" w:author="马晓倩" w:date="2015-06-30T10:48:00Z">
              <w:r w:rsidRPr="00AE76CC">
                <w:rPr>
                  <w:rPrChange w:id="991" w:author="马晓倩" w:date="2015-06-30T10:56:00Z">
                    <w:rPr>
                      <w:rFonts w:ascii="宋体" w:hAnsi="宋体"/>
                    </w:rPr>
                  </w:rPrChange>
                </w:rPr>
                <w:t>2013</w:t>
              </w:r>
              <w:r w:rsidRPr="00AE76CC">
                <w:rPr>
                  <w:rFonts w:hint="eastAsia"/>
                  <w:rPrChange w:id="992" w:author="马晓倩" w:date="2015-06-30T10:56:00Z">
                    <w:rPr>
                      <w:rFonts w:ascii="宋体" w:hAnsi="宋体" w:hint="eastAsia"/>
                    </w:rPr>
                  </w:rPrChange>
                </w:rPr>
                <w:t>年</w:t>
              </w:r>
            </w:ins>
            <w:del w:id="993" w:author="马晓倩" w:date="2015-06-30T10:48:00Z">
              <w:r w:rsidRPr="00AE76CC" w:rsidDel="00C8023C">
                <w:rPr>
                  <w:rPrChange w:id="994" w:author="马晓倩" w:date="2015-06-30T10:56:00Z">
                    <w:rPr>
                      <w:rFonts w:ascii="宋体" w:hAnsi="宋体"/>
                    </w:rPr>
                  </w:rPrChange>
                </w:rPr>
                <w:delText>2013</w:delText>
              </w:r>
              <w:r w:rsidRPr="00AE76CC" w:rsidDel="00C8023C">
                <w:rPr>
                  <w:rFonts w:hint="eastAsia"/>
                  <w:rPrChange w:id="995"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996"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997" w:author="马晓倩" w:date="2015-06-30T10:56:00Z">
                  <w:rPr>
                    <w:rFonts w:eastAsia="仿宋_GB2312" w:hAnsi="宋体" w:cs="Times New Roman"/>
                    <w:color w:val="auto"/>
                    <w:kern w:val="2"/>
                  </w:rPr>
                </w:rPrChange>
              </w:rPr>
            </w:pPr>
            <w:ins w:id="998" w:author="马晓倩" w:date="2015-06-30T10:48:00Z">
              <w:r w:rsidRPr="00AE76CC">
                <w:rPr>
                  <w:rFonts w:ascii="Times New Roman" w:eastAsia="仿宋_GB2312" w:cs="Times New Roman"/>
                  <w:color w:val="auto"/>
                  <w:kern w:val="2"/>
                </w:rPr>
                <w:t xml:space="preserve">4.2820% </w:t>
              </w:r>
            </w:ins>
            <w:del w:id="999" w:author="马晓倩" w:date="2015-06-30T10:48:00Z">
              <w:r w:rsidRPr="00AE76CC" w:rsidDel="00C8023C">
                <w:rPr>
                  <w:rFonts w:ascii="Times New Roman" w:eastAsia="仿宋_GB2312" w:cs="Times New Roman"/>
                  <w:color w:val="auto"/>
                  <w:kern w:val="2"/>
                  <w:rPrChange w:id="1000" w:author="马晓倩" w:date="2015-06-30T10:56:00Z">
                    <w:rPr>
                      <w:rFonts w:ascii="Times New Roman" w:eastAsia="仿宋_GB2312" w:hAnsi="宋体" w:cs="Times New Roman"/>
                      <w:color w:val="auto"/>
                      <w:kern w:val="2"/>
                    </w:rPr>
                  </w:rPrChange>
                </w:rPr>
                <w:delText xml:space="preserve">4.2820% </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0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02" w:author="马晓倩" w:date="2015-06-30T10:56:00Z">
                  <w:rPr>
                    <w:rFonts w:eastAsia="仿宋_GB2312" w:hAnsi="宋体" w:cs="Times New Roman"/>
                    <w:color w:val="auto"/>
                    <w:kern w:val="2"/>
                  </w:rPr>
                </w:rPrChange>
              </w:rPr>
            </w:pPr>
            <w:ins w:id="1003" w:author="马晓倩" w:date="2015-06-30T10:48:00Z">
              <w:r w:rsidRPr="00AE76CC">
                <w:rPr>
                  <w:rFonts w:ascii="Times New Roman" w:eastAsia="仿宋_GB2312" w:cs="Times New Roman"/>
                  <w:color w:val="auto"/>
                  <w:kern w:val="2"/>
                </w:rPr>
                <w:t xml:space="preserve">0.0040% </w:t>
              </w:r>
            </w:ins>
            <w:del w:id="1004" w:author="马晓倩" w:date="2015-06-30T10:48:00Z">
              <w:r w:rsidRPr="00AE76CC" w:rsidDel="00C8023C">
                <w:rPr>
                  <w:rFonts w:ascii="Times New Roman" w:eastAsia="仿宋_GB2312" w:cs="Times New Roman"/>
                  <w:color w:val="auto"/>
                  <w:kern w:val="2"/>
                  <w:rPrChange w:id="1005" w:author="马晓倩" w:date="2015-06-30T10:56:00Z">
                    <w:rPr>
                      <w:rFonts w:ascii="Times New Roman" w:eastAsia="仿宋_GB2312" w:hAnsi="宋体" w:cs="Times New Roman"/>
                      <w:color w:val="auto"/>
                      <w:kern w:val="2"/>
                    </w:rPr>
                  </w:rPrChange>
                </w:rPr>
                <w:delText xml:space="preserve">0.0040% </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06"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07" w:author="马晓倩" w:date="2015-06-30T10:56:00Z">
                  <w:rPr>
                    <w:rFonts w:eastAsia="仿宋_GB2312" w:hAnsi="宋体" w:cs="Times New Roman"/>
                    <w:color w:val="auto"/>
                    <w:kern w:val="2"/>
                  </w:rPr>
                </w:rPrChange>
              </w:rPr>
            </w:pPr>
            <w:ins w:id="1008" w:author="马晓倩" w:date="2015-06-30T10:48:00Z">
              <w:r w:rsidRPr="00AE76CC">
                <w:rPr>
                  <w:rFonts w:ascii="Times New Roman" w:eastAsia="仿宋_GB2312" w:cs="Times New Roman"/>
                  <w:color w:val="auto"/>
                  <w:kern w:val="2"/>
                </w:rPr>
                <w:t xml:space="preserve">1.9908% </w:t>
              </w:r>
            </w:ins>
            <w:del w:id="1009" w:author="马晓倩" w:date="2015-06-30T10:48:00Z">
              <w:r w:rsidRPr="00AE76CC" w:rsidDel="00C8023C">
                <w:rPr>
                  <w:rFonts w:ascii="Times New Roman" w:eastAsia="仿宋_GB2312" w:cs="Times New Roman"/>
                  <w:color w:val="auto"/>
                  <w:kern w:val="2"/>
                  <w:rPrChange w:id="1010" w:author="马晓倩" w:date="2015-06-30T10:56:00Z">
                    <w:rPr>
                      <w:rFonts w:ascii="Times New Roman" w:eastAsia="仿宋_GB2312" w:hAnsi="宋体" w:cs="Times New Roman"/>
                      <w:color w:val="auto"/>
                      <w:kern w:val="2"/>
                    </w:rPr>
                  </w:rPrChange>
                </w:rPr>
                <w:delText xml:space="preserve">1.9908% </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1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12" w:author="马晓倩" w:date="2015-06-30T10:56:00Z">
                  <w:rPr>
                    <w:rFonts w:eastAsia="仿宋_GB2312" w:hAnsi="宋体" w:cs="Times New Roman"/>
                    <w:color w:val="auto"/>
                    <w:kern w:val="2"/>
                  </w:rPr>
                </w:rPrChange>
              </w:rPr>
            </w:pPr>
            <w:ins w:id="1013" w:author="马晓倩" w:date="2015-06-30T10:48:00Z">
              <w:r w:rsidRPr="00AE76CC">
                <w:rPr>
                  <w:rFonts w:ascii="Times New Roman" w:eastAsia="仿宋_GB2312" w:cs="Times New Roman"/>
                  <w:color w:val="auto"/>
                  <w:kern w:val="2"/>
                </w:rPr>
                <w:t xml:space="preserve">0.0035% </w:t>
              </w:r>
            </w:ins>
            <w:del w:id="1014" w:author="马晓倩" w:date="2015-06-30T10:48:00Z">
              <w:r w:rsidRPr="00AE76CC" w:rsidDel="00C8023C">
                <w:rPr>
                  <w:rFonts w:ascii="Times New Roman" w:eastAsia="仿宋_GB2312" w:cs="Times New Roman"/>
                  <w:color w:val="auto"/>
                  <w:kern w:val="2"/>
                  <w:rPrChange w:id="1015" w:author="马晓倩" w:date="2015-06-30T10:56:00Z">
                    <w:rPr>
                      <w:rFonts w:ascii="Times New Roman" w:eastAsia="仿宋_GB2312" w:hAnsi="宋体" w:cs="Times New Roman"/>
                      <w:color w:val="auto"/>
                      <w:kern w:val="2"/>
                    </w:rPr>
                  </w:rPrChange>
                </w:rPr>
                <w:delText xml:space="preserve">0.0035% </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16"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17" w:author="马晓倩" w:date="2015-06-30T10:56:00Z">
                  <w:rPr>
                    <w:rFonts w:eastAsia="仿宋_GB2312" w:hAnsi="宋体" w:cs="Times New Roman"/>
                    <w:color w:val="auto"/>
                    <w:kern w:val="2"/>
                  </w:rPr>
                </w:rPrChange>
              </w:rPr>
            </w:pPr>
            <w:ins w:id="1018" w:author="马晓倩" w:date="2015-06-30T10:48:00Z">
              <w:r w:rsidRPr="00AE76CC">
                <w:rPr>
                  <w:rFonts w:ascii="Times New Roman" w:eastAsia="仿宋_GB2312" w:cs="Times New Roman"/>
                  <w:color w:val="auto"/>
                  <w:kern w:val="2"/>
                </w:rPr>
                <w:t xml:space="preserve">2.2912% </w:t>
              </w:r>
            </w:ins>
            <w:del w:id="1019" w:author="马晓倩" w:date="2015-06-30T10:48:00Z">
              <w:r w:rsidRPr="00AE76CC" w:rsidDel="00C8023C">
                <w:rPr>
                  <w:rFonts w:ascii="Times New Roman" w:eastAsia="仿宋_GB2312" w:cs="Times New Roman"/>
                  <w:color w:val="auto"/>
                  <w:kern w:val="2"/>
                  <w:rPrChange w:id="1020" w:author="马晓倩" w:date="2015-06-30T10:56:00Z">
                    <w:rPr>
                      <w:rFonts w:ascii="Times New Roman" w:eastAsia="仿宋_GB2312" w:hAnsi="宋体" w:cs="Times New Roman"/>
                      <w:color w:val="auto"/>
                      <w:kern w:val="2"/>
                    </w:rPr>
                  </w:rPrChange>
                </w:rPr>
                <w:delText xml:space="preserve">2.2912% </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21"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22" w:author="马晓倩" w:date="2015-06-30T10:56:00Z">
                  <w:rPr>
                    <w:rFonts w:eastAsia="仿宋_GB2312" w:hAnsi="宋体" w:cs="Times New Roman"/>
                    <w:color w:val="auto"/>
                    <w:kern w:val="2"/>
                  </w:rPr>
                </w:rPrChange>
              </w:rPr>
            </w:pPr>
            <w:ins w:id="1023" w:author="马晓倩" w:date="2015-06-30T10:48:00Z">
              <w:r w:rsidRPr="00AE76CC">
                <w:rPr>
                  <w:rFonts w:ascii="Times New Roman" w:eastAsia="仿宋_GB2312" w:cs="Times New Roman"/>
                  <w:color w:val="auto"/>
                  <w:kern w:val="2"/>
                </w:rPr>
                <w:t xml:space="preserve">0.0005% </w:t>
              </w:r>
            </w:ins>
            <w:del w:id="1024" w:author="马晓倩" w:date="2015-06-30T10:48:00Z">
              <w:r w:rsidRPr="00AE76CC" w:rsidDel="00C8023C">
                <w:rPr>
                  <w:rFonts w:ascii="Times New Roman" w:eastAsia="仿宋_GB2312" w:cs="Times New Roman"/>
                  <w:color w:val="auto"/>
                  <w:kern w:val="2"/>
                  <w:rPrChange w:id="1025" w:author="马晓倩" w:date="2015-06-30T10:56:00Z">
                    <w:rPr>
                      <w:rFonts w:ascii="Times New Roman" w:eastAsia="仿宋_GB2312" w:hAnsi="宋体" w:cs="Times New Roman"/>
                      <w:color w:val="auto"/>
                      <w:kern w:val="2"/>
                    </w:rPr>
                  </w:rPrChange>
                </w:rPr>
                <w:delText xml:space="preserve">0.0005% </w:delText>
              </w:r>
            </w:del>
          </w:p>
        </w:tc>
      </w:tr>
      <w:tr w:rsidR="00AE76CC" w:rsidRPr="007606D0" w:rsidTr="00AE76CC">
        <w:trPr>
          <w:jc w:val="center"/>
          <w:trPrChange w:id="1026"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27"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rPr>
                <w:rPrChange w:id="1028" w:author="马晓倩" w:date="2015-06-30T10:56:00Z">
                  <w:rPr>
                    <w:rFonts w:ascii="宋体" w:hAnsi="宋体"/>
                  </w:rPr>
                </w:rPrChange>
              </w:rPr>
            </w:pPr>
            <w:ins w:id="1029" w:author="马晓倩" w:date="2015-06-30T10:48:00Z">
              <w:r w:rsidRPr="00AE76CC">
                <w:rPr>
                  <w:rPrChange w:id="1030" w:author="马晓倩" w:date="2015-06-30T10:56:00Z">
                    <w:rPr>
                      <w:rFonts w:ascii="宋体" w:hAnsi="宋体"/>
                    </w:rPr>
                  </w:rPrChange>
                </w:rPr>
                <w:t>2012</w:t>
              </w:r>
              <w:r w:rsidRPr="00AE76CC">
                <w:rPr>
                  <w:rFonts w:hint="eastAsia"/>
                  <w:rPrChange w:id="1031" w:author="马晓倩" w:date="2015-06-30T10:56:00Z">
                    <w:rPr>
                      <w:rFonts w:ascii="宋体" w:hAnsi="宋体" w:hint="eastAsia"/>
                    </w:rPr>
                  </w:rPrChange>
                </w:rPr>
                <w:t>年</w:t>
              </w:r>
            </w:ins>
            <w:del w:id="1032" w:author="马晓倩" w:date="2015-06-30T10:48:00Z">
              <w:r w:rsidRPr="00AE76CC" w:rsidDel="00C8023C">
                <w:rPr>
                  <w:rPrChange w:id="1033" w:author="马晓倩" w:date="2015-06-30T10:56:00Z">
                    <w:rPr>
                      <w:rFonts w:ascii="宋体" w:hAnsi="宋体"/>
                    </w:rPr>
                  </w:rPrChange>
                </w:rPr>
                <w:delText>2012</w:delText>
              </w:r>
              <w:r w:rsidRPr="00AE76CC" w:rsidDel="00C8023C">
                <w:rPr>
                  <w:rFonts w:hint="eastAsia"/>
                  <w:rPrChange w:id="1034"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35"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36" w:author="马晓倩" w:date="2015-06-30T10:56:00Z">
                  <w:rPr>
                    <w:rFonts w:eastAsia="仿宋_GB2312" w:hAnsi="宋体" w:cs="Times New Roman"/>
                    <w:color w:val="auto"/>
                    <w:kern w:val="2"/>
                  </w:rPr>
                </w:rPrChange>
              </w:rPr>
            </w:pPr>
            <w:ins w:id="1037" w:author="马晓倩" w:date="2015-06-30T10:48:00Z">
              <w:r w:rsidRPr="00AE76CC">
                <w:rPr>
                  <w:rFonts w:ascii="Times New Roman" w:eastAsia="仿宋_GB2312" w:cs="Times New Roman"/>
                  <w:color w:val="auto"/>
                  <w:kern w:val="2"/>
                </w:rPr>
                <w:t xml:space="preserve">4.4508% </w:t>
              </w:r>
            </w:ins>
            <w:del w:id="1038" w:author="马晓倩" w:date="2015-06-30T10:48:00Z">
              <w:r w:rsidRPr="00AE76CC" w:rsidDel="00C8023C">
                <w:rPr>
                  <w:rFonts w:ascii="Times New Roman" w:eastAsia="仿宋_GB2312" w:cs="Times New Roman"/>
                  <w:color w:val="auto"/>
                  <w:kern w:val="2"/>
                  <w:rPrChange w:id="1039" w:author="马晓倩" w:date="2015-06-30T10:56:00Z">
                    <w:rPr>
                      <w:rFonts w:ascii="Times New Roman" w:eastAsia="仿宋_GB2312" w:hAnsi="宋体" w:cs="Times New Roman"/>
                      <w:color w:val="auto"/>
                      <w:kern w:val="2"/>
                    </w:rPr>
                  </w:rPrChange>
                </w:rPr>
                <w:delText xml:space="preserve">4.4508% </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40"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41" w:author="马晓倩" w:date="2015-06-30T10:56:00Z">
                  <w:rPr>
                    <w:rFonts w:eastAsia="仿宋_GB2312" w:hAnsi="宋体" w:cs="Times New Roman"/>
                    <w:color w:val="auto"/>
                    <w:kern w:val="2"/>
                  </w:rPr>
                </w:rPrChange>
              </w:rPr>
            </w:pPr>
            <w:ins w:id="1042" w:author="马晓倩" w:date="2015-06-30T10:48:00Z">
              <w:r w:rsidRPr="00AE76CC">
                <w:rPr>
                  <w:rFonts w:ascii="Times New Roman" w:eastAsia="仿宋_GB2312" w:cs="Times New Roman"/>
                  <w:color w:val="auto"/>
                  <w:kern w:val="2"/>
                </w:rPr>
                <w:t xml:space="preserve">0.0097% </w:t>
              </w:r>
            </w:ins>
            <w:del w:id="1043" w:author="马晓倩" w:date="2015-06-30T10:48:00Z">
              <w:r w:rsidRPr="00AE76CC" w:rsidDel="00C8023C">
                <w:rPr>
                  <w:rFonts w:ascii="Times New Roman" w:eastAsia="仿宋_GB2312" w:cs="Times New Roman"/>
                  <w:color w:val="auto"/>
                  <w:kern w:val="2"/>
                  <w:rPrChange w:id="1044" w:author="马晓倩" w:date="2015-06-30T10:56:00Z">
                    <w:rPr>
                      <w:rFonts w:ascii="Times New Roman" w:eastAsia="仿宋_GB2312" w:hAnsi="宋体" w:cs="Times New Roman"/>
                      <w:color w:val="auto"/>
                      <w:kern w:val="2"/>
                    </w:rPr>
                  </w:rPrChange>
                </w:rPr>
                <w:delText xml:space="preserve">0.0097% </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45"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46" w:author="马晓倩" w:date="2015-06-30T10:56:00Z">
                  <w:rPr>
                    <w:rFonts w:eastAsia="仿宋_GB2312" w:hAnsi="宋体" w:cs="Times New Roman"/>
                    <w:color w:val="auto"/>
                    <w:kern w:val="2"/>
                  </w:rPr>
                </w:rPrChange>
              </w:rPr>
            </w:pPr>
            <w:ins w:id="1047" w:author="马晓倩" w:date="2015-06-30T10:48:00Z">
              <w:r w:rsidRPr="00AE76CC">
                <w:rPr>
                  <w:rFonts w:ascii="Times New Roman" w:eastAsia="仿宋_GB2312" w:cs="Times New Roman"/>
                  <w:color w:val="auto"/>
                  <w:kern w:val="2"/>
                </w:rPr>
                <w:t xml:space="preserve">3.2452% </w:t>
              </w:r>
            </w:ins>
            <w:del w:id="1048" w:author="马晓倩" w:date="2015-06-30T10:48:00Z">
              <w:r w:rsidRPr="00AE76CC" w:rsidDel="00C8023C">
                <w:rPr>
                  <w:rFonts w:ascii="Times New Roman" w:eastAsia="仿宋_GB2312" w:cs="Times New Roman"/>
                  <w:color w:val="auto"/>
                  <w:kern w:val="2"/>
                  <w:rPrChange w:id="1049" w:author="马晓倩" w:date="2015-06-30T10:56:00Z">
                    <w:rPr>
                      <w:rFonts w:ascii="Times New Roman" w:eastAsia="仿宋_GB2312" w:hAnsi="宋体" w:cs="Times New Roman"/>
                      <w:color w:val="auto"/>
                      <w:kern w:val="2"/>
                    </w:rPr>
                  </w:rPrChange>
                </w:rPr>
                <w:delText xml:space="preserve">3.2452% </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50"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51" w:author="马晓倩" w:date="2015-06-30T10:56:00Z">
                  <w:rPr>
                    <w:rFonts w:eastAsia="仿宋_GB2312" w:hAnsi="宋体" w:cs="Times New Roman"/>
                    <w:color w:val="auto"/>
                    <w:kern w:val="2"/>
                  </w:rPr>
                </w:rPrChange>
              </w:rPr>
            </w:pPr>
            <w:ins w:id="1052" w:author="马晓倩" w:date="2015-06-30T10:48:00Z">
              <w:r w:rsidRPr="00AE76CC">
                <w:rPr>
                  <w:rFonts w:ascii="Times New Roman" w:eastAsia="仿宋_GB2312" w:cs="Times New Roman"/>
                  <w:color w:val="auto"/>
                  <w:kern w:val="2"/>
                </w:rPr>
                <w:t xml:space="preserve">0.0007% </w:t>
              </w:r>
            </w:ins>
            <w:del w:id="1053" w:author="马晓倩" w:date="2015-06-30T10:48:00Z">
              <w:r w:rsidRPr="00AE76CC" w:rsidDel="00C8023C">
                <w:rPr>
                  <w:rFonts w:ascii="Times New Roman" w:eastAsia="仿宋_GB2312" w:cs="Times New Roman"/>
                  <w:color w:val="auto"/>
                  <w:kern w:val="2"/>
                  <w:rPrChange w:id="1054" w:author="马晓倩" w:date="2015-06-30T10:56:00Z">
                    <w:rPr>
                      <w:rFonts w:ascii="Times New Roman" w:eastAsia="仿宋_GB2312" w:hAnsi="宋体" w:cs="Times New Roman"/>
                      <w:color w:val="auto"/>
                      <w:kern w:val="2"/>
                    </w:rPr>
                  </w:rPrChange>
                </w:rPr>
                <w:delText xml:space="preserve">0.0007% </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55"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56" w:author="马晓倩" w:date="2015-06-30T10:56:00Z">
                  <w:rPr>
                    <w:rFonts w:eastAsia="仿宋_GB2312" w:hAnsi="宋体" w:cs="Times New Roman"/>
                    <w:color w:val="auto"/>
                    <w:kern w:val="2"/>
                  </w:rPr>
                </w:rPrChange>
              </w:rPr>
            </w:pPr>
            <w:ins w:id="1057" w:author="马晓倩" w:date="2015-06-30T10:48:00Z">
              <w:r w:rsidRPr="00AE76CC">
                <w:rPr>
                  <w:rFonts w:ascii="Times New Roman" w:eastAsia="仿宋_GB2312" w:cs="Times New Roman"/>
                  <w:color w:val="auto"/>
                  <w:kern w:val="2"/>
                </w:rPr>
                <w:t xml:space="preserve">1.2056% </w:t>
              </w:r>
            </w:ins>
            <w:del w:id="1058" w:author="马晓倩" w:date="2015-06-30T10:48:00Z">
              <w:r w:rsidRPr="00AE76CC" w:rsidDel="00C8023C">
                <w:rPr>
                  <w:rFonts w:ascii="Times New Roman" w:eastAsia="仿宋_GB2312" w:cs="Times New Roman"/>
                  <w:color w:val="auto"/>
                  <w:kern w:val="2"/>
                  <w:rPrChange w:id="1059" w:author="马晓倩" w:date="2015-06-30T10:56:00Z">
                    <w:rPr>
                      <w:rFonts w:ascii="Times New Roman" w:eastAsia="仿宋_GB2312" w:hAnsi="宋体" w:cs="Times New Roman"/>
                      <w:color w:val="auto"/>
                      <w:kern w:val="2"/>
                    </w:rPr>
                  </w:rPrChange>
                </w:rPr>
                <w:delText xml:space="preserve">1.2056% </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60"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61" w:author="马晓倩" w:date="2015-06-30T10:56:00Z">
                  <w:rPr>
                    <w:rFonts w:eastAsia="仿宋_GB2312" w:hAnsi="宋体" w:cs="Times New Roman"/>
                    <w:color w:val="auto"/>
                    <w:kern w:val="2"/>
                  </w:rPr>
                </w:rPrChange>
              </w:rPr>
            </w:pPr>
            <w:ins w:id="1062" w:author="马晓倩" w:date="2015-06-30T10:48:00Z">
              <w:r w:rsidRPr="00AE76CC">
                <w:rPr>
                  <w:rFonts w:ascii="Times New Roman" w:eastAsia="仿宋_GB2312" w:cs="Times New Roman"/>
                  <w:color w:val="auto"/>
                  <w:kern w:val="2"/>
                </w:rPr>
                <w:t xml:space="preserve">0.0090% </w:t>
              </w:r>
            </w:ins>
            <w:del w:id="1063" w:author="马晓倩" w:date="2015-06-30T10:48:00Z">
              <w:r w:rsidRPr="00AE76CC" w:rsidDel="00C8023C">
                <w:rPr>
                  <w:rFonts w:ascii="Times New Roman" w:eastAsia="仿宋_GB2312" w:cs="Times New Roman"/>
                  <w:color w:val="auto"/>
                  <w:kern w:val="2"/>
                  <w:rPrChange w:id="1064" w:author="马晓倩" w:date="2015-06-30T10:56:00Z">
                    <w:rPr>
                      <w:rFonts w:ascii="Times New Roman" w:eastAsia="仿宋_GB2312" w:hAnsi="宋体" w:cs="Times New Roman"/>
                      <w:color w:val="auto"/>
                      <w:kern w:val="2"/>
                    </w:rPr>
                  </w:rPrChange>
                </w:rPr>
                <w:delText xml:space="preserve">0.0090% </w:delText>
              </w:r>
            </w:del>
          </w:p>
        </w:tc>
      </w:tr>
      <w:tr w:rsidR="00AE76CC" w:rsidRPr="007606D0" w:rsidTr="00AE76CC">
        <w:trPr>
          <w:jc w:val="center"/>
          <w:trPrChange w:id="1065"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66"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rPr>
                <w:rPrChange w:id="1067" w:author="马晓倩" w:date="2015-06-30T10:56:00Z">
                  <w:rPr>
                    <w:rFonts w:ascii="宋体" w:hAnsi="宋体"/>
                  </w:rPr>
                </w:rPrChange>
              </w:rPr>
            </w:pPr>
            <w:ins w:id="1068" w:author="马晓倩" w:date="2015-06-30T10:48:00Z">
              <w:r w:rsidRPr="00AE76CC">
                <w:rPr>
                  <w:rPrChange w:id="1069" w:author="马晓倩" w:date="2015-06-30T10:56:00Z">
                    <w:rPr>
                      <w:rFonts w:ascii="宋体" w:hAnsi="宋体"/>
                    </w:rPr>
                  </w:rPrChange>
                </w:rPr>
                <w:t>2011</w:t>
              </w:r>
              <w:r w:rsidRPr="00AE76CC">
                <w:rPr>
                  <w:rFonts w:hint="eastAsia"/>
                  <w:rPrChange w:id="1070" w:author="马晓倩" w:date="2015-06-30T10:56:00Z">
                    <w:rPr>
                      <w:rFonts w:ascii="宋体" w:hAnsi="宋体" w:hint="eastAsia"/>
                    </w:rPr>
                  </w:rPrChange>
                </w:rPr>
                <w:t>年</w:t>
              </w:r>
            </w:ins>
            <w:del w:id="1071" w:author="马晓倩" w:date="2015-06-30T10:48:00Z">
              <w:r w:rsidRPr="00AE76CC" w:rsidDel="00C8023C">
                <w:rPr>
                  <w:rPrChange w:id="1072" w:author="马晓倩" w:date="2015-06-30T10:56:00Z">
                    <w:rPr>
                      <w:rFonts w:ascii="宋体" w:hAnsi="宋体"/>
                    </w:rPr>
                  </w:rPrChange>
                </w:rPr>
                <w:delText>2011</w:delText>
              </w:r>
              <w:r w:rsidRPr="00AE76CC" w:rsidDel="00C8023C">
                <w:rPr>
                  <w:rFonts w:hint="eastAsia"/>
                  <w:rPrChange w:id="1073"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74"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75" w:author="马晓倩" w:date="2015-06-30T10:56:00Z">
                  <w:rPr>
                    <w:rFonts w:eastAsia="仿宋_GB2312" w:hAnsi="宋体" w:cs="Times New Roman"/>
                    <w:color w:val="auto"/>
                    <w:kern w:val="2"/>
                  </w:rPr>
                </w:rPrChange>
              </w:rPr>
            </w:pPr>
            <w:ins w:id="1076" w:author="马晓倩" w:date="2015-06-30T10:48:00Z">
              <w:r w:rsidRPr="00AE76CC">
                <w:rPr>
                  <w:rFonts w:ascii="Times New Roman" w:eastAsia="仿宋_GB2312" w:cs="Times New Roman"/>
                  <w:color w:val="auto"/>
                  <w:kern w:val="2"/>
                </w:rPr>
                <w:t xml:space="preserve">4.0979% </w:t>
              </w:r>
            </w:ins>
            <w:del w:id="1077" w:author="马晓倩" w:date="2015-06-30T10:48:00Z">
              <w:r w:rsidRPr="00AE76CC" w:rsidDel="00C8023C">
                <w:rPr>
                  <w:rFonts w:ascii="Times New Roman" w:eastAsia="仿宋_GB2312" w:cs="Times New Roman"/>
                  <w:color w:val="auto"/>
                  <w:kern w:val="2"/>
                  <w:rPrChange w:id="1078" w:author="马晓倩" w:date="2015-06-30T10:56:00Z">
                    <w:rPr>
                      <w:rFonts w:ascii="Times New Roman" w:eastAsia="仿宋_GB2312" w:hAnsi="宋体" w:cs="Times New Roman"/>
                      <w:color w:val="auto"/>
                      <w:kern w:val="2"/>
                    </w:rPr>
                  </w:rPrChange>
                </w:rPr>
                <w:delText xml:space="preserve">4.0979% </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79"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80" w:author="马晓倩" w:date="2015-06-30T10:56:00Z">
                  <w:rPr>
                    <w:rFonts w:eastAsia="仿宋_GB2312" w:hAnsi="宋体" w:cs="Times New Roman"/>
                    <w:color w:val="auto"/>
                    <w:kern w:val="2"/>
                  </w:rPr>
                </w:rPrChange>
              </w:rPr>
            </w:pPr>
            <w:ins w:id="1081" w:author="马晓倩" w:date="2015-06-30T10:48:00Z">
              <w:r w:rsidRPr="00AE76CC">
                <w:rPr>
                  <w:rFonts w:ascii="Times New Roman" w:eastAsia="仿宋_GB2312" w:cs="Times New Roman"/>
                  <w:color w:val="auto"/>
                  <w:kern w:val="2"/>
                </w:rPr>
                <w:t xml:space="preserve">0.0051% </w:t>
              </w:r>
            </w:ins>
            <w:del w:id="1082" w:author="马晓倩" w:date="2015-06-30T10:48:00Z">
              <w:r w:rsidRPr="00AE76CC" w:rsidDel="00C8023C">
                <w:rPr>
                  <w:rFonts w:ascii="Times New Roman" w:eastAsia="仿宋_GB2312" w:cs="Times New Roman"/>
                  <w:color w:val="auto"/>
                  <w:kern w:val="2"/>
                  <w:rPrChange w:id="1083" w:author="马晓倩" w:date="2015-06-30T10:56:00Z">
                    <w:rPr>
                      <w:rFonts w:ascii="Times New Roman" w:eastAsia="仿宋_GB2312" w:hAnsi="宋体" w:cs="Times New Roman"/>
                      <w:color w:val="auto"/>
                      <w:kern w:val="2"/>
                    </w:rPr>
                  </w:rPrChange>
                </w:rPr>
                <w:delText xml:space="preserve">0.0051% </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84"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85" w:author="马晓倩" w:date="2015-06-30T10:56:00Z">
                  <w:rPr>
                    <w:rFonts w:eastAsia="仿宋_GB2312" w:hAnsi="宋体" w:cs="Times New Roman"/>
                    <w:color w:val="auto"/>
                    <w:kern w:val="2"/>
                  </w:rPr>
                </w:rPrChange>
              </w:rPr>
            </w:pPr>
            <w:ins w:id="1086" w:author="马晓倩" w:date="2015-06-30T10:48:00Z">
              <w:r w:rsidRPr="00AE76CC">
                <w:rPr>
                  <w:rFonts w:ascii="Times New Roman" w:eastAsia="仿宋_GB2312" w:cs="Times New Roman"/>
                  <w:color w:val="auto"/>
                  <w:kern w:val="2"/>
                </w:rPr>
                <w:t xml:space="preserve">3.2801% </w:t>
              </w:r>
            </w:ins>
            <w:del w:id="1087" w:author="马晓倩" w:date="2015-06-30T10:48:00Z">
              <w:r w:rsidRPr="00AE76CC" w:rsidDel="00C8023C">
                <w:rPr>
                  <w:rFonts w:ascii="Times New Roman" w:eastAsia="仿宋_GB2312" w:cs="Times New Roman"/>
                  <w:color w:val="auto"/>
                  <w:kern w:val="2"/>
                  <w:rPrChange w:id="1088" w:author="马晓倩" w:date="2015-06-30T10:56:00Z">
                    <w:rPr>
                      <w:rFonts w:ascii="Times New Roman" w:eastAsia="仿宋_GB2312" w:hAnsi="宋体" w:cs="Times New Roman"/>
                      <w:color w:val="auto"/>
                      <w:kern w:val="2"/>
                    </w:rPr>
                  </w:rPrChange>
                </w:rPr>
                <w:delText xml:space="preserve">3.2801% </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89"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90" w:author="马晓倩" w:date="2015-06-30T10:56:00Z">
                  <w:rPr>
                    <w:rFonts w:eastAsia="仿宋_GB2312" w:hAnsi="宋体" w:cs="Times New Roman"/>
                    <w:color w:val="auto"/>
                    <w:kern w:val="2"/>
                  </w:rPr>
                </w:rPrChange>
              </w:rPr>
            </w:pPr>
            <w:ins w:id="1091" w:author="马晓倩" w:date="2015-06-30T10:48:00Z">
              <w:r w:rsidRPr="00AE76CC">
                <w:rPr>
                  <w:rFonts w:ascii="Times New Roman" w:eastAsia="仿宋_GB2312" w:cs="Times New Roman"/>
                  <w:color w:val="auto"/>
                  <w:kern w:val="2"/>
                </w:rPr>
                <w:t xml:space="preserve">0.0007% </w:t>
              </w:r>
            </w:ins>
            <w:del w:id="1092" w:author="马晓倩" w:date="2015-06-30T10:48:00Z">
              <w:r w:rsidRPr="00AE76CC" w:rsidDel="00C8023C">
                <w:rPr>
                  <w:rFonts w:ascii="Times New Roman" w:eastAsia="仿宋_GB2312" w:cs="Times New Roman"/>
                  <w:color w:val="auto"/>
                  <w:kern w:val="2"/>
                  <w:rPrChange w:id="1093" w:author="马晓倩" w:date="2015-06-30T10:56:00Z">
                    <w:rPr>
                      <w:rFonts w:ascii="Times New Roman" w:eastAsia="仿宋_GB2312" w:hAnsi="宋体" w:cs="Times New Roman"/>
                      <w:color w:val="auto"/>
                      <w:kern w:val="2"/>
                    </w:rPr>
                  </w:rPrChange>
                </w:rPr>
                <w:delText xml:space="preserve">0.0007% </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94"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095" w:author="马晓倩" w:date="2015-06-30T10:56:00Z">
                  <w:rPr>
                    <w:rFonts w:eastAsia="仿宋_GB2312" w:hAnsi="宋体" w:cs="Times New Roman"/>
                    <w:color w:val="auto"/>
                    <w:kern w:val="2"/>
                  </w:rPr>
                </w:rPrChange>
              </w:rPr>
            </w:pPr>
            <w:ins w:id="1096" w:author="马晓倩" w:date="2015-06-30T10:48:00Z">
              <w:r w:rsidRPr="00AE76CC">
                <w:rPr>
                  <w:rFonts w:ascii="Times New Roman" w:eastAsia="仿宋_GB2312" w:cs="Times New Roman"/>
                  <w:color w:val="auto"/>
                  <w:kern w:val="2"/>
                </w:rPr>
                <w:t xml:space="preserve">0.8178% </w:t>
              </w:r>
            </w:ins>
            <w:del w:id="1097" w:author="马晓倩" w:date="2015-06-30T10:48:00Z">
              <w:r w:rsidRPr="00AE76CC" w:rsidDel="00C8023C">
                <w:rPr>
                  <w:rFonts w:ascii="Times New Roman" w:eastAsia="仿宋_GB2312" w:cs="Times New Roman"/>
                  <w:color w:val="auto"/>
                  <w:kern w:val="2"/>
                  <w:rPrChange w:id="1098" w:author="马晓倩" w:date="2015-06-30T10:56:00Z">
                    <w:rPr>
                      <w:rFonts w:ascii="Times New Roman" w:eastAsia="仿宋_GB2312" w:hAnsi="宋体" w:cs="Times New Roman"/>
                      <w:color w:val="auto"/>
                      <w:kern w:val="2"/>
                    </w:rPr>
                  </w:rPrChange>
                </w:rPr>
                <w:delText xml:space="preserve">0.8178% </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99"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pStyle w:val="Default"/>
              <w:spacing w:line="360" w:lineRule="auto"/>
              <w:jc w:val="center"/>
              <w:rPr>
                <w:rFonts w:ascii="Times New Roman" w:eastAsia="仿宋_GB2312" w:cs="Times New Roman"/>
                <w:color w:val="auto"/>
                <w:kern w:val="2"/>
                <w:rPrChange w:id="1100" w:author="马晓倩" w:date="2015-06-30T10:56:00Z">
                  <w:rPr>
                    <w:rFonts w:eastAsia="仿宋_GB2312" w:hAnsi="宋体" w:cs="Times New Roman"/>
                    <w:color w:val="auto"/>
                    <w:kern w:val="2"/>
                  </w:rPr>
                </w:rPrChange>
              </w:rPr>
            </w:pPr>
            <w:ins w:id="1101" w:author="马晓倩" w:date="2015-06-30T10:48:00Z">
              <w:r w:rsidRPr="00AE76CC">
                <w:rPr>
                  <w:rFonts w:ascii="Times New Roman" w:eastAsia="仿宋_GB2312" w:cs="Times New Roman"/>
                  <w:color w:val="auto"/>
                  <w:kern w:val="2"/>
                </w:rPr>
                <w:t xml:space="preserve">0.0044% </w:t>
              </w:r>
            </w:ins>
            <w:del w:id="1102" w:author="马晓倩" w:date="2015-06-30T10:48:00Z">
              <w:r w:rsidRPr="00AE76CC" w:rsidDel="00C8023C">
                <w:rPr>
                  <w:rFonts w:ascii="Times New Roman" w:eastAsia="仿宋_GB2312" w:cs="Times New Roman"/>
                  <w:color w:val="auto"/>
                  <w:kern w:val="2"/>
                  <w:rPrChange w:id="1103" w:author="马晓倩" w:date="2015-06-30T10:56:00Z">
                    <w:rPr>
                      <w:rFonts w:ascii="Times New Roman" w:eastAsia="仿宋_GB2312" w:hAnsi="宋体" w:cs="Times New Roman"/>
                      <w:color w:val="auto"/>
                      <w:kern w:val="2"/>
                    </w:rPr>
                  </w:rPrChange>
                </w:rPr>
                <w:delText xml:space="preserve">0.0044% </w:delText>
              </w:r>
            </w:del>
          </w:p>
        </w:tc>
      </w:tr>
      <w:tr w:rsidR="00AE76CC" w:rsidRPr="007606D0" w:rsidTr="00AE76CC">
        <w:trPr>
          <w:jc w:val="center"/>
          <w:trPrChange w:id="1104"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105"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416CFC">
            <w:pPr>
              <w:rPr>
                <w:rPrChange w:id="1106" w:author="马晓倩" w:date="2015-06-30T10:56:00Z">
                  <w:rPr>
                    <w:rFonts w:ascii="宋体" w:hAnsi="宋体"/>
                  </w:rPr>
                </w:rPrChange>
              </w:rPr>
            </w:pPr>
            <w:ins w:id="1107" w:author="马晓倩" w:date="2015-06-30T10:48:00Z">
              <w:r w:rsidRPr="00AE76CC">
                <w:rPr>
                  <w:rPrChange w:id="1108" w:author="马晓倩" w:date="2015-06-30T10:56:00Z">
                    <w:rPr>
                      <w:rFonts w:ascii="宋体" w:hAnsi="宋体"/>
                    </w:rPr>
                  </w:rPrChange>
                </w:rPr>
                <w:t>2010</w:t>
              </w:r>
              <w:r w:rsidRPr="00AE76CC">
                <w:rPr>
                  <w:rFonts w:hint="eastAsia"/>
                  <w:rPrChange w:id="1109" w:author="马晓倩" w:date="2015-06-30T10:56:00Z">
                    <w:rPr>
                      <w:rFonts w:ascii="宋体" w:hAnsi="宋体" w:hint="eastAsia"/>
                    </w:rPr>
                  </w:rPrChange>
                </w:rPr>
                <w:t>年</w:t>
              </w:r>
            </w:ins>
            <w:del w:id="1110" w:author="马晓倩" w:date="2015-06-30T10:48:00Z">
              <w:r w:rsidRPr="00AE76CC" w:rsidDel="00C8023C">
                <w:rPr>
                  <w:rPrChange w:id="1111" w:author="马晓倩" w:date="2015-06-30T10:56:00Z">
                    <w:rPr>
                      <w:rFonts w:ascii="宋体" w:hAnsi="宋体"/>
                    </w:rPr>
                  </w:rPrChange>
                </w:rPr>
                <w:delText>2010</w:delText>
              </w:r>
              <w:r w:rsidRPr="00AE76CC" w:rsidDel="00C8023C">
                <w:rPr>
                  <w:rFonts w:hint="eastAsia"/>
                  <w:rPrChange w:id="1112"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13"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14" w:author="马晓倩" w:date="2015-06-30T10:56:00Z">
                  <w:rPr>
                    <w:rFonts w:ascii="宋体" w:hAnsi="宋体"/>
                  </w:rPr>
                </w:rPrChange>
              </w:rPr>
            </w:pPr>
            <w:ins w:id="1115" w:author="马晓倩" w:date="2015-06-30T10:48:00Z">
              <w:r w:rsidRPr="00AE76CC">
                <w:rPr>
                  <w:rPrChange w:id="1116" w:author="马晓倩" w:date="2015-06-30T10:56:00Z">
                    <w:rPr>
                      <w:rFonts w:ascii="宋体" w:hAnsi="宋体"/>
                    </w:rPr>
                  </w:rPrChange>
                </w:rPr>
                <w:t>2.2958%</w:t>
              </w:r>
            </w:ins>
            <w:del w:id="1117" w:author="马晓倩" w:date="2015-06-30T10:48:00Z">
              <w:r w:rsidRPr="00AE76CC" w:rsidDel="00C8023C">
                <w:rPr>
                  <w:rPrChange w:id="1118" w:author="马晓倩" w:date="2015-06-30T10:56:00Z">
                    <w:rPr>
                      <w:rFonts w:ascii="宋体" w:hAnsi="宋体"/>
                    </w:rPr>
                  </w:rPrChange>
                </w:rPr>
                <w:delText>2.2958%</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19"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20" w:author="马晓倩" w:date="2015-06-30T10:56:00Z">
                  <w:rPr>
                    <w:rFonts w:ascii="宋体" w:hAnsi="宋体"/>
                  </w:rPr>
                </w:rPrChange>
              </w:rPr>
            </w:pPr>
            <w:ins w:id="1121" w:author="马晓倩" w:date="2015-06-30T10:48:00Z">
              <w:r w:rsidRPr="00AE76CC">
                <w:rPr>
                  <w:rPrChange w:id="1122" w:author="马晓倩" w:date="2015-06-30T10:56:00Z">
                    <w:rPr>
                      <w:rFonts w:ascii="宋体" w:hAnsi="宋体"/>
                    </w:rPr>
                  </w:rPrChange>
                </w:rPr>
                <w:t>0.0068%</w:t>
              </w:r>
            </w:ins>
            <w:del w:id="1123" w:author="马晓倩" w:date="2015-06-30T10:48:00Z">
              <w:r w:rsidRPr="00AE76CC" w:rsidDel="00C8023C">
                <w:rPr>
                  <w:rPrChange w:id="1124" w:author="马晓倩" w:date="2015-06-30T10:56:00Z">
                    <w:rPr>
                      <w:rFonts w:ascii="宋体" w:hAnsi="宋体"/>
                    </w:rPr>
                  </w:rPrChange>
                </w:rPr>
                <w:delText>0.0068%</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25"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26" w:author="马晓倩" w:date="2015-06-30T10:56:00Z">
                  <w:rPr>
                    <w:rFonts w:ascii="宋体" w:hAnsi="宋体"/>
                  </w:rPr>
                </w:rPrChange>
              </w:rPr>
            </w:pPr>
            <w:ins w:id="1127" w:author="马晓倩" w:date="2015-06-30T10:48:00Z">
              <w:r w:rsidRPr="00AE76CC">
                <w:rPr>
                  <w:rPrChange w:id="1128" w:author="马晓倩" w:date="2015-06-30T10:56:00Z">
                    <w:rPr>
                      <w:rFonts w:ascii="宋体" w:hAnsi="宋体"/>
                    </w:rPr>
                  </w:rPrChange>
                </w:rPr>
                <w:t>2.3041%</w:t>
              </w:r>
            </w:ins>
            <w:del w:id="1129" w:author="马晓倩" w:date="2015-06-30T10:48:00Z">
              <w:r w:rsidRPr="00AE76CC" w:rsidDel="00C8023C">
                <w:rPr>
                  <w:rPrChange w:id="1130" w:author="马晓倩" w:date="2015-06-30T10:56:00Z">
                    <w:rPr>
                      <w:rFonts w:ascii="宋体" w:hAnsi="宋体"/>
                    </w:rPr>
                  </w:rPrChange>
                </w:rPr>
                <w:delText>2.3041%</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3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32" w:author="马晓倩" w:date="2015-06-30T10:56:00Z">
                  <w:rPr>
                    <w:rFonts w:ascii="宋体" w:hAnsi="宋体"/>
                  </w:rPr>
                </w:rPrChange>
              </w:rPr>
            </w:pPr>
            <w:ins w:id="1133" w:author="马晓倩" w:date="2015-06-30T10:48:00Z">
              <w:r w:rsidRPr="00AE76CC">
                <w:rPr>
                  <w:rPrChange w:id="1134" w:author="马晓倩" w:date="2015-06-30T10:56:00Z">
                    <w:rPr>
                      <w:rFonts w:ascii="宋体" w:hAnsi="宋体"/>
                    </w:rPr>
                  </w:rPrChange>
                </w:rPr>
                <w:t>0.0003%</w:t>
              </w:r>
            </w:ins>
            <w:del w:id="1135" w:author="马晓倩" w:date="2015-06-30T10:48:00Z">
              <w:r w:rsidRPr="00AE76CC" w:rsidDel="00C8023C">
                <w:rPr>
                  <w:rPrChange w:id="1136" w:author="马晓倩" w:date="2015-06-30T10:56:00Z">
                    <w:rPr>
                      <w:rFonts w:ascii="宋体" w:hAnsi="宋体"/>
                    </w:rPr>
                  </w:rPrChange>
                </w:rPr>
                <w:delText>0.0003%</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37"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38" w:author="马晓倩" w:date="2015-06-30T10:56:00Z">
                  <w:rPr>
                    <w:rFonts w:ascii="宋体" w:hAnsi="宋体"/>
                  </w:rPr>
                </w:rPrChange>
              </w:rPr>
            </w:pPr>
            <w:ins w:id="1139" w:author="马晓倩" w:date="2015-06-30T10:48:00Z">
              <w:r w:rsidRPr="00AE76CC">
                <w:rPr>
                  <w:rPrChange w:id="1140" w:author="马晓倩" w:date="2015-06-30T10:56:00Z">
                    <w:rPr>
                      <w:rFonts w:ascii="宋体" w:hAnsi="宋体"/>
                    </w:rPr>
                  </w:rPrChange>
                </w:rPr>
                <w:t>-0.0083%</w:t>
              </w:r>
            </w:ins>
            <w:del w:id="1141" w:author="马晓倩" w:date="2015-06-30T10:48:00Z">
              <w:r w:rsidRPr="00AE76CC" w:rsidDel="00C8023C">
                <w:rPr>
                  <w:rPrChange w:id="1142" w:author="马晓倩" w:date="2015-06-30T10:56:00Z">
                    <w:rPr>
                      <w:rFonts w:ascii="宋体" w:hAnsi="宋体"/>
                    </w:rPr>
                  </w:rPrChange>
                </w:rPr>
                <w:delText>-0.0083%</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43"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44" w:author="马晓倩" w:date="2015-06-30T10:56:00Z">
                  <w:rPr>
                    <w:rFonts w:ascii="宋体" w:hAnsi="宋体"/>
                  </w:rPr>
                </w:rPrChange>
              </w:rPr>
            </w:pPr>
            <w:ins w:id="1145" w:author="马晓倩" w:date="2015-06-30T10:48:00Z">
              <w:r w:rsidRPr="00AE76CC">
                <w:rPr>
                  <w:rPrChange w:id="1146" w:author="马晓倩" w:date="2015-06-30T10:56:00Z">
                    <w:rPr>
                      <w:rFonts w:ascii="宋体" w:hAnsi="宋体"/>
                    </w:rPr>
                  </w:rPrChange>
                </w:rPr>
                <w:t>0.0065%</w:t>
              </w:r>
            </w:ins>
            <w:del w:id="1147" w:author="马晓倩" w:date="2015-06-30T10:48:00Z">
              <w:r w:rsidRPr="00AE76CC" w:rsidDel="00C8023C">
                <w:rPr>
                  <w:rPrChange w:id="1148" w:author="马晓倩" w:date="2015-06-30T10:56:00Z">
                    <w:rPr>
                      <w:rFonts w:ascii="宋体" w:hAnsi="宋体"/>
                    </w:rPr>
                  </w:rPrChange>
                </w:rPr>
                <w:delText>0.0065%</w:delText>
              </w:r>
            </w:del>
          </w:p>
        </w:tc>
      </w:tr>
      <w:tr w:rsidR="00AE76CC" w:rsidRPr="007606D0" w:rsidTr="00AE76CC">
        <w:trPr>
          <w:jc w:val="center"/>
          <w:trPrChange w:id="1149"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1150"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51" w:author="马晓倩" w:date="2015-06-30T10:56:00Z">
                  <w:rPr>
                    <w:rFonts w:ascii="宋体" w:hAnsi="宋体"/>
                  </w:rPr>
                </w:rPrChange>
              </w:rPr>
            </w:pPr>
            <w:ins w:id="1152" w:author="马晓倩" w:date="2015-06-30T10:48:00Z">
              <w:r w:rsidRPr="00AE76CC">
                <w:rPr>
                  <w:rPrChange w:id="1153" w:author="马晓倩" w:date="2015-06-30T10:56:00Z">
                    <w:rPr>
                      <w:rFonts w:ascii="宋体" w:hAnsi="宋体"/>
                    </w:rPr>
                  </w:rPrChange>
                </w:rPr>
                <w:t>2009</w:t>
              </w:r>
              <w:r w:rsidRPr="00AE76CC">
                <w:rPr>
                  <w:rFonts w:hint="eastAsia"/>
                  <w:rPrChange w:id="1154" w:author="马晓倩" w:date="2015-06-30T10:56:00Z">
                    <w:rPr>
                      <w:rFonts w:ascii="宋体" w:hAnsi="宋体" w:hint="eastAsia"/>
                    </w:rPr>
                  </w:rPrChange>
                </w:rPr>
                <w:t>年</w:t>
              </w:r>
            </w:ins>
            <w:del w:id="1155" w:author="马晓倩" w:date="2015-06-29T14:26:00Z">
              <w:r w:rsidRPr="00AE76CC" w:rsidDel="009D148C">
                <w:rPr>
                  <w:rPrChange w:id="1156" w:author="马晓倩" w:date="2015-06-30T10:56:00Z">
                    <w:rPr>
                      <w:rFonts w:ascii="宋体" w:hAnsi="宋体"/>
                    </w:rPr>
                  </w:rPrChange>
                </w:rPr>
                <w:delText xml:space="preserve"> </w:delText>
              </w:r>
            </w:del>
            <w:del w:id="1157" w:author="马晓倩" w:date="2015-06-30T10:48:00Z">
              <w:r w:rsidRPr="00AE76CC" w:rsidDel="00C8023C">
                <w:rPr>
                  <w:rPrChange w:id="1158" w:author="马晓倩" w:date="2015-06-30T10:56:00Z">
                    <w:rPr>
                      <w:rFonts w:ascii="宋体" w:hAnsi="宋体"/>
                    </w:rPr>
                  </w:rPrChange>
                </w:rPr>
                <w:delText>2009</w:delText>
              </w:r>
              <w:r w:rsidRPr="00AE76CC" w:rsidDel="00C8023C">
                <w:rPr>
                  <w:rFonts w:hint="eastAsia"/>
                  <w:rPrChange w:id="1159"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60"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61" w:author="马晓倩" w:date="2015-06-30T10:56:00Z">
                  <w:rPr>
                    <w:rFonts w:ascii="宋体" w:hAnsi="宋体"/>
                  </w:rPr>
                </w:rPrChange>
              </w:rPr>
            </w:pPr>
            <w:ins w:id="1162" w:author="马晓倩" w:date="2015-06-30T10:48:00Z">
              <w:r w:rsidRPr="00AE76CC">
                <w:rPr>
                  <w:rPrChange w:id="1163" w:author="马晓倩" w:date="2015-06-30T10:56:00Z">
                    <w:rPr>
                      <w:rFonts w:ascii="宋体" w:hAnsi="宋体"/>
                    </w:rPr>
                  </w:rPrChange>
                </w:rPr>
                <w:t>1.7029%</w:t>
              </w:r>
            </w:ins>
            <w:del w:id="1164" w:author="马晓倩" w:date="2015-06-30T10:48:00Z">
              <w:r w:rsidRPr="00AE76CC" w:rsidDel="00C8023C">
                <w:rPr>
                  <w:rPrChange w:id="1165" w:author="马晓倩" w:date="2015-06-30T10:56:00Z">
                    <w:rPr>
                      <w:rFonts w:ascii="宋体" w:hAnsi="宋体"/>
                    </w:rPr>
                  </w:rPrChange>
                </w:rPr>
                <w:delText>1.7029%</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66"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67" w:author="马晓倩" w:date="2015-06-30T10:56:00Z">
                  <w:rPr>
                    <w:rFonts w:ascii="宋体" w:hAnsi="宋体"/>
                  </w:rPr>
                </w:rPrChange>
              </w:rPr>
            </w:pPr>
            <w:ins w:id="1168" w:author="马晓倩" w:date="2015-06-30T10:48:00Z">
              <w:r w:rsidRPr="00AE76CC">
                <w:rPr>
                  <w:rPrChange w:id="1169" w:author="马晓倩" w:date="2015-06-30T10:56:00Z">
                    <w:rPr>
                      <w:rFonts w:ascii="宋体" w:hAnsi="宋体"/>
                    </w:rPr>
                  </w:rPrChange>
                </w:rPr>
                <w:t>0.0059%</w:t>
              </w:r>
            </w:ins>
            <w:del w:id="1170" w:author="马晓倩" w:date="2015-06-30T10:48:00Z">
              <w:r w:rsidRPr="00AE76CC" w:rsidDel="00C8023C">
                <w:rPr>
                  <w:rPrChange w:id="1171" w:author="马晓倩" w:date="2015-06-30T10:56:00Z">
                    <w:rPr>
                      <w:rFonts w:ascii="宋体" w:hAnsi="宋体"/>
                    </w:rPr>
                  </w:rPrChange>
                </w:rPr>
                <w:delText>0.0059%</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72"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73" w:author="马晓倩" w:date="2015-06-30T10:56:00Z">
                  <w:rPr>
                    <w:rFonts w:ascii="宋体" w:hAnsi="宋体"/>
                  </w:rPr>
                </w:rPrChange>
              </w:rPr>
            </w:pPr>
            <w:ins w:id="1174" w:author="马晓倩" w:date="2015-06-30T10:48:00Z">
              <w:r w:rsidRPr="00AE76CC">
                <w:rPr>
                  <w:rPrChange w:id="1175" w:author="马晓倩" w:date="2015-06-30T10:56:00Z">
                    <w:rPr>
                      <w:rFonts w:ascii="宋体" w:hAnsi="宋体"/>
                    </w:rPr>
                  </w:rPrChange>
                </w:rPr>
                <w:t>2.2500%</w:t>
              </w:r>
            </w:ins>
            <w:del w:id="1176" w:author="马晓倩" w:date="2015-06-30T10:48:00Z">
              <w:r w:rsidRPr="00AE76CC" w:rsidDel="00C8023C">
                <w:rPr>
                  <w:rPrChange w:id="1177" w:author="马晓倩" w:date="2015-06-30T10:56:00Z">
                    <w:rPr>
                      <w:rFonts w:ascii="宋体" w:hAnsi="宋体"/>
                    </w:rPr>
                  </w:rPrChange>
                </w:rPr>
                <w:delText>2.2500%</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78"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79" w:author="马晓倩" w:date="2015-06-30T10:56:00Z">
                  <w:rPr>
                    <w:rFonts w:ascii="宋体" w:hAnsi="宋体"/>
                  </w:rPr>
                </w:rPrChange>
              </w:rPr>
            </w:pPr>
            <w:ins w:id="1180" w:author="马晓倩" w:date="2015-06-30T10:48:00Z">
              <w:r w:rsidRPr="00AE76CC">
                <w:rPr>
                  <w:rPrChange w:id="1181" w:author="马晓倩" w:date="2015-06-30T10:56:00Z">
                    <w:rPr>
                      <w:rFonts w:ascii="宋体" w:hAnsi="宋体"/>
                    </w:rPr>
                  </w:rPrChange>
                </w:rPr>
                <w:t>0.0000%</w:t>
              </w:r>
            </w:ins>
            <w:del w:id="1182" w:author="马晓倩" w:date="2015-06-30T10:48:00Z">
              <w:r w:rsidRPr="00AE76CC" w:rsidDel="00C8023C">
                <w:rPr>
                  <w:rPrChange w:id="1183" w:author="马晓倩" w:date="2015-06-30T10:56:00Z">
                    <w:rPr>
                      <w:rFonts w:ascii="宋体" w:hAnsi="宋体"/>
                    </w:rPr>
                  </w:rPrChange>
                </w:rPr>
                <w:delText>0.0000%</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84"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85" w:author="马晓倩" w:date="2015-06-30T10:56:00Z">
                  <w:rPr>
                    <w:rFonts w:ascii="宋体" w:hAnsi="宋体"/>
                  </w:rPr>
                </w:rPrChange>
              </w:rPr>
            </w:pPr>
            <w:ins w:id="1186" w:author="马晓倩" w:date="2015-06-30T10:48:00Z">
              <w:r w:rsidRPr="00AE76CC">
                <w:rPr>
                  <w:rPrChange w:id="1187" w:author="马晓倩" w:date="2015-06-30T10:56:00Z">
                    <w:rPr>
                      <w:rFonts w:ascii="宋体" w:hAnsi="宋体"/>
                    </w:rPr>
                  </w:rPrChange>
                </w:rPr>
                <w:t>-0.5471%</w:t>
              </w:r>
            </w:ins>
            <w:del w:id="1188" w:author="马晓倩" w:date="2015-06-30T10:48:00Z">
              <w:r w:rsidRPr="00AE76CC" w:rsidDel="00C8023C">
                <w:rPr>
                  <w:rPrChange w:id="1189" w:author="马晓倩" w:date="2015-06-30T10:56:00Z">
                    <w:rPr>
                      <w:rFonts w:ascii="宋体" w:hAnsi="宋体"/>
                    </w:rPr>
                  </w:rPrChange>
                </w:rPr>
                <w:delText>-0.5471%</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190"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91" w:author="马晓倩" w:date="2015-06-30T10:56:00Z">
                  <w:rPr>
                    <w:rFonts w:ascii="宋体" w:hAnsi="宋体"/>
                  </w:rPr>
                </w:rPrChange>
              </w:rPr>
            </w:pPr>
            <w:ins w:id="1192" w:author="马晓倩" w:date="2015-06-30T10:48:00Z">
              <w:r w:rsidRPr="00AE76CC">
                <w:rPr>
                  <w:rPrChange w:id="1193" w:author="马晓倩" w:date="2015-06-30T10:56:00Z">
                    <w:rPr>
                      <w:rFonts w:ascii="宋体" w:hAnsi="宋体"/>
                    </w:rPr>
                  </w:rPrChange>
                </w:rPr>
                <w:t>0.0059%</w:t>
              </w:r>
            </w:ins>
            <w:del w:id="1194" w:author="马晓倩" w:date="2015-06-30T10:48:00Z">
              <w:r w:rsidRPr="00AE76CC" w:rsidDel="00C8023C">
                <w:rPr>
                  <w:rPrChange w:id="1195" w:author="马晓倩" w:date="2015-06-30T10:56:00Z">
                    <w:rPr>
                      <w:rFonts w:ascii="宋体" w:hAnsi="宋体"/>
                    </w:rPr>
                  </w:rPrChange>
                </w:rPr>
                <w:delText>0.0059%</w:delText>
              </w:r>
            </w:del>
          </w:p>
        </w:tc>
      </w:tr>
      <w:tr w:rsidR="00AE76CC" w:rsidRPr="007606D0" w:rsidTr="00AE76CC">
        <w:trPr>
          <w:jc w:val="center"/>
          <w:trPrChange w:id="1196"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1197"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198" w:author="马晓倩" w:date="2015-06-30T10:56:00Z">
                  <w:rPr>
                    <w:rFonts w:ascii="宋体" w:hAnsi="宋体"/>
                  </w:rPr>
                </w:rPrChange>
              </w:rPr>
            </w:pPr>
            <w:ins w:id="1199" w:author="马晓倩" w:date="2015-06-30T10:48:00Z">
              <w:r w:rsidRPr="00AE76CC">
                <w:rPr>
                  <w:rPrChange w:id="1200" w:author="马晓倩" w:date="2015-06-30T10:56:00Z">
                    <w:rPr>
                      <w:rFonts w:ascii="宋体" w:hAnsi="宋体"/>
                    </w:rPr>
                  </w:rPrChange>
                </w:rPr>
                <w:t>2008</w:t>
              </w:r>
              <w:r w:rsidRPr="00AE76CC">
                <w:rPr>
                  <w:rFonts w:hint="eastAsia"/>
                  <w:rPrChange w:id="1201" w:author="马晓倩" w:date="2015-06-30T10:56:00Z">
                    <w:rPr>
                      <w:rFonts w:ascii="宋体" w:hAnsi="宋体" w:hint="eastAsia"/>
                    </w:rPr>
                  </w:rPrChange>
                </w:rPr>
                <w:t>年</w:t>
              </w:r>
            </w:ins>
            <w:del w:id="1202" w:author="马晓倩" w:date="2015-06-30T10:48:00Z">
              <w:r w:rsidRPr="00AE76CC" w:rsidDel="00C8023C">
                <w:rPr>
                  <w:rPrChange w:id="1203" w:author="马晓倩" w:date="2015-06-30T10:56:00Z">
                    <w:rPr>
                      <w:rFonts w:ascii="宋体" w:hAnsi="宋体"/>
                    </w:rPr>
                  </w:rPrChange>
                </w:rPr>
                <w:delText>2008</w:delText>
              </w:r>
              <w:r w:rsidRPr="00AE76CC" w:rsidDel="00C8023C">
                <w:rPr>
                  <w:rFonts w:hint="eastAsia"/>
                  <w:rPrChange w:id="1204"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05"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06" w:author="马晓倩" w:date="2015-06-30T10:56:00Z">
                  <w:rPr>
                    <w:rFonts w:ascii="宋体" w:hAnsi="宋体"/>
                  </w:rPr>
                </w:rPrChange>
              </w:rPr>
            </w:pPr>
            <w:ins w:id="1207" w:author="马晓倩" w:date="2015-06-30T10:48:00Z">
              <w:r w:rsidRPr="00AE76CC">
                <w:rPr>
                  <w:rPrChange w:id="1208" w:author="马晓倩" w:date="2015-06-30T10:56:00Z">
                    <w:rPr>
                      <w:rFonts w:ascii="宋体" w:hAnsi="宋体"/>
                    </w:rPr>
                  </w:rPrChange>
                </w:rPr>
                <w:t>4.2845%</w:t>
              </w:r>
            </w:ins>
            <w:del w:id="1209" w:author="马晓倩" w:date="2015-06-30T10:48:00Z">
              <w:r w:rsidRPr="00AE76CC" w:rsidDel="00C8023C">
                <w:rPr>
                  <w:rPrChange w:id="1210" w:author="马晓倩" w:date="2015-06-30T10:56:00Z">
                    <w:rPr>
                      <w:rFonts w:ascii="宋体" w:hAnsi="宋体"/>
                    </w:rPr>
                  </w:rPrChange>
                </w:rPr>
                <w:delText>4.2845%</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1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12" w:author="马晓倩" w:date="2015-06-30T10:56:00Z">
                  <w:rPr>
                    <w:rFonts w:ascii="宋体" w:hAnsi="宋体"/>
                  </w:rPr>
                </w:rPrChange>
              </w:rPr>
            </w:pPr>
            <w:ins w:id="1213" w:author="马晓倩" w:date="2015-06-30T10:48:00Z">
              <w:r w:rsidRPr="00AE76CC">
                <w:rPr>
                  <w:rPrChange w:id="1214" w:author="马晓倩" w:date="2015-06-30T10:56:00Z">
                    <w:rPr>
                      <w:rFonts w:ascii="宋体" w:hAnsi="宋体"/>
                    </w:rPr>
                  </w:rPrChange>
                </w:rPr>
                <w:t>0.0152%</w:t>
              </w:r>
            </w:ins>
            <w:del w:id="1215" w:author="马晓倩" w:date="2015-06-30T10:48:00Z">
              <w:r w:rsidRPr="00AE76CC" w:rsidDel="00C8023C">
                <w:rPr>
                  <w:rPrChange w:id="1216" w:author="马晓倩" w:date="2015-06-30T10:56:00Z">
                    <w:rPr>
                      <w:rFonts w:ascii="宋体" w:hAnsi="宋体"/>
                    </w:rPr>
                  </w:rPrChange>
                </w:rPr>
                <w:delText>0.0152%</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17"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18" w:author="马晓倩" w:date="2015-06-30T10:56:00Z">
                  <w:rPr>
                    <w:rFonts w:ascii="宋体" w:hAnsi="宋体"/>
                  </w:rPr>
                </w:rPrChange>
              </w:rPr>
            </w:pPr>
            <w:ins w:id="1219" w:author="马晓倩" w:date="2015-06-30T10:48:00Z">
              <w:r w:rsidRPr="00AE76CC">
                <w:rPr>
                  <w:rPrChange w:id="1220" w:author="马晓倩" w:date="2015-06-30T10:56:00Z">
                    <w:rPr>
                      <w:rFonts w:ascii="宋体" w:hAnsi="宋体"/>
                    </w:rPr>
                  </w:rPrChange>
                </w:rPr>
                <w:t>3.7725%</w:t>
              </w:r>
            </w:ins>
            <w:del w:id="1221" w:author="马晓倩" w:date="2015-06-30T10:48:00Z">
              <w:r w:rsidRPr="00AE76CC" w:rsidDel="00C8023C">
                <w:rPr>
                  <w:rPrChange w:id="1222" w:author="马晓倩" w:date="2015-06-30T10:56:00Z">
                    <w:rPr>
                      <w:rFonts w:ascii="宋体" w:hAnsi="宋体"/>
                    </w:rPr>
                  </w:rPrChange>
                </w:rPr>
                <w:delText>3.7725%</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23"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24" w:author="马晓倩" w:date="2015-06-30T10:56:00Z">
                  <w:rPr>
                    <w:rFonts w:ascii="宋体" w:hAnsi="宋体"/>
                  </w:rPr>
                </w:rPrChange>
              </w:rPr>
            </w:pPr>
            <w:ins w:id="1225" w:author="马晓倩" w:date="2015-06-30T10:48:00Z">
              <w:r w:rsidRPr="00AE76CC">
                <w:rPr>
                  <w:rPrChange w:id="1226" w:author="马晓倩" w:date="2015-06-30T10:56:00Z">
                    <w:rPr>
                      <w:rFonts w:ascii="宋体" w:hAnsi="宋体"/>
                    </w:rPr>
                  </w:rPrChange>
                </w:rPr>
                <w:t>0.0012%</w:t>
              </w:r>
            </w:ins>
            <w:del w:id="1227" w:author="马晓倩" w:date="2015-06-30T10:48:00Z">
              <w:r w:rsidRPr="00AE76CC" w:rsidDel="00C8023C">
                <w:rPr>
                  <w:rPrChange w:id="1228" w:author="马晓倩" w:date="2015-06-30T10:56:00Z">
                    <w:rPr>
                      <w:rFonts w:ascii="宋体" w:hAnsi="宋体"/>
                    </w:rPr>
                  </w:rPrChange>
                </w:rPr>
                <w:delText>0.0012%</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29"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30" w:author="马晓倩" w:date="2015-06-30T10:56:00Z">
                  <w:rPr>
                    <w:rFonts w:ascii="宋体" w:hAnsi="宋体"/>
                  </w:rPr>
                </w:rPrChange>
              </w:rPr>
            </w:pPr>
            <w:ins w:id="1231" w:author="马晓倩" w:date="2015-06-30T10:48:00Z">
              <w:r w:rsidRPr="00AE76CC">
                <w:rPr>
                  <w:rPrChange w:id="1232" w:author="马晓倩" w:date="2015-06-30T10:56:00Z">
                    <w:rPr>
                      <w:rFonts w:ascii="宋体" w:hAnsi="宋体"/>
                    </w:rPr>
                  </w:rPrChange>
                </w:rPr>
                <w:t>0.5120%</w:t>
              </w:r>
            </w:ins>
            <w:del w:id="1233" w:author="马晓倩" w:date="2015-06-30T10:48:00Z">
              <w:r w:rsidRPr="00AE76CC" w:rsidDel="00C8023C">
                <w:rPr>
                  <w:rPrChange w:id="1234" w:author="马晓倩" w:date="2015-06-30T10:56:00Z">
                    <w:rPr>
                      <w:rFonts w:ascii="宋体" w:hAnsi="宋体"/>
                    </w:rPr>
                  </w:rPrChange>
                </w:rPr>
                <w:delText>0.5120%</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35"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36" w:author="马晓倩" w:date="2015-06-30T10:56:00Z">
                  <w:rPr>
                    <w:rFonts w:ascii="宋体" w:hAnsi="宋体"/>
                  </w:rPr>
                </w:rPrChange>
              </w:rPr>
            </w:pPr>
            <w:ins w:id="1237" w:author="马晓倩" w:date="2015-06-30T10:48:00Z">
              <w:r w:rsidRPr="00AE76CC">
                <w:rPr>
                  <w:rPrChange w:id="1238" w:author="马晓倩" w:date="2015-06-30T10:56:00Z">
                    <w:rPr>
                      <w:rFonts w:ascii="宋体" w:hAnsi="宋体"/>
                    </w:rPr>
                  </w:rPrChange>
                </w:rPr>
                <w:t>0.0140%</w:t>
              </w:r>
            </w:ins>
            <w:del w:id="1239" w:author="马晓倩" w:date="2015-06-30T10:48:00Z">
              <w:r w:rsidRPr="00AE76CC" w:rsidDel="00C8023C">
                <w:rPr>
                  <w:rPrChange w:id="1240" w:author="马晓倩" w:date="2015-06-30T10:56:00Z">
                    <w:rPr>
                      <w:rFonts w:ascii="宋体" w:hAnsi="宋体"/>
                    </w:rPr>
                  </w:rPrChange>
                </w:rPr>
                <w:delText>0.0140%</w:delText>
              </w:r>
            </w:del>
          </w:p>
        </w:tc>
      </w:tr>
      <w:tr w:rsidR="00AE76CC" w:rsidRPr="007606D0" w:rsidTr="00AE76CC">
        <w:trPr>
          <w:jc w:val="center"/>
          <w:trPrChange w:id="1241"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1242"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243" w:author="马晓倩" w:date="2015-06-30T10:56:00Z">
                  <w:rPr>
                    <w:rFonts w:ascii="宋体" w:hAnsi="宋体"/>
                  </w:rPr>
                </w:rPrChange>
              </w:rPr>
            </w:pPr>
            <w:ins w:id="1244" w:author="马晓倩" w:date="2015-06-30T10:48:00Z">
              <w:r w:rsidRPr="00AE76CC">
                <w:rPr>
                  <w:rPrChange w:id="1245" w:author="马晓倩" w:date="2015-06-30T10:56:00Z">
                    <w:rPr>
                      <w:rFonts w:ascii="宋体" w:hAnsi="宋体"/>
                    </w:rPr>
                  </w:rPrChange>
                </w:rPr>
                <w:t>2007</w:t>
              </w:r>
              <w:r w:rsidRPr="00AE76CC">
                <w:rPr>
                  <w:rFonts w:hint="eastAsia"/>
                  <w:rPrChange w:id="1246" w:author="马晓倩" w:date="2015-06-30T10:56:00Z">
                    <w:rPr>
                      <w:rFonts w:ascii="宋体" w:hAnsi="宋体" w:hint="eastAsia"/>
                    </w:rPr>
                  </w:rPrChange>
                </w:rPr>
                <w:t>年</w:t>
              </w:r>
            </w:ins>
            <w:del w:id="1247" w:author="马晓倩" w:date="2015-06-30T10:48:00Z">
              <w:r w:rsidRPr="00AE76CC" w:rsidDel="00C8023C">
                <w:rPr>
                  <w:rPrChange w:id="1248" w:author="马晓倩" w:date="2015-06-30T10:56:00Z">
                    <w:rPr>
                      <w:rFonts w:ascii="宋体" w:hAnsi="宋体"/>
                    </w:rPr>
                  </w:rPrChange>
                </w:rPr>
                <w:delText>2007</w:delText>
              </w:r>
              <w:r w:rsidRPr="00AE76CC" w:rsidDel="00C8023C">
                <w:rPr>
                  <w:rFonts w:hint="eastAsia"/>
                  <w:rPrChange w:id="1249"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50"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51" w:author="马晓倩" w:date="2015-06-30T10:56:00Z">
                  <w:rPr>
                    <w:rFonts w:ascii="宋体" w:hAnsi="宋体"/>
                  </w:rPr>
                </w:rPrChange>
              </w:rPr>
            </w:pPr>
            <w:ins w:id="1252" w:author="马晓倩" w:date="2015-06-30T10:48:00Z">
              <w:r w:rsidRPr="00AE76CC">
                <w:rPr>
                  <w:rPrChange w:id="1253" w:author="马晓倩" w:date="2015-06-30T10:56:00Z">
                    <w:rPr>
                      <w:rFonts w:ascii="宋体" w:hAnsi="宋体"/>
                    </w:rPr>
                  </w:rPrChange>
                </w:rPr>
                <w:t>3.9653%</w:t>
              </w:r>
            </w:ins>
            <w:del w:id="1254" w:author="马晓倩" w:date="2015-06-30T10:48:00Z">
              <w:r w:rsidRPr="00AE76CC" w:rsidDel="00C8023C">
                <w:rPr>
                  <w:rPrChange w:id="1255" w:author="马晓倩" w:date="2015-06-30T10:56:00Z">
                    <w:rPr>
                      <w:rFonts w:ascii="宋体" w:hAnsi="宋体"/>
                    </w:rPr>
                  </w:rPrChange>
                </w:rPr>
                <w:delText>3.9653%</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56"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57" w:author="马晓倩" w:date="2015-06-30T10:56:00Z">
                  <w:rPr>
                    <w:rFonts w:ascii="宋体" w:hAnsi="宋体"/>
                  </w:rPr>
                </w:rPrChange>
              </w:rPr>
            </w:pPr>
            <w:ins w:id="1258" w:author="马晓倩" w:date="2015-06-30T10:48:00Z">
              <w:r w:rsidRPr="00AE76CC">
                <w:rPr>
                  <w:rPrChange w:id="1259" w:author="马晓倩" w:date="2015-06-30T10:56:00Z">
                    <w:rPr>
                      <w:rFonts w:ascii="宋体" w:hAnsi="宋体"/>
                    </w:rPr>
                  </w:rPrChange>
                </w:rPr>
                <w:t>0.0110%</w:t>
              </w:r>
            </w:ins>
            <w:del w:id="1260" w:author="马晓倩" w:date="2015-06-30T10:48:00Z">
              <w:r w:rsidRPr="00AE76CC" w:rsidDel="00C8023C">
                <w:rPr>
                  <w:rPrChange w:id="1261" w:author="马晓倩" w:date="2015-06-30T10:56:00Z">
                    <w:rPr>
                      <w:rFonts w:ascii="宋体" w:hAnsi="宋体"/>
                    </w:rPr>
                  </w:rPrChange>
                </w:rPr>
                <w:delText>0.0110%</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62"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63" w:author="马晓倩" w:date="2015-06-30T10:56:00Z">
                  <w:rPr>
                    <w:rFonts w:ascii="宋体" w:hAnsi="宋体"/>
                  </w:rPr>
                </w:rPrChange>
              </w:rPr>
            </w:pPr>
            <w:ins w:id="1264" w:author="马晓倩" w:date="2015-06-30T10:48:00Z">
              <w:r w:rsidRPr="00AE76CC">
                <w:rPr>
                  <w:rPrChange w:id="1265" w:author="马晓倩" w:date="2015-06-30T10:56:00Z">
                    <w:rPr>
                      <w:rFonts w:ascii="宋体" w:hAnsi="宋体"/>
                    </w:rPr>
                  </w:rPrChange>
                </w:rPr>
                <w:t>2.7850%</w:t>
              </w:r>
            </w:ins>
            <w:del w:id="1266" w:author="马晓倩" w:date="2015-06-30T10:48:00Z">
              <w:r w:rsidRPr="00AE76CC" w:rsidDel="00C8023C">
                <w:rPr>
                  <w:rPrChange w:id="1267" w:author="马晓倩" w:date="2015-06-30T10:56:00Z">
                    <w:rPr>
                      <w:rFonts w:ascii="宋体" w:hAnsi="宋体"/>
                    </w:rPr>
                  </w:rPrChange>
                </w:rPr>
                <w:delText>2.7850%</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68"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69" w:author="马晓倩" w:date="2015-06-30T10:56:00Z">
                  <w:rPr>
                    <w:rFonts w:ascii="宋体" w:hAnsi="宋体"/>
                  </w:rPr>
                </w:rPrChange>
              </w:rPr>
            </w:pPr>
            <w:ins w:id="1270" w:author="马晓倩" w:date="2015-06-30T10:48:00Z">
              <w:r w:rsidRPr="00AE76CC">
                <w:rPr>
                  <w:rPrChange w:id="1271" w:author="马晓倩" w:date="2015-06-30T10:56:00Z">
                    <w:rPr>
                      <w:rFonts w:ascii="宋体" w:hAnsi="宋体"/>
                    </w:rPr>
                  </w:rPrChange>
                </w:rPr>
                <w:t>0.0019%</w:t>
              </w:r>
            </w:ins>
            <w:del w:id="1272" w:author="马晓倩" w:date="2015-06-30T10:48:00Z">
              <w:r w:rsidRPr="00AE76CC" w:rsidDel="00C8023C">
                <w:rPr>
                  <w:rPrChange w:id="1273" w:author="马晓倩" w:date="2015-06-30T10:56:00Z">
                    <w:rPr>
                      <w:rFonts w:ascii="宋体" w:hAnsi="宋体"/>
                    </w:rPr>
                  </w:rPrChange>
                </w:rPr>
                <w:delText>0.0019%</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74"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75" w:author="马晓倩" w:date="2015-06-30T10:56:00Z">
                  <w:rPr>
                    <w:rFonts w:ascii="宋体" w:hAnsi="宋体"/>
                  </w:rPr>
                </w:rPrChange>
              </w:rPr>
            </w:pPr>
            <w:ins w:id="1276" w:author="马晓倩" w:date="2015-06-30T10:48:00Z">
              <w:r w:rsidRPr="00AE76CC">
                <w:rPr>
                  <w:rPrChange w:id="1277" w:author="马晓倩" w:date="2015-06-30T10:56:00Z">
                    <w:rPr>
                      <w:rFonts w:ascii="宋体" w:hAnsi="宋体"/>
                    </w:rPr>
                  </w:rPrChange>
                </w:rPr>
                <w:t>1.1803%</w:t>
              </w:r>
            </w:ins>
            <w:del w:id="1278" w:author="马晓倩" w:date="2015-06-30T10:48:00Z">
              <w:r w:rsidRPr="00AE76CC" w:rsidDel="00C8023C">
                <w:rPr>
                  <w:rPrChange w:id="1279" w:author="马晓倩" w:date="2015-06-30T10:56:00Z">
                    <w:rPr>
                      <w:rFonts w:ascii="宋体" w:hAnsi="宋体"/>
                    </w:rPr>
                  </w:rPrChange>
                </w:rPr>
                <w:delText>1.1803%</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Change w:id="1280"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tcPrChange>
          </w:tcPr>
          <w:p w:rsidR="00786072" w:rsidRPr="00AE76CC" w:rsidRDefault="00786072" w:rsidP="00416CFC">
            <w:pPr>
              <w:rPr>
                <w:rPrChange w:id="1281" w:author="马晓倩" w:date="2015-06-30T10:56:00Z">
                  <w:rPr>
                    <w:rFonts w:ascii="宋体" w:hAnsi="宋体"/>
                  </w:rPr>
                </w:rPrChange>
              </w:rPr>
            </w:pPr>
            <w:ins w:id="1282" w:author="马晓倩" w:date="2015-06-30T10:48:00Z">
              <w:r w:rsidRPr="00AE76CC">
                <w:rPr>
                  <w:rPrChange w:id="1283" w:author="马晓倩" w:date="2015-06-30T10:56:00Z">
                    <w:rPr>
                      <w:rFonts w:ascii="宋体" w:hAnsi="宋体"/>
                    </w:rPr>
                  </w:rPrChange>
                </w:rPr>
                <w:t>0.0091%</w:t>
              </w:r>
            </w:ins>
            <w:del w:id="1284" w:author="马晓倩" w:date="2015-06-30T10:48:00Z">
              <w:r w:rsidRPr="00AE76CC" w:rsidDel="00C8023C">
                <w:rPr>
                  <w:rPrChange w:id="1285" w:author="马晓倩" w:date="2015-06-30T10:56:00Z">
                    <w:rPr>
                      <w:rFonts w:ascii="宋体" w:hAnsi="宋体"/>
                    </w:rPr>
                  </w:rPrChange>
                </w:rPr>
                <w:delText>0.0091%</w:delText>
              </w:r>
            </w:del>
          </w:p>
        </w:tc>
      </w:tr>
      <w:tr w:rsidR="00AE76CC" w:rsidRPr="007606D0" w:rsidTr="00AE76CC">
        <w:trPr>
          <w:jc w:val="center"/>
          <w:trPrChange w:id="1286"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Change w:id="1287"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288" w:author="马晓倩" w:date="2015-06-30T10:56:00Z">
                  <w:rPr>
                    <w:rFonts w:ascii="宋体" w:hAnsi="宋体"/>
                  </w:rPr>
                </w:rPrChange>
              </w:rPr>
            </w:pPr>
            <w:ins w:id="1289" w:author="马晓倩" w:date="2015-06-30T10:48:00Z">
              <w:r w:rsidRPr="00AE76CC">
                <w:rPr>
                  <w:rPrChange w:id="1290" w:author="马晓倩" w:date="2015-06-30T10:56:00Z">
                    <w:rPr>
                      <w:rFonts w:ascii="宋体" w:hAnsi="宋体"/>
                    </w:rPr>
                  </w:rPrChange>
                </w:rPr>
                <w:t>2006</w:t>
              </w:r>
              <w:r w:rsidRPr="00AE76CC">
                <w:rPr>
                  <w:rFonts w:hint="eastAsia"/>
                  <w:rPrChange w:id="1291" w:author="马晓倩" w:date="2015-06-30T10:56:00Z">
                    <w:rPr>
                      <w:rFonts w:ascii="宋体" w:hAnsi="宋体" w:hint="eastAsia"/>
                    </w:rPr>
                  </w:rPrChange>
                </w:rPr>
                <w:t>年</w:t>
              </w:r>
            </w:ins>
            <w:del w:id="1292" w:author="马晓倩" w:date="2015-06-30T10:48:00Z">
              <w:r w:rsidRPr="00AE76CC" w:rsidDel="00C8023C">
                <w:rPr>
                  <w:rPrChange w:id="1293" w:author="马晓倩" w:date="2015-06-30T10:56:00Z">
                    <w:rPr>
                      <w:rFonts w:ascii="宋体" w:hAnsi="宋体"/>
                    </w:rPr>
                  </w:rPrChange>
                </w:rPr>
                <w:delText>2006</w:delText>
              </w:r>
              <w:r w:rsidRPr="00AE76CC" w:rsidDel="00C8023C">
                <w:rPr>
                  <w:rFonts w:hint="eastAsia"/>
                  <w:rPrChange w:id="1294" w:author="马晓倩" w:date="2015-06-30T10:56:00Z">
                    <w:rPr>
                      <w:rFonts w:ascii="宋体" w:hAnsi="宋体" w:hint="eastAsia"/>
                    </w:rPr>
                  </w:rPrChange>
                </w:rPr>
                <w:delText>年</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295"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296" w:author="马晓倩" w:date="2015-06-30T10:56:00Z">
                  <w:rPr>
                    <w:rFonts w:ascii="宋体" w:hAnsi="宋体"/>
                  </w:rPr>
                </w:rPrChange>
              </w:rPr>
            </w:pPr>
            <w:ins w:id="1297" w:author="马晓倩" w:date="2015-06-30T10:48:00Z">
              <w:r w:rsidRPr="00AE76CC">
                <w:rPr>
                  <w:rPrChange w:id="1298" w:author="马晓倩" w:date="2015-06-30T10:56:00Z">
                    <w:rPr>
                      <w:rFonts w:ascii="宋体" w:hAnsi="宋体"/>
                    </w:rPr>
                  </w:rPrChange>
                </w:rPr>
                <w:t>1.1460% </w:t>
              </w:r>
            </w:ins>
            <w:del w:id="1299" w:author="马晓倩" w:date="2015-06-30T10:48:00Z">
              <w:r w:rsidRPr="00AE76CC" w:rsidDel="00C8023C">
                <w:rPr>
                  <w:rPrChange w:id="1300" w:author="马晓倩" w:date="2015-06-30T10:56:00Z">
                    <w:rPr>
                      <w:rFonts w:ascii="宋体" w:hAnsi="宋体"/>
                    </w:rPr>
                  </w:rPrChange>
                </w:rPr>
                <w:delText>1.1460% </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01"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02" w:author="马晓倩" w:date="2015-06-30T10:56:00Z">
                  <w:rPr>
                    <w:rFonts w:ascii="宋体" w:hAnsi="宋体"/>
                  </w:rPr>
                </w:rPrChange>
              </w:rPr>
            </w:pPr>
            <w:ins w:id="1303" w:author="马晓倩" w:date="2015-06-30T10:48:00Z">
              <w:r w:rsidRPr="00AE76CC">
                <w:rPr>
                  <w:rPrChange w:id="1304" w:author="马晓倩" w:date="2015-06-30T10:56:00Z">
                    <w:rPr>
                      <w:rFonts w:ascii="宋体" w:hAnsi="宋体"/>
                    </w:rPr>
                  </w:rPrChange>
                </w:rPr>
                <w:t>0.0027%</w:t>
              </w:r>
            </w:ins>
            <w:del w:id="1305" w:author="马晓倩" w:date="2015-06-30T10:48:00Z">
              <w:r w:rsidRPr="00AE76CC" w:rsidDel="00C8023C">
                <w:rPr>
                  <w:rPrChange w:id="1306" w:author="马晓倩" w:date="2015-06-30T10:56:00Z">
                    <w:rPr>
                      <w:rFonts w:ascii="宋体" w:hAnsi="宋体"/>
                    </w:rPr>
                  </w:rPrChange>
                </w:rPr>
                <w:delText>0.0027%</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07"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08" w:author="马晓倩" w:date="2015-06-30T10:56:00Z">
                  <w:rPr>
                    <w:rFonts w:ascii="宋体" w:hAnsi="宋体"/>
                  </w:rPr>
                </w:rPrChange>
              </w:rPr>
            </w:pPr>
            <w:ins w:id="1309" w:author="马晓倩" w:date="2015-06-30T10:48:00Z">
              <w:r w:rsidRPr="00AE76CC">
                <w:rPr>
                  <w:rPrChange w:id="1310" w:author="马晓倩" w:date="2015-06-30T10:56:00Z">
                    <w:rPr>
                      <w:rFonts w:ascii="宋体" w:hAnsi="宋体"/>
                    </w:rPr>
                  </w:rPrChange>
                </w:rPr>
                <w:t>1.1747% </w:t>
              </w:r>
            </w:ins>
            <w:del w:id="1311" w:author="马晓倩" w:date="2015-06-30T10:48:00Z">
              <w:r w:rsidRPr="00AE76CC" w:rsidDel="00C8023C">
                <w:rPr>
                  <w:rPrChange w:id="1312" w:author="马晓倩" w:date="2015-06-30T10:56:00Z">
                    <w:rPr>
                      <w:rFonts w:ascii="宋体" w:hAnsi="宋体"/>
                    </w:rPr>
                  </w:rPrChange>
                </w:rPr>
                <w:delText>1.1747% </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13"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14" w:author="马晓倩" w:date="2015-06-30T10:56:00Z">
                  <w:rPr>
                    <w:rFonts w:ascii="宋体" w:hAnsi="宋体"/>
                  </w:rPr>
                </w:rPrChange>
              </w:rPr>
            </w:pPr>
            <w:ins w:id="1315" w:author="马晓倩" w:date="2015-06-30T10:48:00Z">
              <w:r w:rsidRPr="00AE76CC">
                <w:rPr>
                  <w:rPrChange w:id="1316" w:author="马晓倩" w:date="2015-06-30T10:56:00Z">
                    <w:rPr>
                      <w:rFonts w:ascii="宋体" w:hAnsi="宋体"/>
                    </w:rPr>
                  </w:rPrChange>
                </w:rPr>
                <w:t>0.0003%</w:t>
              </w:r>
            </w:ins>
            <w:del w:id="1317" w:author="马晓倩" w:date="2015-06-30T10:48:00Z">
              <w:r w:rsidRPr="00AE76CC" w:rsidDel="00C8023C">
                <w:rPr>
                  <w:rPrChange w:id="1318" w:author="马晓倩" w:date="2015-06-30T10:56:00Z">
                    <w:rPr>
                      <w:rFonts w:ascii="宋体" w:hAnsi="宋体"/>
                    </w:rPr>
                  </w:rPrChange>
                </w:rPr>
                <w:delText>0.0003%</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19"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20" w:author="马晓倩" w:date="2015-06-30T10:56:00Z">
                  <w:rPr>
                    <w:rFonts w:ascii="宋体" w:hAnsi="宋体"/>
                  </w:rPr>
                </w:rPrChange>
              </w:rPr>
            </w:pPr>
            <w:ins w:id="1321" w:author="马晓倩" w:date="2015-06-30T10:48:00Z">
              <w:r w:rsidRPr="00AE76CC">
                <w:rPr>
                  <w:rPrChange w:id="1322" w:author="马晓倩" w:date="2015-06-30T10:56:00Z">
                    <w:rPr>
                      <w:rFonts w:ascii="宋体" w:hAnsi="宋体"/>
                    </w:rPr>
                  </w:rPrChange>
                </w:rPr>
                <w:t>-0.0287%</w:t>
              </w:r>
            </w:ins>
            <w:del w:id="1323" w:author="马晓倩" w:date="2015-06-30T10:48:00Z">
              <w:r w:rsidRPr="00AE76CC" w:rsidDel="00C8023C">
                <w:rPr>
                  <w:rPrChange w:id="1324" w:author="马晓倩" w:date="2015-06-30T10:56:00Z">
                    <w:rPr>
                      <w:rFonts w:ascii="宋体" w:hAnsi="宋体"/>
                    </w:rPr>
                  </w:rPrChange>
                </w:rPr>
                <w:delText>-0.0287%</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25"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26" w:author="马晓倩" w:date="2015-06-30T10:56:00Z">
                  <w:rPr>
                    <w:rFonts w:ascii="宋体" w:hAnsi="宋体"/>
                  </w:rPr>
                </w:rPrChange>
              </w:rPr>
            </w:pPr>
            <w:ins w:id="1327" w:author="马晓倩" w:date="2015-06-30T10:48:00Z">
              <w:r w:rsidRPr="00AE76CC">
                <w:rPr>
                  <w:rPrChange w:id="1328" w:author="马晓倩" w:date="2015-06-30T10:56:00Z">
                    <w:rPr>
                      <w:rFonts w:ascii="宋体" w:hAnsi="宋体"/>
                    </w:rPr>
                  </w:rPrChange>
                </w:rPr>
                <w:t>0.0024%</w:t>
              </w:r>
            </w:ins>
            <w:del w:id="1329" w:author="马晓倩" w:date="2015-06-30T10:48:00Z">
              <w:r w:rsidRPr="00AE76CC" w:rsidDel="00C8023C">
                <w:rPr>
                  <w:rPrChange w:id="1330" w:author="马晓倩" w:date="2015-06-30T10:56:00Z">
                    <w:rPr>
                      <w:rFonts w:ascii="宋体" w:hAnsi="宋体"/>
                    </w:rPr>
                  </w:rPrChange>
                </w:rPr>
                <w:delText>0.0024%</w:delText>
              </w:r>
            </w:del>
          </w:p>
        </w:tc>
      </w:tr>
      <w:tr w:rsidR="00AE76CC" w:rsidRPr="007606D0" w:rsidTr="00AE76CC">
        <w:trPr>
          <w:jc w:val="center"/>
          <w:trPrChange w:id="1331" w:author="马晓倩" w:date="2015-06-30T10:57:00Z">
            <w:trPr>
              <w:jc w:val="center"/>
            </w:trPr>
          </w:trPrChange>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332" w:author="马晓倩" w:date="2015-06-30T10:57:00Z">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rsidR="00786072" w:rsidRPr="00AE76CC" w:rsidRDefault="00786072" w:rsidP="009D148C">
            <w:pPr>
              <w:rPr>
                <w:rPrChange w:id="1333" w:author="马晓倩" w:date="2015-06-30T10:56:00Z">
                  <w:rPr>
                    <w:rFonts w:ascii="宋体" w:hAnsi="宋体"/>
                  </w:rPr>
                </w:rPrChange>
              </w:rPr>
            </w:pPr>
            <w:ins w:id="1334" w:author="马晓倩" w:date="2015-06-30T10:48:00Z">
              <w:r w:rsidRPr="00AE76CC">
                <w:rPr>
                  <w:rFonts w:hint="eastAsia"/>
                  <w:rPrChange w:id="1335" w:author="马晓倩" w:date="2015-06-30T10:56:00Z">
                    <w:rPr>
                      <w:rFonts w:ascii="宋体" w:hAnsi="宋体" w:hint="eastAsia"/>
                    </w:rPr>
                  </w:rPrChange>
                </w:rPr>
                <w:t>基金成立日至</w:t>
              </w:r>
              <w:r w:rsidRPr="00AE76CC">
                <w:rPr>
                  <w:rPrChange w:id="1336" w:author="马晓倩" w:date="2015-06-30T10:56:00Z">
                    <w:rPr>
                      <w:rFonts w:ascii="宋体" w:hAnsi="宋体"/>
                    </w:rPr>
                  </w:rPrChange>
                </w:rPr>
                <w:t>2015</w:t>
              </w:r>
              <w:r w:rsidRPr="00AE76CC">
                <w:rPr>
                  <w:rFonts w:hint="eastAsia"/>
                  <w:rPrChange w:id="1337" w:author="马晓倩" w:date="2015-06-30T10:56:00Z">
                    <w:rPr>
                      <w:rFonts w:ascii="宋体" w:hAnsi="宋体" w:hint="eastAsia"/>
                    </w:rPr>
                  </w:rPrChange>
                </w:rPr>
                <w:t>年</w:t>
              </w:r>
              <w:r w:rsidRPr="00AE76CC">
                <w:rPr>
                  <w:rPrChange w:id="1338" w:author="马晓倩" w:date="2015-06-30T10:56:00Z">
                    <w:rPr>
                      <w:rFonts w:ascii="宋体" w:hAnsi="宋体"/>
                    </w:rPr>
                  </w:rPrChange>
                </w:rPr>
                <w:t>3</w:t>
              </w:r>
              <w:r w:rsidRPr="00AE76CC">
                <w:rPr>
                  <w:rFonts w:hint="eastAsia"/>
                  <w:rPrChange w:id="1339" w:author="马晓倩" w:date="2015-06-30T10:56:00Z">
                    <w:rPr>
                      <w:rFonts w:ascii="宋体" w:hAnsi="宋体" w:hint="eastAsia"/>
                    </w:rPr>
                  </w:rPrChange>
                </w:rPr>
                <w:t>月</w:t>
              </w:r>
              <w:r w:rsidRPr="00AE76CC">
                <w:rPr>
                  <w:rPrChange w:id="1340" w:author="马晓倩" w:date="2015-06-30T10:56:00Z">
                    <w:rPr>
                      <w:rFonts w:ascii="宋体" w:hAnsi="宋体"/>
                    </w:rPr>
                  </w:rPrChange>
                </w:rPr>
                <w:t>31</w:t>
              </w:r>
              <w:r w:rsidRPr="00AE76CC">
                <w:rPr>
                  <w:rFonts w:hint="eastAsia"/>
                  <w:rPrChange w:id="1341" w:author="马晓倩" w:date="2015-06-30T10:56:00Z">
                    <w:rPr>
                      <w:rFonts w:ascii="宋体" w:hAnsi="宋体" w:hint="eastAsia"/>
                    </w:rPr>
                  </w:rPrChange>
                </w:rPr>
                <w:t>日</w:t>
              </w:r>
            </w:ins>
            <w:del w:id="1342" w:author="马晓倩" w:date="2015-06-30T10:48:00Z">
              <w:r w:rsidRPr="00AE76CC" w:rsidDel="00C8023C">
                <w:rPr>
                  <w:rFonts w:hint="eastAsia"/>
                  <w:rPrChange w:id="1343" w:author="马晓倩" w:date="2015-06-30T10:56:00Z">
                    <w:rPr>
                      <w:rFonts w:ascii="宋体" w:hAnsi="宋体" w:hint="eastAsia"/>
                    </w:rPr>
                  </w:rPrChange>
                </w:rPr>
                <w:delText>基金成立日至</w:delText>
              </w:r>
            </w:del>
            <w:del w:id="1344" w:author="马晓倩" w:date="2015-06-29T14:24:00Z">
              <w:r w:rsidRPr="00AE76CC" w:rsidDel="009D148C">
                <w:rPr>
                  <w:rPrChange w:id="1345" w:author="马晓倩" w:date="2015-06-30T10:56:00Z">
                    <w:rPr>
                      <w:rFonts w:ascii="宋体" w:hAnsi="宋体"/>
                    </w:rPr>
                  </w:rPrChange>
                </w:rPr>
                <w:delText>2014</w:delText>
              </w:r>
            </w:del>
            <w:del w:id="1346" w:author="马晓倩" w:date="2015-06-30T10:48:00Z">
              <w:r w:rsidRPr="00AE76CC" w:rsidDel="00C8023C">
                <w:rPr>
                  <w:rFonts w:hint="eastAsia"/>
                  <w:rPrChange w:id="1347" w:author="马晓倩" w:date="2015-06-30T10:56:00Z">
                    <w:rPr>
                      <w:rFonts w:ascii="宋体" w:hAnsi="宋体" w:hint="eastAsia"/>
                    </w:rPr>
                  </w:rPrChange>
                </w:rPr>
                <w:delText>年</w:delText>
              </w:r>
              <w:r w:rsidRPr="00AE76CC" w:rsidDel="00C8023C">
                <w:rPr>
                  <w:rPrChange w:id="1348" w:author="马晓倩" w:date="2015-06-30T10:56:00Z">
                    <w:rPr>
                      <w:rFonts w:ascii="宋体" w:hAnsi="宋体"/>
                    </w:rPr>
                  </w:rPrChange>
                </w:rPr>
                <w:delText>3</w:delText>
              </w:r>
            </w:del>
            <w:del w:id="1349" w:author="马晓倩" w:date="2015-06-29T14:24:00Z">
              <w:r w:rsidRPr="00AE76CC" w:rsidDel="009D148C">
                <w:rPr>
                  <w:rFonts w:hint="eastAsia"/>
                  <w:rPrChange w:id="1350" w:author="马晓倩" w:date="2015-06-30T10:56:00Z">
                    <w:rPr>
                      <w:rFonts w:ascii="宋体" w:hAnsi="宋体" w:hint="eastAsia"/>
                    </w:rPr>
                  </w:rPrChange>
                </w:rPr>
                <w:delText>季度</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51" w:author="马晓倩" w:date="2015-06-30T10:57:00Z">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52" w:author="马晓倩" w:date="2015-06-30T10:56:00Z">
                  <w:rPr>
                    <w:rFonts w:ascii="宋体" w:hAnsi="宋体"/>
                  </w:rPr>
                </w:rPrChange>
              </w:rPr>
            </w:pPr>
            <w:ins w:id="1353" w:author="马晓倩" w:date="2015-06-30T10:48:00Z">
              <w:r>
                <w:t>36.7255%</w:t>
              </w:r>
            </w:ins>
            <w:del w:id="1354" w:author="马晓倩" w:date="2015-06-29T14:29:00Z">
              <w:r w:rsidRPr="00AE76CC" w:rsidDel="009D148C">
                <w:rPr>
                  <w:rPrChange w:id="1355" w:author="马晓倩" w:date="2015-06-30T10:56:00Z">
                    <w:rPr>
                      <w:rFonts w:ascii="宋体" w:hAnsi="宋体"/>
                    </w:rPr>
                  </w:rPrChange>
                </w:rPr>
                <w:delText>33.7696%</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56"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57" w:author="马晓倩" w:date="2015-06-30T10:56:00Z">
                  <w:rPr>
                    <w:rFonts w:ascii="宋体" w:hAnsi="宋体"/>
                  </w:rPr>
                </w:rPrChange>
              </w:rPr>
            </w:pPr>
            <w:ins w:id="1358" w:author="马晓倩" w:date="2015-06-30T10:48:00Z">
              <w:r>
                <w:t>0.0089%</w:t>
              </w:r>
            </w:ins>
            <w:del w:id="1359" w:author="马晓倩" w:date="2015-06-29T14:29:00Z">
              <w:r w:rsidRPr="00AE76CC" w:rsidDel="009D148C">
                <w:rPr>
                  <w:rPrChange w:id="1360" w:author="马晓倩" w:date="2015-06-30T10:56:00Z">
                    <w:rPr>
                      <w:rFonts w:ascii="宋体" w:hAnsi="宋体"/>
                    </w:rPr>
                  </w:rPrChange>
                </w:rPr>
                <w:delText>0.0091%</w:delText>
              </w:r>
            </w:del>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61" w:author="马晓倩" w:date="2015-06-30T10:57:00Z">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62" w:author="马晓倩" w:date="2015-06-30T10:56:00Z">
                  <w:rPr>
                    <w:rFonts w:ascii="宋体" w:hAnsi="宋体"/>
                  </w:rPr>
                </w:rPrChange>
              </w:rPr>
            </w:pPr>
            <w:ins w:id="1363" w:author="马晓倩" w:date="2015-06-30T10:48:00Z">
              <w:r>
                <w:t>21.2387%</w:t>
              </w:r>
            </w:ins>
            <w:del w:id="1364" w:author="马晓倩" w:date="2015-06-29T14:29:00Z">
              <w:r w:rsidRPr="00AE76CC" w:rsidDel="009D148C">
                <w:rPr>
                  <w:rPrChange w:id="1365" w:author="马晓倩" w:date="2015-06-30T10:56:00Z">
                    <w:rPr>
                      <w:rFonts w:ascii="宋体" w:hAnsi="宋体"/>
                    </w:rPr>
                  </w:rPrChange>
                </w:rPr>
                <w:delText>21.0642</w:delText>
              </w:r>
            </w:del>
            <w:del w:id="1366" w:author="马晓倩" w:date="2015-06-30T10:48:00Z">
              <w:r w:rsidRPr="00AE76CC" w:rsidDel="00C8023C">
                <w:rPr>
                  <w:rPrChange w:id="1367" w:author="马晓倩" w:date="2015-06-30T10:56:00Z">
                    <w:rPr>
                      <w:rFonts w:ascii="宋体" w:hAnsi="宋体"/>
                    </w:rPr>
                  </w:rPrChange>
                </w:rPr>
                <w:delText>%</w:delText>
              </w:r>
            </w:del>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68"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69" w:author="马晓倩" w:date="2015-06-30T10:56:00Z">
                  <w:rPr>
                    <w:rFonts w:ascii="宋体" w:hAnsi="宋体"/>
                  </w:rPr>
                </w:rPrChange>
              </w:rPr>
            </w:pPr>
            <w:ins w:id="1370" w:author="马晓倩" w:date="2015-06-30T10:48:00Z">
              <w:r>
                <w:t>0.0031%</w:t>
              </w:r>
            </w:ins>
            <w:del w:id="1371" w:author="马晓倩" w:date="2015-06-29T14:29:00Z">
              <w:r w:rsidRPr="00AE76CC" w:rsidDel="009D148C">
                <w:rPr>
                  <w:rPrChange w:id="1372" w:author="马晓倩" w:date="2015-06-30T10:56:00Z">
                    <w:rPr>
                      <w:rFonts w:ascii="宋体" w:hAnsi="宋体"/>
                    </w:rPr>
                  </w:rPrChange>
                </w:rPr>
                <w:delText>0.0029%</w:delText>
              </w:r>
            </w:del>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73" w:author="马晓倩" w:date="2015-06-30T10:57:00Z">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74" w:author="马晓倩" w:date="2015-06-30T10:56:00Z">
                  <w:rPr>
                    <w:rFonts w:ascii="宋体" w:hAnsi="宋体"/>
                  </w:rPr>
                </w:rPrChange>
              </w:rPr>
            </w:pPr>
            <w:ins w:id="1375" w:author="马晓倩" w:date="2015-06-30T10:48:00Z">
              <w:r>
                <w:t>15.4868%</w:t>
              </w:r>
            </w:ins>
            <w:del w:id="1376" w:author="马晓倩" w:date="2015-06-29T14:29:00Z">
              <w:r w:rsidRPr="00AE76CC" w:rsidDel="009D148C">
                <w:rPr>
                  <w:rPrChange w:id="1377" w:author="马晓倩" w:date="2015-06-30T10:56:00Z">
                    <w:rPr>
                      <w:rFonts w:ascii="宋体" w:hAnsi="宋体"/>
                    </w:rPr>
                  </w:rPrChange>
                </w:rPr>
                <w:delText>12.7054%</w:delText>
              </w:r>
            </w:del>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1378" w:author="马晓倩" w:date="2015-06-30T10:57:00Z">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786072" w:rsidRPr="00AE76CC" w:rsidRDefault="00786072" w:rsidP="00416CFC">
            <w:pPr>
              <w:rPr>
                <w:rPrChange w:id="1379" w:author="马晓倩" w:date="2015-06-30T10:56:00Z">
                  <w:rPr>
                    <w:rFonts w:ascii="宋体" w:hAnsi="宋体"/>
                  </w:rPr>
                </w:rPrChange>
              </w:rPr>
            </w:pPr>
            <w:ins w:id="1380" w:author="马晓倩" w:date="2015-06-30T10:48:00Z">
              <w:r>
                <w:t>0.0058%</w:t>
              </w:r>
            </w:ins>
            <w:del w:id="1381" w:author="马晓倩" w:date="2015-06-29T14:29:00Z">
              <w:r w:rsidRPr="00AE76CC" w:rsidDel="009D148C">
                <w:rPr>
                  <w:rPrChange w:id="1382" w:author="马晓倩" w:date="2015-06-30T10:56:00Z">
                    <w:rPr>
                      <w:rFonts w:ascii="宋体" w:hAnsi="宋体"/>
                    </w:rPr>
                  </w:rPrChange>
                </w:rPr>
                <w:delText>0.0062%</w:delText>
              </w:r>
            </w:del>
          </w:p>
        </w:tc>
      </w:tr>
    </w:tbl>
    <w:p w:rsidR="007606D0" w:rsidRPr="00AE76CC" w:rsidRDefault="007606D0" w:rsidP="007606D0">
      <w:pPr>
        <w:ind w:firstLine="480"/>
        <w:rPr>
          <w:rPrChange w:id="1383" w:author="马晓倩" w:date="2015-06-30T10:56:00Z">
            <w:rPr>
              <w:rFonts w:ascii="宋体" w:hAnsi="宋体"/>
            </w:rPr>
          </w:rPrChange>
        </w:rPr>
      </w:pPr>
      <w:r w:rsidRPr="00AE76CC">
        <w:rPr>
          <w:rFonts w:hint="eastAsia"/>
          <w:rPrChange w:id="1384" w:author="马晓倩" w:date="2015-06-30T10:56:00Z">
            <w:rPr>
              <w:rFonts w:ascii="宋体" w:hAnsi="宋体" w:hint="eastAsia"/>
            </w:rPr>
          </w:rPrChange>
        </w:rPr>
        <w:t>万家货币</w:t>
      </w:r>
      <w:r w:rsidRPr="00AE76CC">
        <w:rPr>
          <w:rPrChange w:id="1385" w:author="马晓倩" w:date="2015-06-30T10:56:00Z">
            <w:rPr>
              <w:rFonts w:ascii="宋体" w:hAnsi="宋体"/>
            </w:rPr>
          </w:rPrChange>
        </w:rPr>
        <w:t>B</w:t>
      </w:r>
    </w:p>
    <w:tbl>
      <w:tblPr>
        <w:tblW w:w="0" w:type="auto"/>
        <w:jc w:val="center"/>
        <w:tblLayout w:type="fixed"/>
        <w:tblCellMar>
          <w:left w:w="0" w:type="dxa"/>
          <w:right w:w="0" w:type="dxa"/>
        </w:tblCellMar>
        <w:tblLook w:val="0000" w:firstRow="0" w:lastRow="0" w:firstColumn="0" w:lastColumn="0" w:noHBand="0" w:noVBand="0"/>
      </w:tblPr>
      <w:tblGrid>
        <w:gridCol w:w="1497"/>
        <w:gridCol w:w="1157"/>
        <w:gridCol w:w="1157"/>
        <w:gridCol w:w="1157"/>
        <w:gridCol w:w="1157"/>
        <w:gridCol w:w="1157"/>
        <w:gridCol w:w="1157"/>
      </w:tblGrid>
      <w:tr w:rsidR="007606D0" w:rsidRPr="007606D0" w:rsidTr="00416CFC">
        <w:trPr>
          <w:jc w:val="center"/>
        </w:trPr>
        <w:tc>
          <w:tcPr>
            <w:tcW w:w="1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386" w:author="马晓倩" w:date="2015-06-30T10:56:00Z">
                  <w:rPr>
                    <w:rFonts w:ascii="宋体" w:hAnsi="宋体"/>
                  </w:rPr>
                </w:rPrChange>
              </w:rPr>
            </w:pPr>
            <w:r w:rsidRPr="00AE76CC">
              <w:rPr>
                <w:rFonts w:hint="eastAsia"/>
                <w:rPrChange w:id="1387" w:author="马晓倩" w:date="2015-06-30T10:56:00Z">
                  <w:rPr>
                    <w:rFonts w:ascii="宋体" w:hAnsi="宋体" w:hint="eastAsia"/>
                  </w:rPr>
                </w:rPrChange>
              </w:rPr>
              <w:t>阶段</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388" w:author="马晓倩" w:date="2015-06-30T10:56:00Z">
                  <w:rPr>
                    <w:rFonts w:ascii="宋体" w:hAnsi="宋体"/>
                  </w:rPr>
                </w:rPrChange>
              </w:rPr>
            </w:pPr>
            <w:r w:rsidRPr="00AE76CC">
              <w:rPr>
                <w:rFonts w:hint="eastAsia"/>
                <w:rPrChange w:id="1389" w:author="马晓倩" w:date="2015-06-30T10:56:00Z">
                  <w:rPr>
                    <w:rFonts w:ascii="宋体" w:hAnsi="宋体" w:hint="eastAsia"/>
                  </w:rPr>
                </w:rPrChange>
              </w:rPr>
              <w:t>基金净值收益率（</w:t>
            </w:r>
            <w:r w:rsidRPr="00AE76CC">
              <w:rPr>
                <w:rPrChange w:id="1390" w:author="马晓倩" w:date="2015-06-30T10:56:00Z">
                  <w:rPr>
                    <w:rFonts w:ascii="宋体" w:hAnsi="宋体"/>
                  </w:rPr>
                </w:rPrChange>
              </w:rPr>
              <w:t>1</w:t>
            </w:r>
            <w:r w:rsidRPr="00AE76CC">
              <w:rPr>
                <w:rFonts w:hint="eastAsia"/>
                <w:rPrChange w:id="1391" w:author="马晓倩" w:date="2015-06-30T10:56:00Z">
                  <w:rPr>
                    <w:rFonts w:ascii="宋体" w:hAnsi="宋体" w:hint="eastAsia"/>
                  </w:rPr>
                </w:rPrChange>
              </w:rPr>
              <w:t>）</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392" w:author="马晓倩" w:date="2015-06-30T10:56:00Z">
                  <w:rPr>
                    <w:rFonts w:ascii="宋体" w:hAnsi="宋体"/>
                  </w:rPr>
                </w:rPrChange>
              </w:rPr>
            </w:pPr>
            <w:r w:rsidRPr="00AE76CC">
              <w:rPr>
                <w:rFonts w:hint="eastAsia"/>
                <w:rPrChange w:id="1393" w:author="马晓倩" w:date="2015-06-30T10:56:00Z">
                  <w:rPr>
                    <w:rFonts w:ascii="宋体" w:hAnsi="宋体" w:hint="eastAsia"/>
                  </w:rPr>
                </w:rPrChange>
              </w:rPr>
              <w:t>基金净值收益率标准差（</w:t>
            </w:r>
            <w:r w:rsidRPr="00AE76CC">
              <w:rPr>
                <w:rPrChange w:id="1394" w:author="马晓倩" w:date="2015-06-30T10:56:00Z">
                  <w:rPr>
                    <w:rFonts w:ascii="宋体" w:hAnsi="宋体"/>
                  </w:rPr>
                </w:rPrChange>
              </w:rPr>
              <w:t>2</w:t>
            </w:r>
            <w:r w:rsidRPr="00AE76CC">
              <w:rPr>
                <w:rFonts w:hint="eastAsia"/>
                <w:rPrChange w:id="1395" w:author="马晓倩" w:date="2015-06-30T10:56:00Z">
                  <w:rPr>
                    <w:rFonts w:ascii="宋体" w:hAnsi="宋体" w:hint="eastAsia"/>
                  </w:rPr>
                </w:rPrChange>
              </w:rPr>
              <w:t>）</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396" w:author="马晓倩" w:date="2015-06-30T10:56:00Z">
                  <w:rPr>
                    <w:rFonts w:ascii="宋体" w:hAnsi="宋体"/>
                  </w:rPr>
                </w:rPrChange>
              </w:rPr>
            </w:pPr>
            <w:r w:rsidRPr="00AE76CC">
              <w:rPr>
                <w:rFonts w:hint="eastAsia"/>
                <w:rPrChange w:id="1397" w:author="马晓倩" w:date="2015-06-30T10:56:00Z">
                  <w:rPr>
                    <w:rFonts w:ascii="宋体" w:hAnsi="宋体" w:hint="eastAsia"/>
                  </w:rPr>
                </w:rPrChange>
              </w:rPr>
              <w:t>比较基准收益率（</w:t>
            </w:r>
            <w:r w:rsidRPr="00AE76CC">
              <w:rPr>
                <w:rPrChange w:id="1398" w:author="马晓倩" w:date="2015-06-30T10:56:00Z">
                  <w:rPr>
                    <w:rFonts w:ascii="宋体" w:hAnsi="宋体"/>
                  </w:rPr>
                </w:rPrChange>
              </w:rPr>
              <w:t>3</w:t>
            </w:r>
            <w:r w:rsidRPr="00AE76CC">
              <w:rPr>
                <w:rFonts w:hint="eastAsia"/>
                <w:rPrChange w:id="1399" w:author="马晓倩" w:date="2015-06-30T10:56:00Z">
                  <w:rPr>
                    <w:rFonts w:ascii="宋体" w:hAnsi="宋体" w:hint="eastAsia"/>
                  </w:rPr>
                </w:rPrChange>
              </w:rPr>
              <w:t>）</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400" w:author="马晓倩" w:date="2015-06-30T10:56:00Z">
                  <w:rPr>
                    <w:rFonts w:ascii="宋体" w:hAnsi="宋体"/>
                  </w:rPr>
                </w:rPrChange>
              </w:rPr>
            </w:pPr>
            <w:r w:rsidRPr="00AE76CC">
              <w:rPr>
                <w:rFonts w:hint="eastAsia"/>
                <w:rPrChange w:id="1401" w:author="马晓倩" w:date="2015-06-30T10:56:00Z">
                  <w:rPr>
                    <w:rFonts w:ascii="宋体" w:hAnsi="宋体" w:hint="eastAsia"/>
                  </w:rPr>
                </w:rPrChange>
              </w:rPr>
              <w:t>比较基准收益率标准差（</w:t>
            </w:r>
            <w:r w:rsidRPr="00AE76CC">
              <w:rPr>
                <w:rPrChange w:id="1402" w:author="马晓倩" w:date="2015-06-30T10:56:00Z">
                  <w:rPr>
                    <w:rFonts w:ascii="宋体" w:hAnsi="宋体"/>
                  </w:rPr>
                </w:rPrChange>
              </w:rPr>
              <w:t>4</w:t>
            </w:r>
            <w:r w:rsidRPr="00AE76CC">
              <w:rPr>
                <w:rFonts w:hint="eastAsia"/>
                <w:rPrChange w:id="1403" w:author="马晓倩" w:date="2015-06-30T10:56:00Z">
                  <w:rPr>
                    <w:rFonts w:ascii="宋体" w:hAnsi="宋体" w:hint="eastAsia"/>
                  </w:rPr>
                </w:rPrChange>
              </w:rPr>
              <w:t>）</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404" w:author="马晓倩" w:date="2015-06-30T10:56:00Z">
                  <w:rPr>
                    <w:rFonts w:ascii="宋体" w:hAnsi="宋体"/>
                  </w:rPr>
                </w:rPrChange>
              </w:rPr>
            </w:pPr>
            <w:r w:rsidRPr="00AE76CC">
              <w:rPr>
                <w:rPrChange w:id="1405" w:author="马晓倩" w:date="2015-06-30T10:56:00Z">
                  <w:rPr>
                    <w:rFonts w:ascii="宋体" w:hAnsi="宋体"/>
                  </w:rPr>
                </w:rPrChange>
              </w:rPr>
              <w:t>(1)</w:t>
            </w:r>
            <w:r w:rsidRPr="00AE76CC">
              <w:rPr>
                <w:rFonts w:hint="eastAsia"/>
                <w:rPrChange w:id="1406" w:author="马晓倩" w:date="2015-06-30T10:56:00Z">
                  <w:rPr>
                    <w:rFonts w:ascii="宋体" w:hAnsi="宋体" w:hint="eastAsia"/>
                  </w:rPr>
                </w:rPrChange>
              </w:rPr>
              <w:t>－</w:t>
            </w:r>
            <w:r w:rsidRPr="00AE76CC">
              <w:rPr>
                <w:rPrChange w:id="1407" w:author="马晓倩" w:date="2015-06-30T10:56:00Z">
                  <w:rPr>
                    <w:rFonts w:ascii="宋体" w:hAnsi="宋体"/>
                  </w:rPr>
                </w:rPrChange>
              </w:rPr>
              <w:t>(3)</w:t>
            </w:r>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408" w:author="马晓倩" w:date="2015-06-30T10:56:00Z">
                  <w:rPr>
                    <w:rFonts w:ascii="宋体" w:hAnsi="宋体"/>
                  </w:rPr>
                </w:rPrChange>
              </w:rPr>
            </w:pPr>
            <w:r w:rsidRPr="00AE76CC">
              <w:rPr>
                <w:rPrChange w:id="1409" w:author="马晓倩" w:date="2015-06-30T10:56:00Z">
                  <w:rPr>
                    <w:rFonts w:ascii="宋体" w:hAnsi="宋体"/>
                  </w:rPr>
                </w:rPrChange>
              </w:rPr>
              <w:t>(2)</w:t>
            </w:r>
            <w:r w:rsidRPr="00AE76CC">
              <w:rPr>
                <w:rFonts w:hint="eastAsia"/>
                <w:rPrChange w:id="1410" w:author="马晓倩" w:date="2015-06-30T10:56:00Z">
                  <w:rPr>
                    <w:rFonts w:ascii="宋体" w:hAnsi="宋体" w:hint="eastAsia"/>
                  </w:rPr>
                </w:rPrChange>
              </w:rPr>
              <w:t>－</w:t>
            </w:r>
            <w:r w:rsidRPr="00AE76CC">
              <w:rPr>
                <w:rPrChange w:id="1411" w:author="马晓倩" w:date="2015-06-30T10:56:00Z">
                  <w:rPr>
                    <w:rFonts w:ascii="宋体" w:hAnsi="宋体"/>
                  </w:rPr>
                </w:rPrChange>
              </w:rPr>
              <w:t>(4)</w:t>
            </w:r>
          </w:p>
        </w:tc>
      </w:tr>
      <w:tr w:rsidR="00786072" w:rsidRPr="007606D0" w:rsidTr="00416CFC">
        <w:trPr>
          <w:jc w:val="center"/>
          <w:ins w:id="1412" w:author="马晓倩" w:date="2015-06-29T14:27:00Z"/>
        </w:trPr>
        <w:tc>
          <w:tcPr>
            <w:tcW w:w="1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413" w:author="马晓倩" w:date="2015-06-29T14:27:00Z"/>
                <w:rPrChange w:id="1414" w:author="马晓倩" w:date="2015-06-30T10:56:00Z">
                  <w:rPr>
                    <w:ins w:id="1415" w:author="马晓倩" w:date="2015-06-29T14:27:00Z"/>
                    <w:rFonts w:ascii="宋体" w:hAnsi="宋体"/>
                  </w:rPr>
                </w:rPrChange>
              </w:rPr>
            </w:pPr>
            <w:ins w:id="1416" w:author="马晓倩" w:date="2015-06-30T10:49:00Z">
              <w:r w:rsidRPr="00AE76CC">
                <w:rPr>
                  <w:rPrChange w:id="1417" w:author="马晓倩" w:date="2015-06-30T10:56:00Z">
                    <w:rPr>
                      <w:rFonts w:ascii="宋体" w:hAnsi="宋体"/>
                    </w:rPr>
                  </w:rPrChange>
                </w:rPr>
                <w:t>2015</w:t>
              </w:r>
              <w:r w:rsidRPr="00AE76CC">
                <w:rPr>
                  <w:rFonts w:hint="eastAsia"/>
                  <w:rPrChange w:id="1418" w:author="马晓倩" w:date="2015-06-30T10:56:00Z">
                    <w:rPr>
                      <w:rFonts w:ascii="宋体" w:hAnsi="宋体" w:hint="eastAsia"/>
                    </w:rPr>
                  </w:rPrChange>
                </w:rPr>
                <w:t>年</w:t>
              </w:r>
              <w:r w:rsidRPr="00AE76CC">
                <w:rPr>
                  <w:rPrChange w:id="1419" w:author="马晓倩" w:date="2015-06-30T10:56:00Z">
                    <w:rPr>
                      <w:rFonts w:ascii="宋体" w:hAnsi="宋体"/>
                    </w:rPr>
                  </w:rPrChange>
                </w:rPr>
                <w:t>1</w:t>
              </w:r>
              <w:r w:rsidRPr="00AE76CC">
                <w:rPr>
                  <w:rFonts w:hint="eastAsia"/>
                  <w:rPrChange w:id="1420" w:author="马晓倩" w:date="2015-06-30T10:56:00Z">
                    <w:rPr>
                      <w:rFonts w:ascii="宋体" w:hAnsi="宋体" w:hint="eastAsia"/>
                    </w:rPr>
                  </w:rPrChange>
                </w:rPr>
                <w:t>月</w:t>
              </w:r>
              <w:r w:rsidRPr="00AE76CC">
                <w:rPr>
                  <w:rPrChange w:id="1421" w:author="马晓倩" w:date="2015-06-30T10:56:00Z">
                    <w:rPr>
                      <w:rFonts w:ascii="宋体" w:hAnsi="宋体"/>
                    </w:rPr>
                  </w:rPrChange>
                </w:rPr>
                <w:t>1</w:t>
              </w:r>
              <w:r w:rsidRPr="00AE76CC">
                <w:rPr>
                  <w:rFonts w:hint="eastAsia"/>
                  <w:rPrChange w:id="1422" w:author="马晓倩" w:date="2015-06-30T10:56:00Z">
                    <w:rPr>
                      <w:rFonts w:ascii="宋体" w:hAnsi="宋体" w:hint="eastAsia"/>
                    </w:rPr>
                  </w:rPrChange>
                </w:rPr>
                <w:t>日至</w:t>
              </w:r>
              <w:r w:rsidRPr="00AE76CC">
                <w:rPr>
                  <w:rPrChange w:id="1423" w:author="马晓倩" w:date="2015-06-30T10:56:00Z">
                    <w:rPr>
                      <w:rFonts w:ascii="宋体" w:hAnsi="宋体"/>
                    </w:rPr>
                  </w:rPrChange>
                </w:rPr>
                <w:t>2015</w:t>
              </w:r>
              <w:r w:rsidRPr="00AE76CC">
                <w:rPr>
                  <w:rFonts w:hint="eastAsia"/>
                  <w:rPrChange w:id="1424" w:author="马晓倩" w:date="2015-06-30T10:56:00Z">
                    <w:rPr>
                      <w:rFonts w:ascii="宋体" w:hAnsi="宋体" w:hint="eastAsia"/>
                    </w:rPr>
                  </w:rPrChange>
                </w:rPr>
                <w:t>年</w:t>
              </w:r>
              <w:r w:rsidRPr="00AE76CC">
                <w:rPr>
                  <w:rPrChange w:id="1425" w:author="马晓倩" w:date="2015-06-30T10:56:00Z">
                    <w:rPr>
                      <w:rFonts w:ascii="宋体" w:hAnsi="宋体"/>
                    </w:rPr>
                  </w:rPrChange>
                </w:rPr>
                <w:t>3</w:t>
              </w:r>
              <w:r w:rsidRPr="00AE76CC">
                <w:rPr>
                  <w:rFonts w:hint="eastAsia"/>
                  <w:rPrChange w:id="1426" w:author="马晓倩" w:date="2015-06-30T10:56:00Z">
                    <w:rPr>
                      <w:rFonts w:ascii="宋体" w:hAnsi="宋体" w:hint="eastAsia"/>
                    </w:rPr>
                  </w:rPrChange>
                </w:rPr>
                <w:t>月</w:t>
              </w:r>
              <w:r w:rsidRPr="00AE76CC">
                <w:rPr>
                  <w:rPrChange w:id="1427" w:author="马晓倩" w:date="2015-06-30T10:56:00Z">
                    <w:rPr>
                      <w:rFonts w:ascii="宋体" w:hAnsi="宋体"/>
                    </w:rPr>
                  </w:rPrChange>
                </w:rPr>
                <w:t>31</w:t>
              </w:r>
              <w:r w:rsidRPr="00AE76CC">
                <w:rPr>
                  <w:rFonts w:hint="eastAsia"/>
                  <w:rPrChange w:id="1428" w:author="马晓倩" w:date="2015-06-30T10:56:00Z">
                    <w:rPr>
                      <w:rFonts w:ascii="宋体" w:hAnsi="宋体" w:hint="eastAsia"/>
                    </w:rPr>
                  </w:rPrChange>
                </w:rPr>
                <w:t>日</w:t>
              </w:r>
            </w:ins>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429" w:author="马晓倩" w:date="2015-06-29T14:27:00Z"/>
                <w:rPrChange w:id="1430" w:author="马晓倩" w:date="2015-06-30T10:56:00Z">
                  <w:rPr>
                    <w:ins w:id="1431" w:author="马晓倩" w:date="2015-06-29T14:27:00Z"/>
                    <w:rFonts w:ascii="宋体" w:hAnsi="宋体"/>
                  </w:rPr>
                </w:rPrChange>
              </w:rPr>
            </w:pPr>
            <w:ins w:id="1432" w:author="马晓倩" w:date="2015-06-30T10:49:00Z">
              <w:r w:rsidRPr="00AE76CC">
                <w:rPr>
                  <w:rPrChange w:id="1433" w:author="马晓倩" w:date="2015-06-30T10:56:00Z">
                    <w:rPr>
                      <w:rFonts w:ascii="宋体" w:hAnsi="宋体"/>
                    </w:rPr>
                  </w:rPrChange>
                </w:rPr>
                <w:t>1.1416%</w:t>
              </w:r>
            </w:ins>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434" w:author="马晓倩" w:date="2015-06-29T14:27:00Z"/>
                <w:rPrChange w:id="1435" w:author="马晓倩" w:date="2015-06-30T10:56:00Z">
                  <w:rPr>
                    <w:ins w:id="1436" w:author="马晓倩" w:date="2015-06-29T14:27:00Z"/>
                    <w:rFonts w:ascii="宋体" w:hAnsi="宋体"/>
                  </w:rPr>
                </w:rPrChange>
              </w:rPr>
            </w:pPr>
            <w:ins w:id="1437" w:author="马晓倩" w:date="2015-06-30T10:49:00Z">
              <w:r w:rsidRPr="00AE76CC">
                <w:rPr>
                  <w:rPrChange w:id="1438" w:author="马晓倩" w:date="2015-06-30T10:56:00Z">
                    <w:rPr>
                      <w:rFonts w:ascii="宋体" w:hAnsi="宋体"/>
                    </w:rPr>
                  </w:rPrChange>
                </w:rPr>
                <w:t>0.0023%</w:t>
              </w:r>
            </w:ins>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439" w:author="马晓倩" w:date="2015-06-29T14:27:00Z"/>
                <w:rPrChange w:id="1440" w:author="马晓倩" w:date="2015-06-30T10:56:00Z">
                  <w:rPr>
                    <w:ins w:id="1441" w:author="马晓倩" w:date="2015-06-29T14:27:00Z"/>
                    <w:rFonts w:ascii="宋体" w:hAnsi="宋体"/>
                  </w:rPr>
                </w:rPrChange>
              </w:rPr>
            </w:pPr>
            <w:ins w:id="1442" w:author="马晓倩" w:date="2015-06-30T10:49:00Z">
              <w:r w:rsidRPr="00AE76CC">
                <w:rPr>
                  <w:rPrChange w:id="1443" w:author="马晓倩" w:date="2015-06-30T10:56:00Z">
                    <w:rPr>
                      <w:rFonts w:ascii="宋体" w:hAnsi="宋体"/>
                    </w:rPr>
                  </w:rPrChange>
                </w:rPr>
                <w:t>0.0863%</w:t>
              </w:r>
            </w:ins>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444" w:author="马晓倩" w:date="2015-06-29T14:27:00Z"/>
                <w:rPrChange w:id="1445" w:author="马晓倩" w:date="2015-06-30T10:56:00Z">
                  <w:rPr>
                    <w:ins w:id="1446" w:author="马晓倩" w:date="2015-06-29T14:27:00Z"/>
                    <w:rFonts w:ascii="宋体" w:hAnsi="宋体"/>
                  </w:rPr>
                </w:rPrChange>
              </w:rPr>
            </w:pPr>
            <w:ins w:id="1447" w:author="马晓倩" w:date="2015-06-30T10:49:00Z">
              <w:r w:rsidRPr="00AE76CC">
                <w:rPr>
                  <w:rPrChange w:id="1448" w:author="马晓倩" w:date="2015-06-30T10:56:00Z">
                    <w:rPr>
                      <w:rFonts w:ascii="宋体" w:hAnsi="宋体"/>
                    </w:rPr>
                  </w:rPrChange>
                </w:rPr>
                <w:t>0.0000%</w:t>
              </w:r>
            </w:ins>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449" w:author="马晓倩" w:date="2015-06-29T14:27:00Z"/>
                <w:rPrChange w:id="1450" w:author="马晓倩" w:date="2015-06-30T10:56:00Z">
                  <w:rPr>
                    <w:ins w:id="1451" w:author="马晓倩" w:date="2015-06-29T14:27:00Z"/>
                    <w:rFonts w:ascii="宋体" w:hAnsi="宋体"/>
                  </w:rPr>
                </w:rPrChange>
              </w:rPr>
            </w:pPr>
            <w:ins w:id="1452" w:author="马晓倩" w:date="2015-06-30T10:49:00Z">
              <w:r w:rsidRPr="00AE76CC">
                <w:rPr>
                  <w:rPrChange w:id="1453" w:author="马晓倩" w:date="2015-06-30T10:56:00Z">
                    <w:rPr>
                      <w:rFonts w:ascii="宋体" w:hAnsi="宋体"/>
                    </w:rPr>
                  </w:rPrChange>
                </w:rPr>
                <w:t>1.0553%</w:t>
              </w:r>
            </w:ins>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454" w:author="马晓倩" w:date="2015-06-29T14:27:00Z"/>
                <w:rPrChange w:id="1455" w:author="马晓倩" w:date="2015-06-30T10:56:00Z">
                  <w:rPr>
                    <w:ins w:id="1456" w:author="马晓倩" w:date="2015-06-29T14:27:00Z"/>
                    <w:rFonts w:ascii="宋体" w:hAnsi="宋体"/>
                  </w:rPr>
                </w:rPrChange>
              </w:rPr>
            </w:pPr>
            <w:ins w:id="1457" w:author="马晓倩" w:date="2015-06-30T10:49:00Z">
              <w:r w:rsidRPr="00AE76CC">
                <w:rPr>
                  <w:rPrChange w:id="1458" w:author="马晓倩" w:date="2015-06-30T10:56:00Z">
                    <w:rPr>
                      <w:rFonts w:ascii="宋体" w:hAnsi="宋体"/>
                    </w:rPr>
                  </w:rPrChange>
                </w:rPr>
                <w:t>0.0023%</w:t>
              </w:r>
            </w:ins>
          </w:p>
        </w:tc>
      </w:tr>
      <w:tr w:rsidR="00786072" w:rsidRPr="007606D0" w:rsidTr="00416CFC">
        <w:trPr>
          <w:jc w:val="center"/>
        </w:trPr>
        <w:tc>
          <w:tcPr>
            <w:tcW w:w="1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9D148C">
            <w:pPr>
              <w:rPr>
                <w:rPrChange w:id="1459" w:author="马晓倩" w:date="2015-06-30T10:56:00Z">
                  <w:rPr>
                    <w:rFonts w:ascii="宋体" w:hAnsi="宋体"/>
                  </w:rPr>
                </w:rPrChange>
              </w:rPr>
            </w:pPr>
            <w:ins w:id="1460" w:author="马晓倩" w:date="2015-06-30T10:49:00Z">
              <w:r w:rsidRPr="00AE76CC">
                <w:rPr>
                  <w:rPrChange w:id="1461" w:author="马晓倩" w:date="2015-06-30T10:56:00Z">
                    <w:rPr>
                      <w:rFonts w:ascii="宋体" w:hAnsi="宋体"/>
                    </w:rPr>
                  </w:rPrChange>
                </w:rPr>
                <w:t>2014</w:t>
              </w:r>
              <w:r w:rsidRPr="00AE76CC">
                <w:rPr>
                  <w:rFonts w:hint="eastAsia"/>
                  <w:rPrChange w:id="1462" w:author="马晓倩" w:date="2015-06-30T10:56:00Z">
                    <w:rPr>
                      <w:rFonts w:ascii="宋体" w:hAnsi="宋体" w:hint="eastAsia"/>
                    </w:rPr>
                  </w:rPrChange>
                </w:rPr>
                <w:t>年</w:t>
              </w:r>
            </w:ins>
            <w:del w:id="1463" w:author="马晓倩" w:date="2015-06-30T10:49:00Z">
              <w:r w:rsidRPr="00AE76CC" w:rsidDel="0034257C">
                <w:rPr>
                  <w:rPrChange w:id="1464" w:author="马晓倩" w:date="2015-06-30T10:56:00Z">
                    <w:rPr>
                      <w:rFonts w:ascii="宋体" w:hAnsi="宋体"/>
                    </w:rPr>
                  </w:rPrChange>
                </w:rPr>
                <w:delText>2014</w:delText>
              </w:r>
            </w:del>
            <w:del w:id="1465" w:author="马晓倩" w:date="2015-06-29T14:24:00Z">
              <w:r w:rsidRPr="00AE76CC" w:rsidDel="009D148C">
                <w:rPr>
                  <w:rPrChange w:id="1466" w:author="马晓倩" w:date="2015-06-30T10:56:00Z">
                    <w:rPr>
                      <w:rFonts w:ascii="宋体" w:hAnsi="宋体"/>
                    </w:rPr>
                  </w:rPrChange>
                </w:rPr>
                <w:delText>-01-01~2014-09-30</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467" w:author="马晓倩" w:date="2015-06-30T10:56:00Z">
                  <w:rPr>
                    <w:rFonts w:ascii="宋体" w:hAnsi="宋体"/>
                  </w:rPr>
                </w:rPrChange>
              </w:rPr>
            </w:pPr>
            <w:ins w:id="1468" w:author="马晓倩" w:date="2015-06-30T10:49:00Z">
              <w:r w:rsidRPr="00AE76CC">
                <w:rPr>
                  <w:rPrChange w:id="1469" w:author="马晓倩" w:date="2015-06-30T10:56:00Z">
                    <w:rPr>
                      <w:color w:val="000000"/>
                      <w:sz w:val="20"/>
                      <w:szCs w:val="20"/>
                    </w:rPr>
                  </w:rPrChange>
                </w:rPr>
                <w:t>4.8129%</w:t>
              </w:r>
            </w:ins>
            <w:del w:id="1470" w:author="马晓倩" w:date="2015-06-29T14:29:00Z">
              <w:r w:rsidRPr="00AE76CC" w:rsidDel="009D148C">
                <w:rPr>
                  <w:rPrChange w:id="1471" w:author="马晓倩" w:date="2015-06-30T10:56:00Z">
                    <w:rPr>
                      <w:rFonts w:ascii="宋体" w:hAnsi="宋体"/>
                    </w:rPr>
                  </w:rPrChange>
                </w:rPr>
                <w:delText>3.5935%</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472" w:author="马晓倩" w:date="2015-06-30T10:56:00Z">
                  <w:rPr>
                    <w:rFonts w:ascii="宋体" w:hAnsi="宋体"/>
                  </w:rPr>
                </w:rPrChange>
              </w:rPr>
            </w:pPr>
            <w:ins w:id="1473" w:author="马晓倩" w:date="2015-06-30T10:49:00Z">
              <w:r w:rsidRPr="00AE76CC">
                <w:rPr>
                  <w:rPrChange w:id="1474" w:author="马晓倩" w:date="2015-06-30T10:56:00Z">
                    <w:rPr>
                      <w:color w:val="000000"/>
                      <w:sz w:val="20"/>
                      <w:szCs w:val="20"/>
                    </w:rPr>
                  </w:rPrChange>
                </w:rPr>
                <w:t>0.0071%</w:t>
              </w:r>
            </w:ins>
            <w:del w:id="1475" w:author="马晓倩" w:date="2015-06-29T14:29:00Z">
              <w:r w:rsidRPr="00AE76CC" w:rsidDel="009D148C">
                <w:rPr>
                  <w:rPrChange w:id="1476" w:author="马晓倩" w:date="2015-06-30T10:56:00Z">
                    <w:rPr>
                      <w:rFonts w:ascii="宋体" w:hAnsi="宋体"/>
                    </w:rPr>
                  </w:rPrChange>
                </w:rPr>
                <w:delText>0.0073%</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477" w:author="马晓倩" w:date="2015-06-30T10:56:00Z">
                  <w:rPr>
                    <w:rFonts w:ascii="宋体" w:hAnsi="宋体"/>
                  </w:rPr>
                </w:rPrChange>
              </w:rPr>
            </w:pPr>
            <w:ins w:id="1478" w:author="马晓倩" w:date="2015-06-30T10:49:00Z">
              <w:r w:rsidRPr="00AE76CC">
                <w:rPr>
                  <w:rPrChange w:id="1479" w:author="马晓倩" w:date="2015-06-30T10:56:00Z">
                    <w:rPr>
                      <w:color w:val="000000"/>
                      <w:sz w:val="20"/>
                      <w:szCs w:val="20"/>
                    </w:rPr>
                  </w:rPrChange>
                </w:rPr>
                <w:t>0.3500%</w:t>
              </w:r>
            </w:ins>
            <w:del w:id="1480" w:author="马晓倩" w:date="2015-06-29T14:29:00Z">
              <w:r w:rsidRPr="00AE76CC" w:rsidDel="009D148C">
                <w:rPr>
                  <w:rPrChange w:id="1481" w:author="马晓倩" w:date="2015-06-30T10:56:00Z">
                    <w:rPr>
                      <w:rFonts w:ascii="宋体" w:hAnsi="宋体"/>
                    </w:rPr>
                  </w:rPrChange>
                </w:rPr>
                <w:delText>0.2618%</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482" w:author="马晓倩" w:date="2015-06-30T10:56:00Z">
                  <w:rPr>
                    <w:rFonts w:ascii="宋体" w:hAnsi="宋体"/>
                  </w:rPr>
                </w:rPrChange>
              </w:rPr>
            </w:pPr>
            <w:ins w:id="1483" w:author="马晓倩" w:date="2015-06-30T10:49:00Z">
              <w:r w:rsidRPr="00AE76CC">
                <w:rPr>
                  <w:rPrChange w:id="1484" w:author="马晓倩" w:date="2015-06-30T10:56:00Z">
                    <w:rPr>
                      <w:color w:val="000000"/>
                      <w:sz w:val="20"/>
                      <w:szCs w:val="20"/>
                    </w:rPr>
                  </w:rPrChange>
                </w:rPr>
                <w:t>0.0000%</w:t>
              </w:r>
            </w:ins>
            <w:del w:id="1485" w:author="马晓倩" w:date="2015-06-29T14:29:00Z">
              <w:r w:rsidRPr="00AE76CC" w:rsidDel="009D148C">
                <w:rPr>
                  <w:rPrChange w:id="1486" w:author="马晓倩" w:date="2015-06-30T10:56:00Z">
                    <w:rPr>
                      <w:rFonts w:ascii="宋体" w:hAnsi="宋体"/>
                    </w:rPr>
                  </w:rPrChange>
                </w:rPr>
                <w:delText>0.0000%</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487" w:author="马晓倩" w:date="2015-06-30T10:56:00Z">
                  <w:rPr>
                    <w:rFonts w:ascii="宋体" w:hAnsi="宋体"/>
                  </w:rPr>
                </w:rPrChange>
              </w:rPr>
            </w:pPr>
            <w:ins w:id="1488" w:author="马晓倩" w:date="2015-06-30T10:49:00Z">
              <w:r w:rsidRPr="00AE76CC">
                <w:rPr>
                  <w:rPrChange w:id="1489" w:author="马晓倩" w:date="2015-06-30T10:56:00Z">
                    <w:rPr>
                      <w:color w:val="000000"/>
                      <w:sz w:val="20"/>
                      <w:szCs w:val="20"/>
                    </w:rPr>
                  </w:rPrChange>
                </w:rPr>
                <w:t>4.4629%</w:t>
              </w:r>
            </w:ins>
            <w:del w:id="1490" w:author="马晓倩" w:date="2015-06-29T14:29:00Z">
              <w:r w:rsidRPr="00AE76CC" w:rsidDel="009D148C">
                <w:rPr>
                  <w:rPrChange w:id="1491" w:author="马晓倩" w:date="2015-06-30T10:56:00Z">
                    <w:rPr>
                      <w:rFonts w:ascii="宋体" w:hAnsi="宋体"/>
                    </w:rPr>
                  </w:rPrChange>
                </w:rPr>
                <w:delText>3.3317%</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492" w:author="马晓倩" w:date="2015-06-30T10:56:00Z">
                  <w:rPr>
                    <w:rFonts w:ascii="宋体" w:hAnsi="宋体"/>
                  </w:rPr>
                </w:rPrChange>
              </w:rPr>
            </w:pPr>
            <w:ins w:id="1493" w:author="马晓倩" w:date="2015-06-30T10:49:00Z">
              <w:r w:rsidRPr="00AE76CC">
                <w:rPr>
                  <w:rPrChange w:id="1494" w:author="马晓倩" w:date="2015-06-30T10:56:00Z">
                    <w:rPr>
                      <w:color w:val="000000"/>
                      <w:sz w:val="20"/>
                      <w:szCs w:val="20"/>
                    </w:rPr>
                  </w:rPrChange>
                </w:rPr>
                <w:t>0.0071%</w:t>
              </w:r>
            </w:ins>
            <w:del w:id="1495" w:author="马晓倩" w:date="2015-06-29T14:29:00Z">
              <w:r w:rsidRPr="00AE76CC" w:rsidDel="009D148C">
                <w:rPr>
                  <w:rPrChange w:id="1496" w:author="马晓倩" w:date="2015-06-30T10:56:00Z">
                    <w:rPr>
                      <w:rFonts w:ascii="宋体" w:hAnsi="宋体"/>
                    </w:rPr>
                  </w:rPrChange>
                </w:rPr>
                <w:delText>0.0073%</w:delText>
              </w:r>
            </w:del>
          </w:p>
        </w:tc>
      </w:tr>
      <w:tr w:rsidR="00786072" w:rsidRPr="007606D0" w:rsidTr="00416CFC">
        <w:trPr>
          <w:jc w:val="center"/>
        </w:trPr>
        <w:tc>
          <w:tcPr>
            <w:tcW w:w="1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497" w:author="马晓倩" w:date="2015-06-30T10:56:00Z">
                  <w:rPr>
                    <w:rFonts w:ascii="宋体" w:hAnsi="宋体"/>
                  </w:rPr>
                </w:rPrChange>
              </w:rPr>
            </w:pPr>
            <w:ins w:id="1498" w:author="马晓倩" w:date="2015-06-30T10:49:00Z">
              <w:r w:rsidRPr="00AE76CC">
                <w:rPr>
                  <w:rPrChange w:id="1499" w:author="马晓倩" w:date="2015-06-30T10:56:00Z">
                    <w:rPr>
                      <w:rFonts w:ascii="宋体" w:hAnsi="宋体"/>
                    </w:rPr>
                  </w:rPrChange>
                </w:rPr>
                <w:t>2013</w:t>
              </w:r>
              <w:r w:rsidRPr="00AE76CC">
                <w:rPr>
                  <w:rFonts w:hint="eastAsia"/>
                  <w:rPrChange w:id="1500" w:author="马晓倩" w:date="2015-06-30T10:56:00Z">
                    <w:rPr>
                      <w:rFonts w:ascii="宋体" w:hAnsi="宋体" w:hint="eastAsia"/>
                    </w:rPr>
                  </w:rPrChange>
                </w:rPr>
                <w:t>年</w:t>
              </w:r>
              <w:r w:rsidRPr="00AE76CC">
                <w:rPr>
                  <w:rPrChange w:id="1501" w:author="马晓倩" w:date="2015-06-30T10:56:00Z">
                    <w:rPr>
                      <w:rFonts w:ascii="宋体" w:hAnsi="宋体"/>
                    </w:rPr>
                  </w:rPrChange>
                </w:rPr>
                <w:t>8</w:t>
              </w:r>
              <w:r w:rsidRPr="00AE76CC">
                <w:rPr>
                  <w:rFonts w:hint="eastAsia"/>
                  <w:rPrChange w:id="1502" w:author="马晓倩" w:date="2015-06-30T10:56:00Z">
                    <w:rPr>
                      <w:rFonts w:ascii="宋体" w:hAnsi="宋体" w:hint="eastAsia"/>
                    </w:rPr>
                  </w:rPrChange>
                </w:rPr>
                <w:t>月</w:t>
              </w:r>
              <w:r w:rsidRPr="00AE76CC">
                <w:rPr>
                  <w:rPrChange w:id="1503" w:author="马晓倩" w:date="2015-06-30T10:56:00Z">
                    <w:rPr>
                      <w:rFonts w:ascii="宋体" w:hAnsi="宋体"/>
                    </w:rPr>
                  </w:rPrChange>
                </w:rPr>
                <w:t>15</w:t>
              </w:r>
              <w:r w:rsidRPr="00AE76CC">
                <w:rPr>
                  <w:rFonts w:hint="eastAsia"/>
                  <w:rPrChange w:id="1504" w:author="马晓倩" w:date="2015-06-30T10:56:00Z">
                    <w:rPr>
                      <w:rFonts w:ascii="宋体" w:hAnsi="宋体" w:hint="eastAsia"/>
                    </w:rPr>
                  </w:rPrChange>
                </w:rPr>
                <w:t>日</w:t>
              </w:r>
              <w:r w:rsidRPr="00AE76CC">
                <w:rPr>
                  <w:rPrChange w:id="1505" w:author="马晓倩" w:date="2015-06-30T10:56:00Z">
                    <w:rPr>
                      <w:rFonts w:ascii="宋体" w:hAnsi="宋体"/>
                    </w:rPr>
                  </w:rPrChange>
                </w:rPr>
                <w:t>-2013</w:t>
              </w:r>
              <w:r w:rsidRPr="00AE76CC">
                <w:rPr>
                  <w:rFonts w:hint="eastAsia"/>
                  <w:rPrChange w:id="1506" w:author="马晓倩" w:date="2015-06-30T10:56:00Z">
                    <w:rPr>
                      <w:rFonts w:ascii="宋体" w:hAnsi="宋体" w:hint="eastAsia"/>
                    </w:rPr>
                  </w:rPrChange>
                </w:rPr>
                <w:t>年</w:t>
              </w:r>
              <w:r w:rsidRPr="00AE76CC">
                <w:rPr>
                  <w:rPrChange w:id="1507" w:author="马晓倩" w:date="2015-06-30T10:56:00Z">
                    <w:rPr>
                      <w:rFonts w:ascii="宋体" w:hAnsi="宋体"/>
                    </w:rPr>
                  </w:rPrChange>
                </w:rPr>
                <w:t>12</w:t>
              </w:r>
              <w:r w:rsidRPr="00AE76CC">
                <w:rPr>
                  <w:rFonts w:hint="eastAsia"/>
                  <w:rPrChange w:id="1508" w:author="马晓倩" w:date="2015-06-30T10:56:00Z">
                    <w:rPr>
                      <w:rFonts w:ascii="宋体" w:hAnsi="宋体" w:hint="eastAsia"/>
                    </w:rPr>
                  </w:rPrChange>
                </w:rPr>
                <w:t>月</w:t>
              </w:r>
              <w:r w:rsidRPr="00AE76CC">
                <w:rPr>
                  <w:rPrChange w:id="1509" w:author="马晓倩" w:date="2015-06-30T10:56:00Z">
                    <w:rPr>
                      <w:rFonts w:ascii="宋体" w:hAnsi="宋体"/>
                    </w:rPr>
                  </w:rPrChange>
                </w:rPr>
                <w:t>31</w:t>
              </w:r>
              <w:r w:rsidRPr="00AE76CC">
                <w:rPr>
                  <w:rFonts w:hint="eastAsia"/>
                  <w:rPrChange w:id="1510" w:author="马晓倩" w:date="2015-06-30T10:56:00Z">
                    <w:rPr>
                      <w:rFonts w:ascii="宋体" w:hAnsi="宋体" w:hint="eastAsia"/>
                    </w:rPr>
                  </w:rPrChange>
                </w:rPr>
                <w:t>日</w:t>
              </w:r>
            </w:ins>
            <w:del w:id="1511" w:author="马晓倩" w:date="2015-06-30T10:49:00Z">
              <w:r w:rsidRPr="00AE76CC" w:rsidDel="0034257C">
                <w:rPr>
                  <w:rPrChange w:id="1512" w:author="马晓倩" w:date="2015-06-30T10:56:00Z">
                    <w:rPr>
                      <w:rFonts w:ascii="宋体" w:hAnsi="宋体"/>
                    </w:rPr>
                  </w:rPrChange>
                </w:rPr>
                <w:delText>2013</w:delText>
              </w:r>
              <w:r w:rsidRPr="00AE76CC" w:rsidDel="0034257C">
                <w:rPr>
                  <w:rFonts w:hint="eastAsia"/>
                  <w:rPrChange w:id="1513" w:author="马晓倩" w:date="2015-06-30T10:56:00Z">
                    <w:rPr>
                      <w:rFonts w:ascii="宋体" w:hAnsi="宋体" w:hint="eastAsia"/>
                    </w:rPr>
                  </w:rPrChange>
                </w:rPr>
                <w:delText>年</w:delText>
              </w:r>
              <w:r w:rsidRPr="00AE76CC" w:rsidDel="0034257C">
                <w:rPr>
                  <w:rPrChange w:id="1514" w:author="马晓倩" w:date="2015-06-30T10:56:00Z">
                    <w:rPr>
                      <w:rFonts w:ascii="宋体" w:hAnsi="宋体"/>
                    </w:rPr>
                  </w:rPrChange>
                </w:rPr>
                <w:delText>8</w:delText>
              </w:r>
              <w:r w:rsidRPr="00AE76CC" w:rsidDel="0034257C">
                <w:rPr>
                  <w:rFonts w:hint="eastAsia"/>
                  <w:rPrChange w:id="1515" w:author="马晓倩" w:date="2015-06-30T10:56:00Z">
                    <w:rPr>
                      <w:rFonts w:ascii="宋体" w:hAnsi="宋体" w:hint="eastAsia"/>
                    </w:rPr>
                  </w:rPrChange>
                </w:rPr>
                <w:delText>月</w:delText>
              </w:r>
              <w:r w:rsidRPr="00AE76CC" w:rsidDel="0034257C">
                <w:rPr>
                  <w:rPrChange w:id="1516" w:author="马晓倩" w:date="2015-06-30T10:56:00Z">
                    <w:rPr>
                      <w:rFonts w:ascii="宋体" w:hAnsi="宋体"/>
                    </w:rPr>
                  </w:rPrChange>
                </w:rPr>
                <w:delText>15</w:delText>
              </w:r>
              <w:r w:rsidRPr="00AE76CC" w:rsidDel="0034257C">
                <w:rPr>
                  <w:rFonts w:hint="eastAsia"/>
                  <w:rPrChange w:id="1517" w:author="马晓倩" w:date="2015-06-30T10:56:00Z">
                    <w:rPr>
                      <w:rFonts w:ascii="宋体" w:hAnsi="宋体" w:hint="eastAsia"/>
                    </w:rPr>
                  </w:rPrChange>
                </w:rPr>
                <w:delText>日</w:delText>
              </w:r>
              <w:r w:rsidRPr="00AE76CC" w:rsidDel="0034257C">
                <w:rPr>
                  <w:rPrChange w:id="1518" w:author="马晓倩" w:date="2015-06-30T10:56:00Z">
                    <w:rPr>
                      <w:rFonts w:ascii="宋体" w:hAnsi="宋体"/>
                    </w:rPr>
                  </w:rPrChange>
                </w:rPr>
                <w:delText>-2013</w:delText>
              </w:r>
              <w:r w:rsidRPr="00AE76CC" w:rsidDel="0034257C">
                <w:rPr>
                  <w:rFonts w:hint="eastAsia"/>
                  <w:rPrChange w:id="1519" w:author="马晓倩" w:date="2015-06-30T10:56:00Z">
                    <w:rPr>
                      <w:rFonts w:ascii="宋体" w:hAnsi="宋体" w:hint="eastAsia"/>
                    </w:rPr>
                  </w:rPrChange>
                </w:rPr>
                <w:delText>年</w:delText>
              </w:r>
              <w:r w:rsidRPr="00AE76CC" w:rsidDel="0034257C">
                <w:rPr>
                  <w:rPrChange w:id="1520" w:author="马晓倩" w:date="2015-06-30T10:56:00Z">
                    <w:rPr>
                      <w:rFonts w:ascii="宋体" w:hAnsi="宋体"/>
                    </w:rPr>
                  </w:rPrChange>
                </w:rPr>
                <w:delText>12</w:delText>
              </w:r>
              <w:r w:rsidRPr="00AE76CC" w:rsidDel="0034257C">
                <w:rPr>
                  <w:rFonts w:hint="eastAsia"/>
                  <w:rPrChange w:id="1521" w:author="马晓倩" w:date="2015-06-30T10:56:00Z">
                    <w:rPr>
                      <w:rFonts w:ascii="宋体" w:hAnsi="宋体" w:hint="eastAsia"/>
                    </w:rPr>
                  </w:rPrChange>
                </w:rPr>
                <w:delText>月</w:delText>
              </w:r>
              <w:r w:rsidRPr="00AE76CC" w:rsidDel="0034257C">
                <w:rPr>
                  <w:rPrChange w:id="1522" w:author="马晓倩" w:date="2015-06-30T10:56:00Z">
                    <w:rPr>
                      <w:rFonts w:ascii="宋体" w:hAnsi="宋体"/>
                    </w:rPr>
                  </w:rPrChange>
                </w:rPr>
                <w:delText>31</w:delText>
              </w:r>
              <w:r w:rsidRPr="00AE76CC" w:rsidDel="0034257C">
                <w:rPr>
                  <w:rFonts w:hint="eastAsia"/>
                  <w:rPrChange w:id="1523" w:author="马晓倩" w:date="2015-06-30T10:56:00Z">
                    <w:rPr>
                      <w:rFonts w:ascii="宋体" w:hAnsi="宋体" w:hint="eastAsia"/>
                    </w:rPr>
                  </w:rPrChange>
                </w:rPr>
                <w:delText>日</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24" w:author="马晓倩" w:date="2015-06-30T10:56:00Z">
                  <w:rPr>
                    <w:rFonts w:ascii="宋体" w:hAnsi="宋体"/>
                  </w:rPr>
                </w:rPrChange>
              </w:rPr>
            </w:pPr>
            <w:ins w:id="1525" w:author="马晓倩" w:date="2015-06-30T10:49:00Z">
              <w:r w:rsidRPr="00AE76CC">
                <w:rPr>
                  <w:rPrChange w:id="1526" w:author="马晓倩" w:date="2015-06-30T10:56:00Z">
                    <w:rPr>
                      <w:rFonts w:ascii="宋体" w:hAnsi="宋体"/>
                    </w:rPr>
                  </w:rPrChange>
                </w:rPr>
                <w:t>3.1155%</w:t>
              </w:r>
            </w:ins>
            <w:del w:id="1527" w:author="马晓倩" w:date="2015-06-30T10:49:00Z">
              <w:r w:rsidRPr="00AE76CC" w:rsidDel="0034257C">
                <w:rPr>
                  <w:rPrChange w:id="1528" w:author="马晓倩" w:date="2015-06-30T10:56:00Z">
                    <w:rPr>
                      <w:rFonts w:ascii="宋体" w:hAnsi="宋体"/>
                    </w:rPr>
                  </w:rPrChange>
                </w:rPr>
                <w:delText>3.1155%</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29" w:author="马晓倩" w:date="2015-06-30T10:56:00Z">
                  <w:rPr>
                    <w:rFonts w:ascii="宋体" w:hAnsi="宋体"/>
                  </w:rPr>
                </w:rPrChange>
              </w:rPr>
            </w:pPr>
            <w:ins w:id="1530" w:author="马晓倩" w:date="2015-06-30T10:49:00Z">
              <w:r w:rsidRPr="00AE76CC">
                <w:rPr>
                  <w:rPrChange w:id="1531" w:author="马晓倩" w:date="2015-06-30T10:56:00Z">
                    <w:rPr>
                      <w:rFonts w:ascii="宋体" w:hAnsi="宋体"/>
                    </w:rPr>
                  </w:rPrChange>
                </w:rPr>
                <w:t>0.0029%</w:t>
              </w:r>
            </w:ins>
            <w:del w:id="1532" w:author="马晓倩" w:date="2015-06-30T10:49:00Z">
              <w:r w:rsidRPr="00AE76CC" w:rsidDel="0034257C">
                <w:rPr>
                  <w:rPrChange w:id="1533" w:author="马晓倩" w:date="2015-06-30T10:56:00Z">
                    <w:rPr>
                      <w:rFonts w:ascii="宋体" w:hAnsi="宋体"/>
                    </w:rPr>
                  </w:rPrChange>
                </w:rPr>
                <w:delText>0.0029%</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34" w:author="马晓倩" w:date="2015-06-30T10:56:00Z">
                  <w:rPr>
                    <w:rFonts w:ascii="宋体" w:hAnsi="宋体"/>
                  </w:rPr>
                </w:rPrChange>
              </w:rPr>
            </w:pPr>
            <w:ins w:id="1535" w:author="马晓倩" w:date="2015-06-30T10:49:00Z">
              <w:r w:rsidRPr="00AE76CC">
                <w:rPr>
                  <w:rPrChange w:id="1536" w:author="马晓倩" w:date="2015-06-30T10:56:00Z">
                    <w:rPr>
                      <w:rFonts w:ascii="宋体" w:hAnsi="宋体"/>
                    </w:rPr>
                  </w:rPrChange>
                </w:rPr>
                <w:t>0.2196%</w:t>
              </w:r>
            </w:ins>
            <w:del w:id="1537" w:author="马晓倩" w:date="2015-06-30T10:49:00Z">
              <w:r w:rsidRPr="00AE76CC" w:rsidDel="0034257C">
                <w:rPr>
                  <w:rPrChange w:id="1538" w:author="马晓倩" w:date="2015-06-30T10:56:00Z">
                    <w:rPr>
                      <w:rFonts w:ascii="宋体" w:hAnsi="宋体"/>
                    </w:rPr>
                  </w:rPrChange>
                </w:rPr>
                <w:delText>0.2196%</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39" w:author="马晓倩" w:date="2015-06-30T10:56:00Z">
                  <w:rPr>
                    <w:rFonts w:ascii="宋体" w:hAnsi="宋体"/>
                  </w:rPr>
                </w:rPrChange>
              </w:rPr>
            </w:pPr>
            <w:ins w:id="1540" w:author="马晓倩" w:date="2015-06-30T10:49:00Z">
              <w:r w:rsidRPr="00AE76CC">
                <w:rPr>
                  <w:rPrChange w:id="1541" w:author="马晓倩" w:date="2015-06-30T10:56:00Z">
                    <w:rPr>
                      <w:rFonts w:ascii="宋体" w:hAnsi="宋体"/>
                    </w:rPr>
                  </w:rPrChange>
                </w:rPr>
                <w:t>0.0000%</w:t>
              </w:r>
            </w:ins>
            <w:del w:id="1542" w:author="马晓倩" w:date="2015-06-30T10:49:00Z">
              <w:r w:rsidRPr="00AE76CC" w:rsidDel="0034257C">
                <w:rPr>
                  <w:rPrChange w:id="1543" w:author="马晓倩" w:date="2015-06-30T10:56:00Z">
                    <w:rPr>
                      <w:rFonts w:ascii="宋体" w:hAnsi="宋体"/>
                    </w:rPr>
                  </w:rPrChange>
                </w:rPr>
                <w:delText>0.0000%</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44" w:author="马晓倩" w:date="2015-06-30T10:56:00Z">
                  <w:rPr>
                    <w:rFonts w:ascii="宋体" w:hAnsi="宋体"/>
                  </w:rPr>
                </w:rPrChange>
              </w:rPr>
            </w:pPr>
            <w:ins w:id="1545" w:author="马晓倩" w:date="2015-06-30T10:49:00Z">
              <w:r w:rsidRPr="00AE76CC">
                <w:rPr>
                  <w:rPrChange w:id="1546" w:author="马晓倩" w:date="2015-06-30T10:56:00Z">
                    <w:rPr>
                      <w:rFonts w:ascii="宋体" w:hAnsi="宋体"/>
                    </w:rPr>
                  </w:rPrChange>
                </w:rPr>
                <w:t>2.8959%</w:t>
              </w:r>
            </w:ins>
            <w:del w:id="1547" w:author="马晓倩" w:date="2015-06-30T10:49:00Z">
              <w:r w:rsidRPr="00AE76CC" w:rsidDel="0034257C">
                <w:rPr>
                  <w:rPrChange w:id="1548" w:author="马晓倩" w:date="2015-06-30T10:56:00Z">
                    <w:rPr>
                      <w:rFonts w:ascii="宋体" w:hAnsi="宋体"/>
                    </w:rPr>
                  </w:rPrChange>
                </w:rPr>
                <w:delText>2.8959%</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49" w:author="马晓倩" w:date="2015-06-30T10:56:00Z">
                  <w:rPr>
                    <w:rFonts w:ascii="宋体" w:hAnsi="宋体"/>
                  </w:rPr>
                </w:rPrChange>
              </w:rPr>
            </w:pPr>
            <w:ins w:id="1550" w:author="马晓倩" w:date="2015-06-30T10:49:00Z">
              <w:r w:rsidRPr="00AE76CC">
                <w:rPr>
                  <w:rPrChange w:id="1551" w:author="马晓倩" w:date="2015-06-30T10:56:00Z">
                    <w:rPr>
                      <w:rFonts w:ascii="宋体" w:hAnsi="宋体"/>
                    </w:rPr>
                  </w:rPrChange>
                </w:rPr>
                <w:t>0.0029%</w:t>
              </w:r>
            </w:ins>
            <w:del w:id="1552" w:author="马晓倩" w:date="2015-06-30T10:49:00Z">
              <w:r w:rsidRPr="00AE76CC" w:rsidDel="0034257C">
                <w:rPr>
                  <w:rPrChange w:id="1553" w:author="马晓倩" w:date="2015-06-30T10:56:00Z">
                    <w:rPr>
                      <w:rFonts w:ascii="宋体" w:hAnsi="宋体"/>
                    </w:rPr>
                  </w:rPrChange>
                </w:rPr>
                <w:delText>0.0029%</w:delText>
              </w:r>
            </w:del>
          </w:p>
        </w:tc>
      </w:tr>
      <w:tr w:rsidR="00786072" w:rsidRPr="007606D0" w:rsidTr="00416CFC">
        <w:trPr>
          <w:jc w:val="center"/>
        </w:trPr>
        <w:tc>
          <w:tcPr>
            <w:tcW w:w="1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072" w:rsidRPr="00AE76CC" w:rsidRDefault="00786072" w:rsidP="009D148C">
            <w:pPr>
              <w:rPr>
                <w:rPrChange w:id="1554" w:author="马晓倩" w:date="2015-06-30T10:56:00Z">
                  <w:rPr>
                    <w:rFonts w:ascii="宋体" w:hAnsi="宋体"/>
                  </w:rPr>
                </w:rPrChange>
              </w:rPr>
            </w:pPr>
            <w:ins w:id="1555" w:author="马晓倩" w:date="2015-06-30T10:49:00Z">
              <w:r w:rsidRPr="00AE76CC">
                <w:rPr>
                  <w:rFonts w:hint="eastAsia"/>
                  <w:rPrChange w:id="1556" w:author="马晓倩" w:date="2015-06-30T10:56:00Z">
                    <w:rPr>
                      <w:rFonts w:ascii="宋体" w:hAnsi="宋体" w:hint="eastAsia"/>
                    </w:rPr>
                  </w:rPrChange>
                </w:rPr>
                <w:t>基金成立日至</w:t>
              </w:r>
              <w:r w:rsidRPr="00AE76CC">
                <w:rPr>
                  <w:rPrChange w:id="1557" w:author="马晓倩" w:date="2015-06-30T10:56:00Z">
                    <w:rPr>
                      <w:rFonts w:ascii="宋体" w:hAnsi="宋体"/>
                    </w:rPr>
                  </w:rPrChange>
                </w:rPr>
                <w:t>2015</w:t>
              </w:r>
              <w:r w:rsidRPr="00AE76CC">
                <w:rPr>
                  <w:rFonts w:hint="eastAsia"/>
                  <w:rPrChange w:id="1558" w:author="马晓倩" w:date="2015-06-30T10:56:00Z">
                    <w:rPr>
                      <w:rFonts w:ascii="宋体" w:hAnsi="宋体" w:hint="eastAsia"/>
                    </w:rPr>
                  </w:rPrChange>
                </w:rPr>
                <w:t>年</w:t>
              </w:r>
              <w:r w:rsidRPr="00AE76CC">
                <w:rPr>
                  <w:rPrChange w:id="1559" w:author="马晓倩" w:date="2015-06-30T10:56:00Z">
                    <w:rPr>
                      <w:rFonts w:ascii="宋体" w:hAnsi="宋体"/>
                    </w:rPr>
                  </w:rPrChange>
                </w:rPr>
                <w:t>3</w:t>
              </w:r>
              <w:r w:rsidRPr="00AE76CC">
                <w:rPr>
                  <w:rFonts w:hint="eastAsia"/>
                  <w:rPrChange w:id="1560" w:author="马晓倩" w:date="2015-06-30T10:56:00Z">
                    <w:rPr>
                      <w:rFonts w:ascii="宋体" w:hAnsi="宋体" w:hint="eastAsia"/>
                    </w:rPr>
                  </w:rPrChange>
                </w:rPr>
                <w:t>月</w:t>
              </w:r>
              <w:r w:rsidRPr="00AE76CC">
                <w:rPr>
                  <w:rPrChange w:id="1561" w:author="马晓倩" w:date="2015-06-30T10:56:00Z">
                    <w:rPr>
                      <w:rFonts w:ascii="宋体" w:hAnsi="宋体"/>
                    </w:rPr>
                  </w:rPrChange>
                </w:rPr>
                <w:t>31</w:t>
              </w:r>
              <w:r w:rsidRPr="00AE76CC">
                <w:rPr>
                  <w:rFonts w:hint="eastAsia"/>
                  <w:rPrChange w:id="1562" w:author="马晓倩" w:date="2015-06-30T10:56:00Z">
                    <w:rPr>
                      <w:rFonts w:ascii="宋体" w:hAnsi="宋体" w:hint="eastAsia"/>
                    </w:rPr>
                  </w:rPrChange>
                </w:rPr>
                <w:t>日</w:t>
              </w:r>
            </w:ins>
            <w:del w:id="1563" w:author="马晓倩" w:date="2015-06-30T10:49:00Z">
              <w:r w:rsidRPr="00AE76CC" w:rsidDel="0034257C">
                <w:rPr>
                  <w:rFonts w:hint="eastAsia"/>
                  <w:rPrChange w:id="1564" w:author="马晓倩" w:date="2015-06-30T10:56:00Z">
                    <w:rPr>
                      <w:rFonts w:ascii="宋体" w:hAnsi="宋体" w:hint="eastAsia"/>
                    </w:rPr>
                  </w:rPrChange>
                </w:rPr>
                <w:delText>基金成立日至</w:delText>
              </w:r>
            </w:del>
            <w:del w:id="1565" w:author="马晓倩" w:date="2015-06-29T14:24:00Z">
              <w:r w:rsidRPr="00AE76CC" w:rsidDel="009D148C">
                <w:rPr>
                  <w:rPrChange w:id="1566" w:author="马晓倩" w:date="2015-06-30T10:56:00Z">
                    <w:rPr>
                      <w:rFonts w:ascii="宋体" w:hAnsi="宋体"/>
                    </w:rPr>
                  </w:rPrChange>
                </w:rPr>
                <w:delText>2014</w:delText>
              </w:r>
            </w:del>
            <w:del w:id="1567" w:author="马晓倩" w:date="2015-06-30T10:49:00Z">
              <w:r w:rsidRPr="00AE76CC" w:rsidDel="0034257C">
                <w:rPr>
                  <w:rFonts w:hint="eastAsia"/>
                  <w:rPrChange w:id="1568" w:author="马晓倩" w:date="2015-06-30T10:56:00Z">
                    <w:rPr>
                      <w:rFonts w:ascii="宋体" w:hAnsi="宋体" w:hint="eastAsia"/>
                    </w:rPr>
                  </w:rPrChange>
                </w:rPr>
                <w:delText>年</w:delText>
              </w:r>
              <w:r w:rsidRPr="00AE76CC" w:rsidDel="0034257C">
                <w:rPr>
                  <w:rPrChange w:id="1569" w:author="马晓倩" w:date="2015-06-30T10:56:00Z">
                    <w:rPr>
                      <w:rFonts w:ascii="宋体" w:hAnsi="宋体"/>
                    </w:rPr>
                  </w:rPrChange>
                </w:rPr>
                <w:delText>3</w:delText>
              </w:r>
            </w:del>
            <w:del w:id="1570" w:author="马晓倩" w:date="2015-06-29T14:25:00Z">
              <w:r w:rsidRPr="00AE76CC" w:rsidDel="009D148C">
                <w:rPr>
                  <w:rFonts w:hint="eastAsia"/>
                  <w:rPrChange w:id="1571" w:author="马晓倩" w:date="2015-06-30T10:56:00Z">
                    <w:rPr>
                      <w:rFonts w:ascii="宋体" w:hAnsi="宋体" w:hint="eastAsia"/>
                    </w:rPr>
                  </w:rPrChange>
                </w:rPr>
                <w:delText>季度</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72" w:author="马晓倩" w:date="2015-06-30T10:56:00Z">
                  <w:rPr>
                    <w:rFonts w:ascii="宋体" w:hAnsi="宋体"/>
                  </w:rPr>
                </w:rPrChange>
              </w:rPr>
            </w:pPr>
            <w:ins w:id="1573" w:author="马晓倩" w:date="2015-06-30T10:49:00Z">
              <w:r>
                <w:t>7.9573%</w:t>
              </w:r>
            </w:ins>
            <w:del w:id="1574" w:author="马晓倩" w:date="2015-06-29T14:30:00Z">
              <w:r w:rsidRPr="00AE76CC" w:rsidDel="009D148C">
                <w:rPr>
                  <w:rPrChange w:id="1575" w:author="马晓倩" w:date="2015-06-30T10:56:00Z">
                    <w:rPr>
                      <w:rFonts w:ascii="宋体" w:hAnsi="宋体"/>
                    </w:rPr>
                  </w:rPrChange>
                </w:rPr>
                <w:delText>5.4973%</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76" w:author="马晓倩" w:date="2015-06-30T10:56:00Z">
                  <w:rPr>
                    <w:rFonts w:ascii="宋体" w:hAnsi="宋体"/>
                  </w:rPr>
                </w:rPrChange>
              </w:rPr>
            </w:pPr>
            <w:ins w:id="1577" w:author="马晓倩" w:date="2015-06-30T10:49:00Z">
              <w:r>
                <w:t>0.0059%</w:t>
              </w:r>
            </w:ins>
            <w:del w:id="1578" w:author="马晓倩" w:date="2015-06-29T14:30:00Z">
              <w:r w:rsidRPr="00AE76CC" w:rsidDel="009D148C">
                <w:rPr>
                  <w:rPrChange w:id="1579" w:author="马晓倩" w:date="2015-06-30T10:56:00Z">
                    <w:rPr>
                      <w:rFonts w:ascii="宋体" w:hAnsi="宋体"/>
                    </w:rPr>
                  </w:rPrChange>
                </w:rPr>
                <w:delText>0.0063%</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80" w:author="马晓倩" w:date="2015-06-30T10:56:00Z">
                  <w:rPr>
                    <w:rFonts w:ascii="宋体" w:hAnsi="宋体"/>
                  </w:rPr>
                </w:rPrChange>
              </w:rPr>
            </w:pPr>
            <w:ins w:id="1581" w:author="马晓倩" w:date="2015-06-30T10:49:00Z">
              <w:r>
                <w:t>0.5686%</w:t>
              </w:r>
            </w:ins>
            <w:del w:id="1582" w:author="马晓倩" w:date="2015-06-29T14:30:00Z">
              <w:r w:rsidRPr="00AE76CC" w:rsidDel="009D148C">
                <w:rPr>
                  <w:rPrChange w:id="1583" w:author="马晓倩" w:date="2015-06-30T10:56:00Z">
                    <w:rPr>
                      <w:rFonts w:ascii="宋体" w:hAnsi="宋体"/>
                    </w:rPr>
                  </w:rPrChange>
                </w:rPr>
                <w:delText>0.3941%</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84" w:author="马晓倩" w:date="2015-06-30T10:56:00Z">
                  <w:rPr>
                    <w:rFonts w:ascii="宋体" w:hAnsi="宋体"/>
                  </w:rPr>
                </w:rPrChange>
              </w:rPr>
            </w:pPr>
            <w:ins w:id="1585" w:author="马晓倩" w:date="2015-06-30T10:49:00Z">
              <w:r>
                <w:t>0.0000%</w:t>
              </w:r>
            </w:ins>
            <w:del w:id="1586" w:author="马晓倩" w:date="2015-06-29T14:30:00Z">
              <w:r w:rsidRPr="00AE76CC" w:rsidDel="009D148C">
                <w:rPr>
                  <w:rPrChange w:id="1587" w:author="马晓倩" w:date="2015-06-30T10:56:00Z">
                    <w:rPr>
                      <w:rFonts w:ascii="宋体" w:hAnsi="宋体"/>
                    </w:rPr>
                  </w:rPrChange>
                </w:rPr>
                <w:delText>0.0000%</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88" w:author="马晓倩" w:date="2015-06-30T10:56:00Z">
                  <w:rPr>
                    <w:rFonts w:ascii="宋体" w:hAnsi="宋体"/>
                  </w:rPr>
                </w:rPrChange>
              </w:rPr>
            </w:pPr>
            <w:ins w:id="1589" w:author="马晓倩" w:date="2015-06-30T10:49:00Z">
              <w:r>
                <w:t>7.3887%</w:t>
              </w:r>
            </w:ins>
            <w:del w:id="1590" w:author="马晓倩" w:date="2015-06-29T14:29:00Z">
              <w:r w:rsidRPr="00AE76CC" w:rsidDel="009D148C">
                <w:rPr>
                  <w:rPrChange w:id="1591" w:author="马晓倩" w:date="2015-06-30T10:56:00Z">
                    <w:rPr>
                      <w:rFonts w:ascii="宋体" w:hAnsi="宋体"/>
                    </w:rPr>
                  </w:rPrChange>
                </w:rPr>
                <w:delText>5.1032%</w:delText>
              </w:r>
            </w:del>
          </w:p>
        </w:tc>
        <w:tc>
          <w:tcPr>
            <w:tcW w:w="1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592" w:author="马晓倩" w:date="2015-06-30T10:56:00Z">
                  <w:rPr>
                    <w:rFonts w:ascii="宋体" w:hAnsi="宋体"/>
                  </w:rPr>
                </w:rPrChange>
              </w:rPr>
            </w:pPr>
            <w:ins w:id="1593" w:author="马晓倩" w:date="2015-06-30T10:49:00Z">
              <w:r>
                <w:t>0.0059%</w:t>
              </w:r>
            </w:ins>
            <w:del w:id="1594" w:author="马晓倩" w:date="2015-06-29T14:29:00Z">
              <w:r w:rsidRPr="00AE76CC" w:rsidDel="009D148C">
                <w:rPr>
                  <w:rPrChange w:id="1595" w:author="马晓倩" w:date="2015-06-30T10:56:00Z">
                    <w:rPr>
                      <w:rFonts w:ascii="宋体" w:hAnsi="宋体"/>
                    </w:rPr>
                  </w:rPrChange>
                </w:rPr>
                <w:delText>0.0063%</w:delText>
              </w:r>
            </w:del>
          </w:p>
        </w:tc>
      </w:tr>
    </w:tbl>
    <w:p w:rsidR="007606D0" w:rsidRPr="00AE76CC" w:rsidRDefault="007606D0" w:rsidP="007606D0">
      <w:pPr>
        <w:ind w:firstLine="480"/>
        <w:rPr>
          <w:rPrChange w:id="1596" w:author="马晓倩" w:date="2015-06-30T10:56:00Z">
            <w:rPr>
              <w:rFonts w:ascii="宋体" w:hAnsi="宋体"/>
            </w:rPr>
          </w:rPrChange>
        </w:rPr>
      </w:pPr>
      <w:r w:rsidRPr="00AE76CC">
        <w:rPr>
          <w:rFonts w:hint="eastAsia"/>
          <w:rPrChange w:id="1597" w:author="马晓倩" w:date="2015-06-30T10:56:00Z">
            <w:rPr>
              <w:rFonts w:ascii="宋体" w:hAnsi="宋体" w:hint="eastAsia"/>
            </w:rPr>
          </w:rPrChange>
        </w:rPr>
        <w:t>万家货币</w:t>
      </w:r>
      <w:r w:rsidRPr="00AE76CC">
        <w:rPr>
          <w:rPrChange w:id="1598" w:author="马晓倩" w:date="2015-06-30T10:56:00Z">
            <w:rPr>
              <w:rFonts w:ascii="宋体" w:hAnsi="宋体"/>
            </w:rPr>
          </w:rPrChange>
        </w:rPr>
        <w:t>R</w:t>
      </w:r>
    </w:p>
    <w:tbl>
      <w:tblPr>
        <w:tblW w:w="0" w:type="auto"/>
        <w:jc w:val="center"/>
        <w:tblLayout w:type="fixed"/>
        <w:tblCellMar>
          <w:left w:w="0" w:type="dxa"/>
          <w:right w:w="0" w:type="dxa"/>
        </w:tblCellMar>
        <w:tblLook w:val="0000" w:firstRow="0" w:lastRow="0" w:firstColumn="0" w:lastColumn="0" w:noHBand="0" w:noVBand="0"/>
      </w:tblPr>
      <w:tblGrid>
        <w:gridCol w:w="1213"/>
        <w:gridCol w:w="1213"/>
        <w:gridCol w:w="1213"/>
        <w:gridCol w:w="1213"/>
        <w:gridCol w:w="1213"/>
        <w:gridCol w:w="1213"/>
        <w:gridCol w:w="1213"/>
      </w:tblGrid>
      <w:tr w:rsidR="007606D0" w:rsidRPr="007606D0" w:rsidTr="00416CFC">
        <w:trPr>
          <w:jc w:val="center"/>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599" w:author="马晓倩" w:date="2015-06-30T10:56:00Z">
                  <w:rPr>
                    <w:rFonts w:ascii="宋体" w:hAnsi="宋体"/>
                  </w:rPr>
                </w:rPrChange>
              </w:rPr>
            </w:pPr>
            <w:r w:rsidRPr="00AE76CC">
              <w:rPr>
                <w:rFonts w:hint="eastAsia"/>
                <w:rPrChange w:id="1600" w:author="马晓倩" w:date="2015-06-30T10:56:00Z">
                  <w:rPr>
                    <w:rFonts w:ascii="宋体" w:hAnsi="宋体" w:hint="eastAsia"/>
                  </w:rPr>
                </w:rPrChange>
              </w:rPr>
              <w:t>阶段</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601" w:author="马晓倩" w:date="2015-06-30T10:56:00Z">
                  <w:rPr>
                    <w:rFonts w:ascii="宋体" w:hAnsi="宋体"/>
                  </w:rPr>
                </w:rPrChange>
              </w:rPr>
            </w:pPr>
            <w:r w:rsidRPr="00AE76CC">
              <w:rPr>
                <w:rFonts w:hint="eastAsia"/>
                <w:rPrChange w:id="1602" w:author="马晓倩" w:date="2015-06-30T10:56:00Z">
                  <w:rPr>
                    <w:rFonts w:ascii="宋体" w:hAnsi="宋体" w:hint="eastAsia"/>
                  </w:rPr>
                </w:rPrChange>
              </w:rPr>
              <w:t>基金净值收益率（</w:t>
            </w:r>
            <w:r w:rsidRPr="00AE76CC">
              <w:rPr>
                <w:rPrChange w:id="1603" w:author="马晓倩" w:date="2015-06-30T10:56:00Z">
                  <w:rPr>
                    <w:rFonts w:ascii="宋体" w:hAnsi="宋体"/>
                  </w:rPr>
                </w:rPrChange>
              </w:rPr>
              <w:t>1</w:t>
            </w:r>
            <w:r w:rsidRPr="00AE76CC">
              <w:rPr>
                <w:rFonts w:hint="eastAsia"/>
                <w:rPrChange w:id="1604" w:author="马晓倩" w:date="2015-06-30T10:56:00Z">
                  <w:rPr>
                    <w:rFonts w:ascii="宋体" w:hAnsi="宋体" w:hint="eastAsia"/>
                  </w:rPr>
                </w:rPrChange>
              </w:rPr>
              <w:t>）</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605" w:author="马晓倩" w:date="2015-06-30T10:56:00Z">
                  <w:rPr>
                    <w:rFonts w:ascii="宋体" w:hAnsi="宋体"/>
                  </w:rPr>
                </w:rPrChange>
              </w:rPr>
            </w:pPr>
            <w:r w:rsidRPr="00AE76CC">
              <w:rPr>
                <w:rFonts w:hint="eastAsia"/>
                <w:rPrChange w:id="1606" w:author="马晓倩" w:date="2015-06-30T10:56:00Z">
                  <w:rPr>
                    <w:rFonts w:ascii="宋体" w:hAnsi="宋体" w:hint="eastAsia"/>
                  </w:rPr>
                </w:rPrChange>
              </w:rPr>
              <w:t>基金净值收益率标准差（</w:t>
            </w:r>
            <w:r w:rsidRPr="00AE76CC">
              <w:rPr>
                <w:rPrChange w:id="1607" w:author="马晓倩" w:date="2015-06-30T10:56:00Z">
                  <w:rPr>
                    <w:rFonts w:ascii="宋体" w:hAnsi="宋体"/>
                  </w:rPr>
                </w:rPrChange>
              </w:rPr>
              <w:t>2</w:t>
            </w:r>
            <w:r w:rsidRPr="00AE76CC">
              <w:rPr>
                <w:rFonts w:hint="eastAsia"/>
                <w:rPrChange w:id="1608" w:author="马晓倩" w:date="2015-06-30T10:56:00Z">
                  <w:rPr>
                    <w:rFonts w:ascii="宋体" w:hAnsi="宋体" w:hint="eastAsia"/>
                  </w:rPr>
                </w:rPrChange>
              </w:rPr>
              <w:t>）</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609" w:author="马晓倩" w:date="2015-06-30T10:56:00Z">
                  <w:rPr>
                    <w:rFonts w:ascii="宋体" w:hAnsi="宋体"/>
                  </w:rPr>
                </w:rPrChange>
              </w:rPr>
            </w:pPr>
            <w:r w:rsidRPr="00AE76CC">
              <w:rPr>
                <w:rFonts w:hint="eastAsia"/>
                <w:rPrChange w:id="1610" w:author="马晓倩" w:date="2015-06-30T10:56:00Z">
                  <w:rPr>
                    <w:rFonts w:ascii="宋体" w:hAnsi="宋体" w:hint="eastAsia"/>
                  </w:rPr>
                </w:rPrChange>
              </w:rPr>
              <w:t>比较基准收益率（</w:t>
            </w:r>
            <w:r w:rsidRPr="00AE76CC">
              <w:rPr>
                <w:rPrChange w:id="1611" w:author="马晓倩" w:date="2015-06-30T10:56:00Z">
                  <w:rPr>
                    <w:rFonts w:ascii="宋体" w:hAnsi="宋体"/>
                  </w:rPr>
                </w:rPrChange>
              </w:rPr>
              <w:t>3</w:t>
            </w:r>
            <w:r w:rsidRPr="00AE76CC">
              <w:rPr>
                <w:rFonts w:hint="eastAsia"/>
                <w:rPrChange w:id="1612" w:author="马晓倩" w:date="2015-06-30T10:56:00Z">
                  <w:rPr>
                    <w:rFonts w:ascii="宋体" w:hAnsi="宋体" w:hint="eastAsia"/>
                  </w:rPr>
                </w:rPrChange>
              </w:rPr>
              <w:t>）</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613" w:author="马晓倩" w:date="2015-06-30T10:56:00Z">
                  <w:rPr>
                    <w:rFonts w:ascii="宋体" w:hAnsi="宋体"/>
                  </w:rPr>
                </w:rPrChange>
              </w:rPr>
            </w:pPr>
            <w:r w:rsidRPr="00AE76CC">
              <w:rPr>
                <w:rFonts w:hint="eastAsia"/>
                <w:rPrChange w:id="1614" w:author="马晓倩" w:date="2015-06-30T10:56:00Z">
                  <w:rPr>
                    <w:rFonts w:ascii="宋体" w:hAnsi="宋体" w:hint="eastAsia"/>
                  </w:rPr>
                </w:rPrChange>
              </w:rPr>
              <w:t>比较基准收益率标准差（</w:t>
            </w:r>
            <w:r w:rsidRPr="00AE76CC">
              <w:rPr>
                <w:rPrChange w:id="1615" w:author="马晓倩" w:date="2015-06-30T10:56:00Z">
                  <w:rPr>
                    <w:rFonts w:ascii="宋体" w:hAnsi="宋体"/>
                  </w:rPr>
                </w:rPrChange>
              </w:rPr>
              <w:t>4</w:t>
            </w:r>
            <w:r w:rsidRPr="00AE76CC">
              <w:rPr>
                <w:rFonts w:hint="eastAsia"/>
                <w:rPrChange w:id="1616" w:author="马晓倩" w:date="2015-06-30T10:56:00Z">
                  <w:rPr>
                    <w:rFonts w:ascii="宋体" w:hAnsi="宋体" w:hint="eastAsia"/>
                  </w:rPr>
                </w:rPrChange>
              </w:rPr>
              <w:t>）</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617" w:author="马晓倩" w:date="2015-06-30T10:56:00Z">
                  <w:rPr>
                    <w:rFonts w:ascii="宋体" w:hAnsi="宋体"/>
                  </w:rPr>
                </w:rPrChange>
              </w:rPr>
            </w:pPr>
            <w:r w:rsidRPr="00AE76CC">
              <w:rPr>
                <w:rPrChange w:id="1618" w:author="马晓倩" w:date="2015-06-30T10:56:00Z">
                  <w:rPr>
                    <w:rFonts w:ascii="宋体" w:hAnsi="宋体"/>
                  </w:rPr>
                </w:rPrChange>
              </w:rPr>
              <w:t>(1)</w:t>
            </w:r>
            <w:r w:rsidRPr="00AE76CC">
              <w:rPr>
                <w:rFonts w:hint="eastAsia"/>
                <w:rPrChange w:id="1619" w:author="马晓倩" w:date="2015-06-30T10:56:00Z">
                  <w:rPr>
                    <w:rFonts w:ascii="宋体" w:hAnsi="宋体" w:hint="eastAsia"/>
                  </w:rPr>
                </w:rPrChange>
              </w:rPr>
              <w:t>－</w:t>
            </w:r>
            <w:r w:rsidRPr="00AE76CC">
              <w:rPr>
                <w:rPrChange w:id="1620" w:author="马晓倩" w:date="2015-06-30T10:56:00Z">
                  <w:rPr>
                    <w:rFonts w:ascii="宋体" w:hAnsi="宋体"/>
                  </w:rPr>
                </w:rPrChange>
              </w:rPr>
              <w:t>(3)</w:t>
            </w:r>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606D0" w:rsidRPr="00AE76CC" w:rsidRDefault="007606D0" w:rsidP="00416CFC">
            <w:pPr>
              <w:rPr>
                <w:rPrChange w:id="1621" w:author="马晓倩" w:date="2015-06-30T10:56:00Z">
                  <w:rPr>
                    <w:rFonts w:ascii="宋体" w:hAnsi="宋体"/>
                  </w:rPr>
                </w:rPrChange>
              </w:rPr>
            </w:pPr>
            <w:r w:rsidRPr="00AE76CC">
              <w:rPr>
                <w:rPrChange w:id="1622" w:author="马晓倩" w:date="2015-06-30T10:56:00Z">
                  <w:rPr>
                    <w:rFonts w:ascii="宋体" w:hAnsi="宋体"/>
                  </w:rPr>
                </w:rPrChange>
              </w:rPr>
              <w:t>(2)</w:t>
            </w:r>
            <w:r w:rsidRPr="00AE76CC">
              <w:rPr>
                <w:rFonts w:hint="eastAsia"/>
                <w:rPrChange w:id="1623" w:author="马晓倩" w:date="2015-06-30T10:56:00Z">
                  <w:rPr>
                    <w:rFonts w:ascii="宋体" w:hAnsi="宋体" w:hint="eastAsia"/>
                  </w:rPr>
                </w:rPrChange>
              </w:rPr>
              <w:t>－</w:t>
            </w:r>
            <w:r w:rsidRPr="00AE76CC">
              <w:rPr>
                <w:rPrChange w:id="1624" w:author="马晓倩" w:date="2015-06-30T10:56:00Z">
                  <w:rPr>
                    <w:rFonts w:ascii="宋体" w:hAnsi="宋体"/>
                  </w:rPr>
                </w:rPrChange>
              </w:rPr>
              <w:t>(4)</w:t>
            </w:r>
          </w:p>
        </w:tc>
      </w:tr>
      <w:tr w:rsidR="00786072" w:rsidRPr="007606D0" w:rsidTr="00416CFC">
        <w:trPr>
          <w:jc w:val="center"/>
          <w:ins w:id="1625" w:author="马晓倩" w:date="2015-06-29T14:27:00Z"/>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626" w:author="马晓倩" w:date="2015-06-29T14:27:00Z"/>
                <w:rPrChange w:id="1627" w:author="马晓倩" w:date="2015-06-30T10:56:00Z">
                  <w:rPr>
                    <w:ins w:id="1628" w:author="马晓倩" w:date="2015-06-29T14:27:00Z"/>
                    <w:rFonts w:ascii="宋体" w:hAnsi="宋体"/>
                  </w:rPr>
                </w:rPrChange>
              </w:rPr>
            </w:pPr>
            <w:ins w:id="1629" w:author="马晓倩" w:date="2015-06-30T10:49:00Z">
              <w:r w:rsidRPr="00AE76CC">
                <w:rPr>
                  <w:rPrChange w:id="1630" w:author="马晓倩" w:date="2015-06-30T10:56:00Z">
                    <w:rPr>
                      <w:rFonts w:ascii="宋体" w:hAnsi="宋体"/>
                    </w:rPr>
                  </w:rPrChange>
                </w:rPr>
                <w:t>2015</w:t>
              </w:r>
              <w:r w:rsidRPr="00AE76CC">
                <w:rPr>
                  <w:rFonts w:hint="eastAsia"/>
                  <w:rPrChange w:id="1631" w:author="马晓倩" w:date="2015-06-30T10:56:00Z">
                    <w:rPr>
                      <w:rFonts w:ascii="宋体" w:hAnsi="宋体" w:hint="eastAsia"/>
                    </w:rPr>
                  </w:rPrChange>
                </w:rPr>
                <w:t>年</w:t>
              </w:r>
              <w:r w:rsidRPr="00AE76CC">
                <w:rPr>
                  <w:rPrChange w:id="1632" w:author="马晓倩" w:date="2015-06-30T10:56:00Z">
                    <w:rPr>
                      <w:rFonts w:ascii="宋体" w:hAnsi="宋体"/>
                    </w:rPr>
                  </w:rPrChange>
                </w:rPr>
                <w:t>1</w:t>
              </w:r>
              <w:r w:rsidRPr="00AE76CC">
                <w:rPr>
                  <w:rFonts w:hint="eastAsia"/>
                  <w:rPrChange w:id="1633" w:author="马晓倩" w:date="2015-06-30T10:56:00Z">
                    <w:rPr>
                      <w:rFonts w:ascii="宋体" w:hAnsi="宋体" w:hint="eastAsia"/>
                    </w:rPr>
                  </w:rPrChange>
                </w:rPr>
                <w:t>月</w:t>
              </w:r>
              <w:r w:rsidRPr="00AE76CC">
                <w:rPr>
                  <w:rPrChange w:id="1634" w:author="马晓倩" w:date="2015-06-30T10:56:00Z">
                    <w:rPr>
                      <w:rFonts w:ascii="宋体" w:hAnsi="宋体"/>
                    </w:rPr>
                  </w:rPrChange>
                </w:rPr>
                <w:t>1</w:t>
              </w:r>
              <w:r w:rsidRPr="00AE76CC">
                <w:rPr>
                  <w:rFonts w:hint="eastAsia"/>
                  <w:rPrChange w:id="1635" w:author="马晓倩" w:date="2015-06-30T10:56:00Z">
                    <w:rPr>
                      <w:rFonts w:ascii="宋体" w:hAnsi="宋体" w:hint="eastAsia"/>
                    </w:rPr>
                  </w:rPrChange>
                </w:rPr>
                <w:t>日至</w:t>
              </w:r>
              <w:r w:rsidRPr="00AE76CC">
                <w:rPr>
                  <w:rPrChange w:id="1636" w:author="马晓倩" w:date="2015-06-30T10:56:00Z">
                    <w:rPr>
                      <w:rFonts w:ascii="宋体" w:hAnsi="宋体"/>
                    </w:rPr>
                  </w:rPrChange>
                </w:rPr>
                <w:t>2015</w:t>
              </w:r>
              <w:r w:rsidRPr="00AE76CC">
                <w:rPr>
                  <w:rFonts w:hint="eastAsia"/>
                  <w:rPrChange w:id="1637" w:author="马晓倩" w:date="2015-06-30T10:56:00Z">
                    <w:rPr>
                      <w:rFonts w:ascii="宋体" w:hAnsi="宋体" w:hint="eastAsia"/>
                    </w:rPr>
                  </w:rPrChange>
                </w:rPr>
                <w:t>年</w:t>
              </w:r>
              <w:r w:rsidRPr="00AE76CC">
                <w:rPr>
                  <w:rPrChange w:id="1638" w:author="马晓倩" w:date="2015-06-30T10:56:00Z">
                    <w:rPr>
                      <w:rFonts w:ascii="宋体" w:hAnsi="宋体"/>
                    </w:rPr>
                  </w:rPrChange>
                </w:rPr>
                <w:t>3</w:t>
              </w:r>
              <w:r w:rsidRPr="00AE76CC">
                <w:rPr>
                  <w:rFonts w:hint="eastAsia"/>
                  <w:rPrChange w:id="1639" w:author="马晓倩" w:date="2015-06-30T10:56:00Z">
                    <w:rPr>
                      <w:rFonts w:ascii="宋体" w:hAnsi="宋体" w:hint="eastAsia"/>
                    </w:rPr>
                  </w:rPrChange>
                </w:rPr>
                <w:t>月</w:t>
              </w:r>
              <w:r w:rsidRPr="00AE76CC">
                <w:rPr>
                  <w:rPrChange w:id="1640" w:author="马晓倩" w:date="2015-06-30T10:56:00Z">
                    <w:rPr>
                      <w:rFonts w:ascii="宋体" w:hAnsi="宋体"/>
                    </w:rPr>
                  </w:rPrChange>
                </w:rPr>
                <w:t>31</w:t>
              </w:r>
              <w:r w:rsidRPr="00AE76CC">
                <w:rPr>
                  <w:rFonts w:hint="eastAsia"/>
                  <w:rPrChange w:id="1641" w:author="马晓倩" w:date="2015-06-30T10:56:00Z">
                    <w:rPr>
                      <w:rFonts w:ascii="宋体" w:hAnsi="宋体" w:hint="eastAsia"/>
                    </w:rPr>
                  </w:rPrChange>
                </w:rPr>
                <w:t>日</w:t>
              </w:r>
            </w:ins>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642" w:author="马晓倩" w:date="2015-06-29T14:27:00Z"/>
                <w:rPrChange w:id="1643" w:author="马晓倩" w:date="2015-06-30T10:56:00Z">
                  <w:rPr>
                    <w:ins w:id="1644" w:author="马晓倩" w:date="2015-06-29T14:27:00Z"/>
                    <w:rFonts w:ascii="宋体" w:hAnsi="宋体"/>
                  </w:rPr>
                </w:rPrChange>
              </w:rPr>
            </w:pPr>
            <w:ins w:id="1645" w:author="马晓倩" w:date="2015-06-30T10:49:00Z">
              <w:r w:rsidRPr="00AE76CC">
                <w:rPr>
                  <w:rPrChange w:id="1646" w:author="马晓倩" w:date="2015-06-30T10:56:00Z">
                    <w:rPr>
                      <w:rFonts w:ascii="宋体" w:hAnsi="宋体"/>
                    </w:rPr>
                  </w:rPrChange>
                </w:rPr>
                <w:t>1.1441%</w:t>
              </w:r>
            </w:ins>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647" w:author="马晓倩" w:date="2015-06-29T14:27:00Z"/>
                <w:rPrChange w:id="1648" w:author="马晓倩" w:date="2015-06-30T10:56:00Z">
                  <w:rPr>
                    <w:ins w:id="1649" w:author="马晓倩" w:date="2015-06-29T14:27:00Z"/>
                    <w:rFonts w:ascii="宋体" w:hAnsi="宋体"/>
                  </w:rPr>
                </w:rPrChange>
              </w:rPr>
            </w:pPr>
            <w:ins w:id="1650" w:author="马晓倩" w:date="2015-06-30T10:49:00Z">
              <w:r w:rsidRPr="00AE76CC">
                <w:rPr>
                  <w:rPrChange w:id="1651" w:author="马晓倩" w:date="2015-06-30T10:56:00Z">
                    <w:rPr>
                      <w:rFonts w:ascii="宋体" w:hAnsi="宋体"/>
                    </w:rPr>
                  </w:rPrChange>
                </w:rPr>
                <w:t>0.0023%</w:t>
              </w:r>
            </w:ins>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652" w:author="马晓倩" w:date="2015-06-29T14:27:00Z"/>
                <w:rPrChange w:id="1653" w:author="马晓倩" w:date="2015-06-30T10:56:00Z">
                  <w:rPr>
                    <w:ins w:id="1654" w:author="马晓倩" w:date="2015-06-29T14:27:00Z"/>
                    <w:rFonts w:ascii="宋体" w:hAnsi="宋体"/>
                  </w:rPr>
                </w:rPrChange>
              </w:rPr>
            </w:pPr>
            <w:ins w:id="1655" w:author="马晓倩" w:date="2015-06-30T10:49:00Z">
              <w:r w:rsidRPr="00AE76CC">
                <w:rPr>
                  <w:rPrChange w:id="1656" w:author="马晓倩" w:date="2015-06-30T10:56:00Z">
                    <w:rPr>
                      <w:rFonts w:ascii="宋体" w:hAnsi="宋体"/>
                    </w:rPr>
                  </w:rPrChange>
                </w:rPr>
                <w:t>0.0863%</w:t>
              </w:r>
            </w:ins>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657" w:author="马晓倩" w:date="2015-06-29T14:27:00Z"/>
                <w:rPrChange w:id="1658" w:author="马晓倩" w:date="2015-06-30T10:56:00Z">
                  <w:rPr>
                    <w:ins w:id="1659" w:author="马晓倩" w:date="2015-06-29T14:27:00Z"/>
                    <w:rFonts w:ascii="宋体" w:hAnsi="宋体"/>
                  </w:rPr>
                </w:rPrChange>
              </w:rPr>
            </w:pPr>
            <w:ins w:id="1660" w:author="马晓倩" w:date="2015-06-30T10:49:00Z">
              <w:r w:rsidRPr="00AE76CC">
                <w:rPr>
                  <w:rPrChange w:id="1661" w:author="马晓倩" w:date="2015-06-30T10:56:00Z">
                    <w:rPr>
                      <w:rFonts w:ascii="宋体" w:hAnsi="宋体"/>
                    </w:rPr>
                  </w:rPrChange>
                </w:rPr>
                <w:t>0.0000%</w:t>
              </w:r>
            </w:ins>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662" w:author="马晓倩" w:date="2015-06-29T14:27:00Z"/>
                <w:rPrChange w:id="1663" w:author="马晓倩" w:date="2015-06-30T10:56:00Z">
                  <w:rPr>
                    <w:ins w:id="1664" w:author="马晓倩" w:date="2015-06-29T14:27:00Z"/>
                    <w:rFonts w:ascii="宋体" w:hAnsi="宋体"/>
                  </w:rPr>
                </w:rPrChange>
              </w:rPr>
            </w:pPr>
            <w:ins w:id="1665" w:author="马晓倩" w:date="2015-06-30T10:49:00Z">
              <w:r w:rsidRPr="00AE76CC">
                <w:rPr>
                  <w:rPrChange w:id="1666" w:author="马晓倩" w:date="2015-06-30T10:56:00Z">
                    <w:rPr>
                      <w:rFonts w:ascii="宋体" w:hAnsi="宋体"/>
                    </w:rPr>
                  </w:rPrChange>
                </w:rPr>
                <w:t>1.0578%</w:t>
              </w:r>
            </w:ins>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ins w:id="1667" w:author="马晓倩" w:date="2015-06-29T14:27:00Z"/>
                <w:rPrChange w:id="1668" w:author="马晓倩" w:date="2015-06-30T10:56:00Z">
                  <w:rPr>
                    <w:ins w:id="1669" w:author="马晓倩" w:date="2015-06-29T14:27:00Z"/>
                    <w:rFonts w:ascii="宋体" w:hAnsi="宋体"/>
                  </w:rPr>
                </w:rPrChange>
              </w:rPr>
            </w:pPr>
            <w:ins w:id="1670" w:author="马晓倩" w:date="2015-06-30T10:49:00Z">
              <w:r w:rsidRPr="00AE76CC">
                <w:rPr>
                  <w:rPrChange w:id="1671" w:author="马晓倩" w:date="2015-06-30T10:56:00Z">
                    <w:rPr>
                      <w:rFonts w:ascii="宋体" w:hAnsi="宋体"/>
                    </w:rPr>
                  </w:rPrChange>
                </w:rPr>
                <w:t>0.0023%</w:t>
              </w:r>
            </w:ins>
          </w:p>
        </w:tc>
      </w:tr>
      <w:tr w:rsidR="00786072" w:rsidRPr="007606D0" w:rsidTr="00416CFC">
        <w:trPr>
          <w:jc w:val="center"/>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072" w:rsidRPr="00AE76CC" w:rsidRDefault="00786072" w:rsidP="009D148C">
            <w:pPr>
              <w:rPr>
                <w:rPrChange w:id="1672" w:author="马晓倩" w:date="2015-06-30T10:56:00Z">
                  <w:rPr>
                    <w:rFonts w:ascii="宋体" w:hAnsi="宋体"/>
                  </w:rPr>
                </w:rPrChange>
              </w:rPr>
            </w:pPr>
            <w:ins w:id="1673" w:author="马晓倩" w:date="2015-06-30T10:49:00Z">
              <w:r w:rsidRPr="00AE76CC">
                <w:rPr>
                  <w:rPrChange w:id="1674" w:author="马晓倩" w:date="2015-06-30T10:56:00Z">
                    <w:rPr>
                      <w:rFonts w:ascii="宋体" w:hAnsi="宋体"/>
                    </w:rPr>
                  </w:rPrChange>
                </w:rPr>
                <w:t>2014</w:t>
              </w:r>
              <w:r w:rsidRPr="00AE76CC">
                <w:rPr>
                  <w:rFonts w:hint="eastAsia"/>
                  <w:rPrChange w:id="1675" w:author="马晓倩" w:date="2015-06-30T10:56:00Z">
                    <w:rPr>
                      <w:rFonts w:ascii="宋体" w:hAnsi="宋体" w:hint="eastAsia"/>
                    </w:rPr>
                  </w:rPrChange>
                </w:rPr>
                <w:t>年</w:t>
              </w:r>
            </w:ins>
            <w:del w:id="1676" w:author="马晓倩" w:date="2015-06-30T10:49:00Z">
              <w:r w:rsidRPr="00AE76CC" w:rsidDel="005D18CE">
                <w:rPr>
                  <w:rPrChange w:id="1677" w:author="马晓倩" w:date="2015-06-30T10:56:00Z">
                    <w:rPr>
                      <w:rFonts w:ascii="宋体" w:hAnsi="宋体"/>
                    </w:rPr>
                  </w:rPrChange>
                </w:rPr>
                <w:delText>2014</w:delText>
              </w:r>
            </w:del>
            <w:del w:id="1678" w:author="马晓倩" w:date="2015-06-29T14:25:00Z">
              <w:r w:rsidRPr="00AE76CC" w:rsidDel="009D148C">
                <w:rPr>
                  <w:rPrChange w:id="1679" w:author="马晓倩" w:date="2015-06-30T10:56:00Z">
                    <w:rPr>
                      <w:rFonts w:ascii="宋体" w:hAnsi="宋体"/>
                    </w:rPr>
                  </w:rPrChange>
                </w:rPr>
                <w:delText>-01-01~2014-09-30</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680" w:author="马晓倩" w:date="2015-06-30T10:56:00Z">
                  <w:rPr>
                    <w:rFonts w:ascii="宋体" w:hAnsi="宋体"/>
                  </w:rPr>
                </w:rPrChange>
              </w:rPr>
            </w:pPr>
            <w:ins w:id="1681" w:author="马晓倩" w:date="2015-06-30T10:49:00Z">
              <w:r w:rsidRPr="00AE76CC">
                <w:rPr>
                  <w:rPrChange w:id="1682" w:author="马晓倩" w:date="2015-06-30T10:56:00Z">
                    <w:rPr>
                      <w:color w:val="000000"/>
                      <w:sz w:val="20"/>
                      <w:szCs w:val="20"/>
                    </w:rPr>
                  </w:rPrChange>
                </w:rPr>
                <w:t>4.8234%</w:t>
              </w:r>
            </w:ins>
            <w:del w:id="1683" w:author="马晓倩" w:date="2015-06-29T14:30:00Z">
              <w:r w:rsidRPr="00AE76CC" w:rsidDel="009D148C">
                <w:rPr>
                  <w:rPrChange w:id="1684" w:author="马晓倩" w:date="2015-06-30T10:56:00Z">
                    <w:rPr>
                      <w:rFonts w:ascii="宋体" w:hAnsi="宋体"/>
                    </w:rPr>
                  </w:rPrChange>
                </w:rPr>
                <w:delText>3.6012%</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685" w:author="马晓倩" w:date="2015-06-30T10:56:00Z">
                  <w:rPr>
                    <w:rFonts w:ascii="宋体" w:hAnsi="宋体"/>
                  </w:rPr>
                </w:rPrChange>
              </w:rPr>
            </w:pPr>
            <w:ins w:id="1686" w:author="马晓倩" w:date="2015-06-30T10:49:00Z">
              <w:r w:rsidRPr="00AE76CC">
                <w:rPr>
                  <w:rPrChange w:id="1687" w:author="马晓倩" w:date="2015-06-30T10:56:00Z">
                    <w:rPr>
                      <w:color w:val="000000"/>
                      <w:sz w:val="20"/>
                      <w:szCs w:val="20"/>
                    </w:rPr>
                  </w:rPrChange>
                </w:rPr>
                <w:t>0.0071%</w:t>
              </w:r>
            </w:ins>
            <w:del w:id="1688" w:author="马晓倩" w:date="2015-06-29T14:30:00Z">
              <w:r w:rsidRPr="00AE76CC" w:rsidDel="009D148C">
                <w:rPr>
                  <w:rPrChange w:id="1689" w:author="马晓倩" w:date="2015-06-30T10:56:00Z">
                    <w:rPr>
                      <w:rFonts w:ascii="宋体" w:hAnsi="宋体"/>
                    </w:rPr>
                  </w:rPrChange>
                </w:rPr>
                <w:delText>0.0073%</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690" w:author="马晓倩" w:date="2015-06-30T10:56:00Z">
                  <w:rPr>
                    <w:rFonts w:ascii="宋体" w:hAnsi="宋体"/>
                  </w:rPr>
                </w:rPrChange>
              </w:rPr>
            </w:pPr>
            <w:ins w:id="1691" w:author="马晓倩" w:date="2015-06-30T10:49:00Z">
              <w:r w:rsidRPr="00AE76CC">
                <w:rPr>
                  <w:rPrChange w:id="1692" w:author="马晓倩" w:date="2015-06-30T10:56:00Z">
                    <w:rPr>
                      <w:color w:val="000000"/>
                      <w:sz w:val="20"/>
                      <w:szCs w:val="20"/>
                    </w:rPr>
                  </w:rPrChange>
                </w:rPr>
                <w:t>0.3500%</w:t>
              </w:r>
            </w:ins>
            <w:del w:id="1693" w:author="马晓倩" w:date="2015-06-29T14:30:00Z">
              <w:r w:rsidRPr="00AE76CC" w:rsidDel="009D148C">
                <w:rPr>
                  <w:rPrChange w:id="1694" w:author="马晓倩" w:date="2015-06-30T10:56:00Z">
                    <w:rPr>
                      <w:rFonts w:ascii="宋体" w:hAnsi="宋体"/>
                    </w:rPr>
                  </w:rPrChange>
                </w:rPr>
                <w:delText>0.2618%</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695" w:author="马晓倩" w:date="2015-06-30T10:56:00Z">
                  <w:rPr>
                    <w:rFonts w:ascii="宋体" w:hAnsi="宋体"/>
                  </w:rPr>
                </w:rPrChange>
              </w:rPr>
            </w:pPr>
            <w:ins w:id="1696" w:author="马晓倩" w:date="2015-06-30T10:49:00Z">
              <w:r w:rsidRPr="00AE76CC">
                <w:rPr>
                  <w:rPrChange w:id="1697" w:author="马晓倩" w:date="2015-06-30T10:56:00Z">
                    <w:rPr>
                      <w:color w:val="000000"/>
                      <w:sz w:val="20"/>
                      <w:szCs w:val="20"/>
                    </w:rPr>
                  </w:rPrChange>
                </w:rPr>
                <w:t>0.0000%</w:t>
              </w:r>
            </w:ins>
            <w:del w:id="1698" w:author="马晓倩" w:date="2015-06-29T14:30:00Z">
              <w:r w:rsidRPr="00AE76CC" w:rsidDel="009D148C">
                <w:rPr>
                  <w:rPrChange w:id="1699" w:author="马晓倩" w:date="2015-06-30T10:56:00Z">
                    <w:rPr>
                      <w:rFonts w:ascii="宋体" w:hAnsi="宋体"/>
                    </w:rPr>
                  </w:rPrChange>
                </w:rPr>
                <w:delText>0.0000%</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00" w:author="马晓倩" w:date="2015-06-30T10:56:00Z">
                  <w:rPr>
                    <w:rFonts w:ascii="宋体" w:hAnsi="宋体"/>
                  </w:rPr>
                </w:rPrChange>
              </w:rPr>
            </w:pPr>
            <w:ins w:id="1701" w:author="马晓倩" w:date="2015-06-30T10:49:00Z">
              <w:r w:rsidRPr="00AE76CC">
                <w:rPr>
                  <w:rPrChange w:id="1702" w:author="马晓倩" w:date="2015-06-30T10:56:00Z">
                    <w:rPr>
                      <w:color w:val="000000"/>
                      <w:sz w:val="20"/>
                      <w:szCs w:val="20"/>
                    </w:rPr>
                  </w:rPrChange>
                </w:rPr>
                <w:t>4.4734%</w:t>
              </w:r>
            </w:ins>
            <w:del w:id="1703" w:author="马晓倩" w:date="2015-06-29T14:30:00Z">
              <w:r w:rsidRPr="00AE76CC" w:rsidDel="009D148C">
                <w:rPr>
                  <w:rPrChange w:id="1704" w:author="马晓倩" w:date="2015-06-30T10:56:00Z">
                    <w:rPr>
                      <w:rFonts w:ascii="宋体" w:hAnsi="宋体"/>
                    </w:rPr>
                  </w:rPrChange>
                </w:rPr>
                <w:delText>3.3395%</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05" w:author="马晓倩" w:date="2015-06-30T10:56:00Z">
                  <w:rPr>
                    <w:rFonts w:ascii="宋体" w:hAnsi="宋体"/>
                  </w:rPr>
                </w:rPrChange>
              </w:rPr>
            </w:pPr>
            <w:ins w:id="1706" w:author="马晓倩" w:date="2015-06-30T10:49:00Z">
              <w:r w:rsidRPr="00AE76CC">
                <w:rPr>
                  <w:rPrChange w:id="1707" w:author="马晓倩" w:date="2015-06-30T10:56:00Z">
                    <w:rPr>
                      <w:color w:val="000000"/>
                      <w:sz w:val="20"/>
                      <w:szCs w:val="20"/>
                    </w:rPr>
                  </w:rPrChange>
                </w:rPr>
                <w:t>0.0071%</w:t>
              </w:r>
            </w:ins>
            <w:del w:id="1708" w:author="马晓倩" w:date="2015-06-29T14:30:00Z">
              <w:r w:rsidRPr="00AE76CC" w:rsidDel="009D148C">
                <w:rPr>
                  <w:rPrChange w:id="1709" w:author="马晓倩" w:date="2015-06-30T10:56:00Z">
                    <w:rPr>
                      <w:rFonts w:ascii="宋体" w:hAnsi="宋体"/>
                    </w:rPr>
                  </w:rPrChange>
                </w:rPr>
                <w:delText>0.0073%</w:delText>
              </w:r>
            </w:del>
          </w:p>
        </w:tc>
      </w:tr>
      <w:tr w:rsidR="00786072" w:rsidRPr="007606D0" w:rsidTr="00416CFC">
        <w:trPr>
          <w:jc w:val="center"/>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10" w:author="马晓倩" w:date="2015-06-30T10:56:00Z">
                  <w:rPr>
                    <w:rFonts w:ascii="宋体" w:hAnsi="宋体"/>
                  </w:rPr>
                </w:rPrChange>
              </w:rPr>
            </w:pPr>
            <w:ins w:id="1711" w:author="马晓倩" w:date="2015-06-30T10:49:00Z">
              <w:r w:rsidRPr="00AE76CC">
                <w:rPr>
                  <w:rPrChange w:id="1712" w:author="马晓倩" w:date="2015-06-30T10:56:00Z">
                    <w:rPr>
                      <w:rFonts w:ascii="宋体" w:hAnsi="宋体"/>
                    </w:rPr>
                  </w:rPrChange>
                </w:rPr>
                <w:t>2013</w:t>
              </w:r>
              <w:r w:rsidRPr="00AE76CC">
                <w:rPr>
                  <w:rFonts w:hint="eastAsia"/>
                  <w:rPrChange w:id="1713" w:author="马晓倩" w:date="2015-06-30T10:56:00Z">
                    <w:rPr>
                      <w:rFonts w:ascii="宋体" w:hAnsi="宋体" w:hint="eastAsia"/>
                    </w:rPr>
                  </w:rPrChange>
                </w:rPr>
                <w:t>年</w:t>
              </w:r>
              <w:r w:rsidRPr="00AE76CC">
                <w:rPr>
                  <w:rPrChange w:id="1714" w:author="马晓倩" w:date="2015-06-30T10:56:00Z">
                    <w:rPr>
                      <w:rFonts w:ascii="宋体" w:hAnsi="宋体"/>
                    </w:rPr>
                  </w:rPrChange>
                </w:rPr>
                <w:t>8</w:t>
              </w:r>
              <w:r w:rsidRPr="00AE76CC">
                <w:rPr>
                  <w:rFonts w:hint="eastAsia"/>
                  <w:rPrChange w:id="1715" w:author="马晓倩" w:date="2015-06-30T10:56:00Z">
                    <w:rPr>
                      <w:rFonts w:ascii="宋体" w:hAnsi="宋体" w:hint="eastAsia"/>
                    </w:rPr>
                  </w:rPrChange>
                </w:rPr>
                <w:t>月</w:t>
              </w:r>
              <w:r w:rsidRPr="00AE76CC">
                <w:rPr>
                  <w:rPrChange w:id="1716" w:author="马晓倩" w:date="2015-06-30T10:56:00Z">
                    <w:rPr>
                      <w:rFonts w:ascii="宋体" w:hAnsi="宋体"/>
                    </w:rPr>
                  </w:rPrChange>
                </w:rPr>
                <w:t>15</w:t>
              </w:r>
              <w:r w:rsidRPr="00AE76CC">
                <w:rPr>
                  <w:rFonts w:hint="eastAsia"/>
                  <w:rPrChange w:id="1717" w:author="马晓倩" w:date="2015-06-30T10:56:00Z">
                    <w:rPr>
                      <w:rFonts w:ascii="宋体" w:hAnsi="宋体" w:hint="eastAsia"/>
                    </w:rPr>
                  </w:rPrChange>
                </w:rPr>
                <w:t>日</w:t>
              </w:r>
              <w:r w:rsidRPr="00AE76CC">
                <w:rPr>
                  <w:rPrChange w:id="1718" w:author="马晓倩" w:date="2015-06-30T10:56:00Z">
                    <w:rPr>
                      <w:rFonts w:ascii="宋体" w:hAnsi="宋体"/>
                    </w:rPr>
                  </w:rPrChange>
                </w:rPr>
                <w:t>-2013</w:t>
              </w:r>
              <w:r w:rsidRPr="00AE76CC">
                <w:rPr>
                  <w:rFonts w:hint="eastAsia"/>
                  <w:rPrChange w:id="1719" w:author="马晓倩" w:date="2015-06-30T10:56:00Z">
                    <w:rPr>
                      <w:rFonts w:ascii="宋体" w:hAnsi="宋体" w:hint="eastAsia"/>
                    </w:rPr>
                  </w:rPrChange>
                </w:rPr>
                <w:t>年</w:t>
              </w:r>
              <w:r w:rsidRPr="00AE76CC">
                <w:rPr>
                  <w:rPrChange w:id="1720" w:author="马晓倩" w:date="2015-06-30T10:56:00Z">
                    <w:rPr>
                      <w:rFonts w:ascii="宋体" w:hAnsi="宋体"/>
                    </w:rPr>
                  </w:rPrChange>
                </w:rPr>
                <w:t>12</w:t>
              </w:r>
              <w:r w:rsidRPr="00AE76CC">
                <w:rPr>
                  <w:rFonts w:hint="eastAsia"/>
                  <w:rPrChange w:id="1721" w:author="马晓倩" w:date="2015-06-30T10:56:00Z">
                    <w:rPr>
                      <w:rFonts w:ascii="宋体" w:hAnsi="宋体" w:hint="eastAsia"/>
                    </w:rPr>
                  </w:rPrChange>
                </w:rPr>
                <w:t>月</w:t>
              </w:r>
              <w:r w:rsidRPr="00AE76CC">
                <w:rPr>
                  <w:rPrChange w:id="1722" w:author="马晓倩" w:date="2015-06-30T10:56:00Z">
                    <w:rPr>
                      <w:rFonts w:ascii="宋体" w:hAnsi="宋体"/>
                    </w:rPr>
                  </w:rPrChange>
                </w:rPr>
                <w:t>31</w:t>
              </w:r>
              <w:r w:rsidRPr="00AE76CC">
                <w:rPr>
                  <w:rFonts w:hint="eastAsia"/>
                  <w:rPrChange w:id="1723" w:author="马晓倩" w:date="2015-06-30T10:56:00Z">
                    <w:rPr>
                      <w:rFonts w:ascii="宋体" w:hAnsi="宋体" w:hint="eastAsia"/>
                    </w:rPr>
                  </w:rPrChange>
                </w:rPr>
                <w:t>日</w:t>
              </w:r>
            </w:ins>
            <w:del w:id="1724" w:author="马晓倩" w:date="2015-06-30T10:49:00Z">
              <w:r w:rsidRPr="00AE76CC" w:rsidDel="005D18CE">
                <w:rPr>
                  <w:rPrChange w:id="1725" w:author="马晓倩" w:date="2015-06-30T10:56:00Z">
                    <w:rPr>
                      <w:rFonts w:ascii="宋体" w:hAnsi="宋体"/>
                    </w:rPr>
                  </w:rPrChange>
                </w:rPr>
                <w:delText>2013</w:delText>
              </w:r>
              <w:r w:rsidRPr="00AE76CC" w:rsidDel="005D18CE">
                <w:rPr>
                  <w:rFonts w:hint="eastAsia"/>
                  <w:rPrChange w:id="1726" w:author="马晓倩" w:date="2015-06-30T10:56:00Z">
                    <w:rPr>
                      <w:rFonts w:ascii="宋体" w:hAnsi="宋体" w:hint="eastAsia"/>
                    </w:rPr>
                  </w:rPrChange>
                </w:rPr>
                <w:delText>年</w:delText>
              </w:r>
              <w:r w:rsidRPr="00AE76CC" w:rsidDel="005D18CE">
                <w:rPr>
                  <w:rPrChange w:id="1727" w:author="马晓倩" w:date="2015-06-30T10:56:00Z">
                    <w:rPr>
                      <w:rFonts w:ascii="宋体" w:hAnsi="宋体"/>
                    </w:rPr>
                  </w:rPrChange>
                </w:rPr>
                <w:delText>8</w:delText>
              </w:r>
              <w:r w:rsidRPr="00AE76CC" w:rsidDel="005D18CE">
                <w:rPr>
                  <w:rFonts w:hint="eastAsia"/>
                  <w:rPrChange w:id="1728" w:author="马晓倩" w:date="2015-06-30T10:56:00Z">
                    <w:rPr>
                      <w:rFonts w:ascii="宋体" w:hAnsi="宋体" w:hint="eastAsia"/>
                    </w:rPr>
                  </w:rPrChange>
                </w:rPr>
                <w:delText>月</w:delText>
              </w:r>
              <w:r w:rsidRPr="00AE76CC" w:rsidDel="005D18CE">
                <w:rPr>
                  <w:rPrChange w:id="1729" w:author="马晓倩" w:date="2015-06-30T10:56:00Z">
                    <w:rPr>
                      <w:rFonts w:ascii="宋体" w:hAnsi="宋体"/>
                    </w:rPr>
                  </w:rPrChange>
                </w:rPr>
                <w:delText>15</w:delText>
              </w:r>
              <w:r w:rsidRPr="00AE76CC" w:rsidDel="005D18CE">
                <w:rPr>
                  <w:rFonts w:hint="eastAsia"/>
                  <w:rPrChange w:id="1730" w:author="马晓倩" w:date="2015-06-30T10:56:00Z">
                    <w:rPr>
                      <w:rFonts w:ascii="宋体" w:hAnsi="宋体" w:hint="eastAsia"/>
                    </w:rPr>
                  </w:rPrChange>
                </w:rPr>
                <w:delText>日</w:delText>
              </w:r>
              <w:r w:rsidRPr="00AE76CC" w:rsidDel="005D18CE">
                <w:rPr>
                  <w:rPrChange w:id="1731" w:author="马晓倩" w:date="2015-06-30T10:56:00Z">
                    <w:rPr>
                      <w:rFonts w:ascii="宋体" w:hAnsi="宋体"/>
                    </w:rPr>
                  </w:rPrChange>
                </w:rPr>
                <w:delText>-2013</w:delText>
              </w:r>
              <w:r w:rsidRPr="00AE76CC" w:rsidDel="005D18CE">
                <w:rPr>
                  <w:rFonts w:hint="eastAsia"/>
                  <w:rPrChange w:id="1732" w:author="马晓倩" w:date="2015-06-30T10:56:00Z">
                    <w:rPr>
                      <w:rFonts w:ascii="宋体" w:hAnsi="宋体" w:hint="eastAsia"/>
                    </w:rPr>
                  </w:rPrChange>
                </w:rPr>
                <w:delText>年</w:delText>
              </w:r>
              <w:r w:rsidRPr="00AE76CC" w:rsidDel="005D18CE">
                <w:rPr>
                  <w:rPrChange w:id="1733" w:author="马晓倩" w:date="2015-06-30T10:56:00Z">
                    <w:rPr>
                      <w:rFonts w:ascii="宋体" w:hAnsi="宋体"/>
                    </w:rPr>
                  </w:rPrChange>
                </w:rPr>
                <w:delText>12</w:delText>
              </w:r>
              <w:r w:rsidRPr="00AE76CC" w:rsidDel="005D18CE">
                <w:rPr>
                  <w:rFonts w:hint="eastAsia"/>
                  <w:rPrChange w:id="1734" w:author="马晓倩" w:date="2015-06-30T10:56:00Z">
                    <w:rPr>
                      <w:rFonts w:ascii="宋体" w:hAnsi="宋体" w:hint="eastAsia"/>
                    </w:rPr>
                  </w:rPrChange>
                </w:rPr>
                <w:delText>月</w:delText>
              </w:r>
              <w:r w:rsidRPr="00AE76CC" w:rsidDel="005D18CE">
                <w:rPr>
                  <w:rPrChange w:id="1735" w:author="马晓倩" w:date="2015-06-30T10:56:00Z">
                    <w:rPr>
                      <w:rFonts w:ascii="宋体" w:hAnsi="宋体"/>
                    </w:rPr>
                  </w:rPrChange>
                </w:rPr>
                <w:delText>31</w:delText>
              </w:r>
              <w:r w:rsidRPr="00AE76CC" w:rsidDel="005D18CE">
                <w:rPr>
                  <w:rFonts w:hint="eastAsia"/>
                  <w:rPrChange w:id="1736" w:author="马晓倩" w:date="2015-06-30T10:56:00Z">
                    <w:rPr>
                      <w:rFonts w:ascii="宋体" w:hAnsi="宋体" w:hint="eastAsia"/>
                    </w:rPr>
                  </w:rPrChange>
                </w:rPr>
                <w:delText>日</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37" w:author="马晓倩" w:date="2015-06-30T10:56:00Z">
                  <w:rPr>
                    <w:rFonts w:ascii="宋体" w:hAnsi="宋体"/>
                  </w:rPr>
                </w:rPrChange>
              </w:rPr>
            </w:pPr>
            <w:ins w:id="1738" w:author="马晓倩" w:date="2015-06-30T10:49:00Z">
              <w:r w:rsidRPr="00AE76CC">
                <w:rPr>
                  <w:rPrChange w:id="1739" w:author="马晓倩" w:date="2015-06-30T10:56:00Z">
                    <w:rPr>
                      <w:rFonts w:ascii="宋体" w:hAnsi="宋体"/>
                    </w:rPr>
                  </w:rPrChange>
                </w:rPr>
                <w:t>3.1093%</w:t>
              </w:r>
            </w:ins>
            <w:del w:id="1740" w:author="马晓倩" w:date="2015-06-30T10:49:00Z">
              <w:r w:rsidRPr="00AE76CC" w:rsidDel="005D18CE">
                <w:rPr>
                  <w:rPrChange w:id="1741" w:author="马晓倩" w:date="2015-06-30T10:56:00Z">
                    <w:rPr>
                      <w:rFonts w:ascii="宋体" w:hAnsi="宋体"/>
                    </w:rPr>
                  </w:rPrChange>
                </w:rPr>
                <w:delText>3.1093%</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42" w:author="马晓倩" w:date="2015-06-30T10:56:00Z">
                  <w:rPr>
                    <w:rFonts w:ascii="宋体" w:hAnsi="宋体"/>
                  </w:rPr>
                </w:rPrChange>
              </w:rPr>
            </w:pPr>
            <w:ins w:id="1743" w:author="马晓倩" w:date="2015-06-30T10:49:00Z">
              <w:r w:rsidRPr="00AE76CC">
                <w:rPr>
                  <w:rPrChange w:id="1744" w:author="马晓倩" w:date="2015-06-30T10:56:00Z">
                    <w:rPr>
                      <w:rFonts w:ascii="宋体" w:hAnsi="宋体"/>
                    </w:rPr>
                  </w:rPrChange>
                </w:rPr>
                <w:t>0.0030%</w:t>
              </w:r>
            </w:ins>
            <w:del w:id="1745" w:author="马晓倩" w:date="2015-06-30T10:49:00Z">
              <w:r w:rsidRPr="00AE76CC" w:rsidDel="005D18CE">
                <w:rPr>
                  <w:rPrChange w:id="1746" w:author="马晓倩" w:date="2015-06-30T10:56:00Z">
                    <w:rPr>
                      <w:rFonts w:ascii="宋体" w:hAnsi="宋体"/>
                    </w:rPr>
                  </w:rPrChange>
                </w:rPr>
                <w:delText>0.0030%</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47" w:author="马晓倩" w:date="2015-06-30T10:56:00Z">
                  <w:rPr>
                    <w:rFonts w:ascii="宋体" w:hAnsi="宋体"/>
                  </w:rPr>
                </w:rPrChange>
              </w:rPr>
            </w:pPr>
            <w:ins w:id="1748" w:author="马晓倩" w:date="2015-06-30T10:49:00Z">
              <w:r w:rsidRPr="00AE76CC">
                <w:rPr>
                  <w:rPrChange w:id="1749" w:author="马晓倩" w:date="2015-06-30T10:56:00Z">
                    <w:rPr>
                      <w:rFonts w:ascii="宋体" w:hAnsi="宋体"/>
                    </w:rPr>
                  </w:rPrChange>
                </w:rPr>
                <w:t>0.2196%</w:t>
              </w:r>
            </w:ins>
            <w:del w:id="1750" w:author="马晓倩" w:date="2015-06-30T10:49:00Z">
              <w:r w:rsidRPr="00AE76CC" w:rsidDel="005D18CE">
                <w:rPr>
                  <w:rPrChange w:id="1751" w:author="马晓倩" w:date="2015-06-30T10:56:00Z">
                    <w:rPr>
                      <w:rFonts w:ascii="宋体" w:hAnsi="宋体"/>
                    </w:rPr>
                  </w:rPrChange>
                </w:rPr>
                <w:delText>0.2196%</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52" w:author="马晓倩" w:date="2015-06-30T10:56:00Z">
                  <w:rPr>
                    <w:rFonts w:ascii="宋体" w:hAnsi="宋体"/>
                  </w:rPr>
                </w:rPrChange>
              </w:rPr>
            </w:pPr>
            <w:ins w:id="1753" w:author="马晓倩" w:date="2015-06-30T10:49:00Z">
              <w:r w:rsidRPr="00AE76CC">
                <w:rPr>
                  <w:rPrChange w:id="1754" w:author="马晓倩" w:date="2015-06-30T10:56:00Z">
                    <w:rPr>
                      <w:rFonts w:ascii="宋体" w:hAnsi="宋体"/>
                    </w:rPr>
                  </w:rPrChange>
                </w:rPr>
                <w:t>0.0000%</w:t>
              </w:r>
            </w:ins>
            <w:del w:id="1755" w:author="马晓倩" w:date="2015-06-30T10:49:00Z">
              <w:r w:rsidRPr="00AE76CC" w:rsidDel="005D18CE">
                <w:rPr>
                  <w:rPrChange w:id="1756" w:author="马晓倩" w:date="2015-06-30T10:56:00Z">
                    <w:rPr>
                      <w:rFonts w:ascii="宋体" w:hAnsi="宋体"/>
                    </w:rPr>
                  </w:rPrChange>
                </w:rPr>
                <w:delText>0.0000%</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57" w:author="马晓倩" w:date="2015-06-30T10:56:00Z">
                  <w:rPr>
                    <w:rFonts w:ascii="宋体" w:hAnsi="宋体"/>
                  </w:rPr>
                </w:rPrChange>
              </w:rPr>
            </w:pPr>
            <w:ins w:id="1758" w:author="马晓倩" w:date="2015-06-30T10:49:00Z">
              <w:r w:rsidRPr="00AE76CC">
                <w:rPr>
                  <w:rPrChange w:id="1759" w:author="马晓倩" w:date="2015-06-30T10:56:00Z">
                    <w:rPr>
                      <w:rFonts w:ascii="宋体" w:hAnsi="宋体"/>
                    </w:rPr>
                  </w:rPrChange>
                </w:rPr>
                <w:t>2.8897%</w:t>
              </w:r>
            </w:ins>
            <w:del w:id="1760" w:author="马晓倩" w:date="2015-06-30T10:49:00Z">
              <w:r w:rsidRPr="00AE76CC" w:rsidDel="005D18CE">
                <w:rPr>
                  <w:rPrChange w:id="1761" w:author="马晓倩" w:date="2015-06-30T10:56:00Z">
                    <w:rPr>
                      <w:rFonts w:ascii="宋体" w:hAnsi="宋体"/>
                    </w:rPr>
                  </w:rPrChange>
                </w:rPr>
                <w:delText>2.8897%</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62" w:author="马晓倩" w:date="2015-06-30T10:56:00Z">
                  <w:rPr>
                    <w:rFonts w:ascii="宋体" w:hAnsi="宋体"/>
                  </w:rPr>
                </w:rPrChange>
              </w:rPr>
            </w:pPr>
            <w:ins w:id="1763" w:author="马晓倩" w:date="2015-06-30T10:49:00Z">
              <w:r w:rsidRPr="00AE76CC">
                <w:rPr>
                  <w:rPrChange w:id="1764" w:author="马晓倩" w:date="2015-06-30T10:56:00Z">
                    <w:rPr>
                      <w:rFonts w:ascii="宋体" w:hAnsi="宋体"/>
                    </w:rPr>
                  </w:rPrChange>
                </w:rPr>
                <w:t>0.0030%</w:t>
              </w:r>
            </w:ins>
            <w:del w:id="1765" w:author="马晓倩" w:date="2015-06-30T10:49:00Z">
              <w:r w:rsidRPr="00AE76CC" w:rsidDel="005D18CE">
                <w:rPr>
                  <w:rPrChange w:id="1766" w:author="马晓倩" w:date="2015-06-30T10:56:00Z">
                    <w:rPr>
                      <w:rFonts w:ascii="宋体" w:hAnsi="宋体"/>
                    </w:rPr>
                  </w:rPrChange>
                </w:rPr>
                <w:delText>0.0030%</w:delText>
              </w:r>
            </w:del>
          </w:p>
        </w:tc>
      </w:tr>
      <w:tr w:rsidR="00786072" w:rsidRPr="007606D0" w:rsidTr="00416CFC">
        <w:trPr>
          <w:jc w:val="center"/>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072" w:rsidRPr="00AE76CC" w:rsidRDefault="00786072" w:rsidP="009D148C">
            <w:pPr>
              <w:rPr>
                <w:rPrChange w:id="1767" w:author="马晓倩" w:date="2015-06-30T10:56:00Z">
                  <w:rPr>
                    <w:rFonts w:ascii="宋体" w:hAnsi="宋体"/>
                  </w:rPr>
                </w:rPrChange>
              </w:rPr>
            </w:pPr>
            <w:ins w:id="1768" w:author="马晓倩" w:date="2015-06-30T10:49:00Z">
              <w:r w:rsidRPr="00AE76CC">
                <w:rPr>
                  <w:rFonts w:hint="eastAsia"/>
                  <w:rPrChange w:id="1769" w:author="马晓倩" w:date="2015-06-30T10:56:00Z">
                    <w:rPr>
                      <w:rFonts w:ascii="宋体" w:hAnsi="宋体" w:hint="eastAsia"/>
                    </w:rPr>
                  </w:rPrChange>
                </w:rPr>
                <w:t>基金成立日至</w:t>
              </w:r>
              <w:r w:rsidRPr="00AE76CC">
                <w:rPr>
                  <w:rPrChange w:id="1770" w:author="马晓倩" w:date="2015-06-30T10:56:00Z">
                    <w:rPr>
                      <w:rFonts w:ascii="宋体" w:hAnsi="宋体"/>
                    </w:rPr>
                  </w:rPrChange>
                </w:rPr>
                <w:t>2015</w:t>
              </w:r>
              <w:r w:rsidRPr="00AE76CC">
                <w:rPr>
                  <w:rFonts w:hint="eastAsia"/>
                  <w:rPrChange w:id="1771" w:author="马晓倩" w:date="2015-06-30T10:56:00Z">
                    <w:rPr>
                      <w:rFonts w:ascii="宋体" w:hAnsi="宋体" w:hint="eastAsia"/>
                    </w:rPr>
                  </w:rPrChange>
                </w:rPr>
                <w:t>年</w:t>
              </w:r>
              <w:r w:rsidRPr="00AE76CC">
                <w:rPr>
                  <w:rPrChange w:id="1772" w:author="马晓倩" w:date="2015-06-30T10:56:00Z">
                    <w:rPr>
                      <w:rFonts w:ascii="宋体" w:hAnsi="宋体"/>
                    </w:rPr>
                  </w:rPrChange>
                </w:rPr>
                <w:t>3</w:t>
              </w:r>
              <w:r w:rsidRPr="00AE76CC">
                <w:rPr>
                  <w:rFonts w:hint="eastAsia"/>
                  <w:rPrChange w:id="1773" w:author="马晓倩" w:date="2015-06-30T10:56:00Z">
                    <w:rPr>
                      <w:rFonts w:ascii="宋体" w:hAnsi="宋体" w:hint="eastAsia"/>
                    </w:rPr>
                  </w:rPrChange>
                </w:rPr>
                <w:t>月</w:t>
              </w:r>
              <w:r w:rsidRPr="00AE76CC">
                <w:rPr>
                  <w:rPrChange w:id="1774" w:author="马晓倩" w:date="2015-06-30T10:56:00Z">
                    <w:rPr>
                      <w:rFonts w:ascii="宋体" w:hAnsi="宋体"/>
                    </w:rPr>
                  </w:rPrChange>
                </w:rPr>
                <w:t>31</w:t>
              </w:r>
              <w:r w:rsidRPr="00AE76CC">
                <w:rPr>
                  <w:rFonts w:hint="eastAsia"/>
                  <w:rPrChange w:id="1775" w:author="马晓倩" w:date="2015-06-30T10:56:00Z">
                    <w:rPr>
                      <w:rFonts w:ascii="宋体" w:hAnsi="宋体" w:hint="eastAsia"/>
                    </w:rPr>
                  </w:rPrChange>
                </w:rPr>
                <w:t>日</w:t>
              </w:r>
            </w:ins>
            <w:del w:id="1776" w:author="马晓倩" w:date="2015-06-30T10:49:00Z">
              <w:r w:rsidRPr="00AE76CC" w:rsidDel="005D18CE">
                <w:rPr>
                  <w:rFonts w:hint="eastAsia"/>
                  <w:rPrChange w:id="1777" w:author="马晓倩" w:date="2015-06-30T10:56:00Z">
                    <w:rPr>
                      <w:rFonts w:ascii="宋体" w:hAnsi="宋体" w:hint="eastAsia"/>
                    </w:rPr>
                  </w:rPrChange>
                </w:rPr>
                <w:delText>基金成立日至</w:delText>
              </w:r>
            </w:del>
            <w:del w:id="1778" w:author="马晓倩" w:date="2015-06-29T14:25:00Z">
              <w:r w:rsidRPr="00AE76CC" w:rsidDel="009D148C">
                <w:rPr>
                  <w:rPrChange w:id="1779" w:author="马晓倩" w:date="2015-06-30T10:56:00Z">
                    <w:rPr>
                      <w:rFonts w:ascii="宋体" w:hAnsi="宋体"/>
                    </w:rPr>
                  </w:rPrChange>
                </w:rPr>
                <w:delText>2014</w:delText>
              </w:r>
            </w:del>
            <w:del w:id="1780" w:author="马晓倩" w:date="2015-06-30T10:49:00Z">
              <w:r w:rsidRPr="00AE76CC" w:rsidDel="005D18CE">
                <w:rPr>
                  <w:rFonts w:hint="eastAsia"/>
                  <w:rPrChange w:id="1781" w:author="马晓倩" w:date="2015-06-30T10:56:00Z">
                    <w:rPr>
                      <w:rFonts w:ascii="宋体" w:hAnsi="宋体" w:hint="eastAsia"/>
                    </w:rPr>
                  </w:rPrChange>
                </w:rPr>
                <w:delText>年</w:delText>
              </w:r>
              <w:r w:rsidRPr="00AE76CC" w:rsidDel="005D18CE">
                <w:rPr>
                  <w:rPrChange w:id="1782" w:author="马晓倩" w:date="2015-06-30T10:56:00Z">
                    <w:rPr>
                      <w:rFonts w:ascii="宋体" w:hAnsi="宋体"/>
                    </w:rPr>
                  </w:rPrChange>
                </w:rPr>
                <w:delText>3</w:delText>
              </w:r>
            </w:del>
            <w:del w:id="1783" w:author="马晓倩" w:date="2015-06-29T14:25:00Z">
              <w:r w:rsidRPr="00AE76CC" w:rsidDel="009D148C">
                <w:rPr>
                  <w:rFonts w:hint="eastAsia"/>
                  <w:rPrChange w:id="1784" w:author="马晓倩" w:date="2015-06-30T10:56:00Z">
                    <w:rPr>
                      <w:rFonts w:ascii="宋体" w:hAnsi="宋体" w:hint="eastAsia"/>
                    </w:rPr>
                  </w:rPrChange>
                </w:rPr>
                <w:delText>季度</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85" w:author="马晓倩" w:date="2015-06-30T10:56:00Z">
                  <w:rPr>
                    <w:rFonts w:ascii="宋体" w:hAnsi="宋体"/>
                  </w:rPr>
                </w:rPrChange>
              </w:rPr>
            </w:pPr>
            <w:ins w:id="1786" w:author="马晓倩" w:date="2015-06-30T10:49:00Z">
              <w:r>
                <w:t>7.9616%</w:t>
              </w:r>
            </w:ins>
            <w:del w:id="1787" w:author="马晓倩" w:date="2015-06-29T14:30:00Z">
              <w:r w:rsidRPr="00AE76CC" w:rsidDel="009D148C">
                <w:rPr>
                  <w:rPrChange w:id="1788" w:author="马晓倩" w:date="2015-06-30T10:56:00Z">
                    <w:rPr>
                      <w:rFonts w:ascii="宋体" w:hAnsi="宋体"/>
                    </w:rPr>
                  </w:rPrChange>
                </w:rPr>
                <w:delText>5.4963%</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89" w:author="马晓倩" w:date="2015-06-30T10:56:00Z">
                  <w:rPr>
                    <w:rFonts w:ascii="宋体" w:hAnsi="宋体"/>
                  </w:rPr>
                </w:rPrChange>
              </w:rPr>
            </w:pPr>
            <w:ins w:id="1790" w:author="马晓倩" w:date="2015-06-30T10:49:00Z">
              <w:r>
                <w:t>0.0059%</w:t>
              </w:r>
            </w:ins>
            <w:del w:id="1791" w:author="马晓倩" w:date="2015-06-29T14:30:00Z">
              <w:r w:rsidRPr="00AE76CC" w:rsidDel="009D148C">
                <w:rPr>
                  <w:rPrChange w:id="1792" w:author="马晓倩" w:date="2015-06-30T10:56:00Z">
                    <w:rPr>
                      <w:rFonts w:ascii="宋体" w:hAnsi="宋体"/>
                    </w:rPr>
                  </w:rPrChange>
                </w:rPr>
                <w:delText>0.0063%</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93" w:author="马晓倩" w:date="2015-06-30T10:56:00Z">
                  <w:rPr>
                    <w:rFonts w:ascii="宋体" w:hAnsi="宋体"/>
                  </w:rPr>
                </w:rPrChange>
              </w:rPr>
            </w:pPr>
            <w:ins w:id="1794" w:author="马晓倩" w:date="2015-06-30T10:49:00Z">
              <w:r>
                <w:t>0.5686%</w:t>
              </w:r>
            </w:ins>
            <w:del w:id="1795" w:author="马晓倩" w:date="2015-06-29T14:30:00Z">
              <w:r w:rsidRPr="00AE76CC" w:rsidDel="009D148C">
                <w:rPr>
                  <w:rPrChange w:id="1796" w:author="马晓倩" w:date="2015-06-30T10:56:00Z">
                    <w:rPr>
                      <w:rFonts w:ascii="宋体" w:hAnsi="宋体"/>
                    </w:rPr>
                  </w:rPrChange>
                </w:rPr>
                <w:delText>0.3941%</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797" w:author="马晓倩" w:date="2015-06-30T10:56:00Z">
                  <w:rPr>
                    <w:rFonts w:ascii="宋体" w:hAnsi="宋体"/>
                  </w:rPr>
                </w:rPrChange>
              </w:rPr>
            </w:pPr>
            <w:ins w:id="1798" w:author="马晓倩" w:date="2015-06-30T10:49:00Z">
              <w:r>
                <w:t>0.0000%</w:t>
              </w:r>
            </w:ins>
            <w:del w:id="1799" w:author="马晓倩" w:date="2015-06-29T14:30:00Z">
              <w:r w:rsidRPr="00AE76CC" w:rsidDel="009D148C">
                <w:rPr>
                  <w:rPrChange w:id="1800" w:author="马晓倩" w:date="2015-06-30T10:56:00Z">
                    <w:rPr>
                      <w:rFonts w:ascii="宋体" w:hAnsi="宋体"/>
                    </w:rPr>
                  </w:rPrChange>
                </w:rPr>
                <w:delText>0.0000%</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801" w:author="马晓倩" w:date="2015-06-30T10:56:00Z">
                  <w:rPr>
                    <w:rFonts w:ascii="宋体" w:hAnsi="宋体"/>
                  </w:rPr>
                </w:rPrChange>
              </w:rPr>
            </w:pPr>
            <w:ins w:id="1802" w:author="马晓倩" w:date="2015-06-30T10:49:00Z">
              <w:r>
                <w:t>7.3930%</w:t>
              </w:r>
            </w:ins>
            <w:del w:id="1803" w:author="马晓倩" w:date="2015-06-29T14:30:00Z">
              <w:r w:rsidRPr="00AE76CC" w:rsidDel="009D148C">
                <w:rPr>
                  <w:rPrChange w:id="1804" w:author="马晓倩" w:date="2015-06-30T10:56:00Z">
                    <w:rPr>
                      <w:rFonts w:ascii="宋体" w:hAnsi="宋体"/>
                    </w:rPr>
                  </w:rPrChange>
                </w:rPr>
                <w:delText>5.1022%</w:delText>
              </w:r>
            </w:del>
          </w:p>
        </w:tc>
        <w:tc>
          <w:tcPr>
            <w:tcW w:w="12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6072" w:rsidRPr="00AE76CC" w:rsidRDefault="00786072" w:rsidP="00416CFC">
            <w:pPr>
              <w:rPr>
                <w:rPrChange w:id="1805" w:author="马晓倩" w:date="2015-06-30T10:56:00Z">
                  <w:rPr>
                    <w:rFonts w:ascii="宋体" w:hAnsi="宋体"/>
                  </w:rPr>
                </w:rPrChange>
              </w:rPr>
            </w:pPr>
            <w:ins w:id="1806" w:author="马晓倩" w:date="2015-06-30T10:49:00Z">
              <w:r>
                <w:t>0.0059%</w:t>
              </w:r>
            </w:ins>
            <w:del w:id="1807" w:author="马晓倩" w:date="2015-06-29T14:30:00Z">
              <w:r w:rsidRPr="00AE76CC" w:rsidDel="009D148C">
                <w:rPr>
                  <w:rPrChange w:id="1808" w:author="马晓倩" w:date="2015-06-30T10:56:00Z">
                    <w:rPr>
                      <w:rFonts w:ascii="宋体" w:hAnsi="宋体"/>
                    </w:rPr>
                  </w:rPrChange>
                </w:rPr>
                <w:delText>0.0063%</w:delText>
              </w:r>
            </w:del>
          </w:p>
        </w:tc>
      </w:tr>
    </w:tbl>
    <w:p w:rsidR="007606D0" w:rsidRPr="00AE76CC" w:rsidRDefault="007606D0" w:rsidP="007606D0">
      <w:pPr>
        <w:rPr>
          <w:rPrChange w:id="1809" w:author="马晓倩" w:date="2015-06-30T10:56:00Z">
            <w:rPr>
              <w:rFonts w:ascii="宋体" w:hAnsi="宋体"/>
            </w:rPr>
          </w:rPrChange>
        </w:rPr>
      </w:pPr>
      <w:r w:rsidRPr="00AE76CC">
        <w:rPr>
          <w:rFonts w:hint="eastAsia"/>
          <w:rPrChange w:id="1810" w:author="马晓倩" w:date="2015-06-30T10:56:00Z">
            <w:rPr>
              <w:rFonts w:ascii="宋体" w:hAnsi="宋体" w:hint="eastAsia"/>
            </w:rPr>
          </w:rPrChange>
        </w:rPr>
        <w:t>万家货币</w:t>
      </w:r>
      <w:r w:rsidRPr="00AE76CC">
        <w:rPr>
          <w:rPrChange w:id="1811" w:author="马晓倩" w:date="2015-06-30T10:56:00Z">
            <w:rPr>
              <w:rFonts w:ascii="宋体" w:hAnsi="宋体"/>
            </w:rPr>
          </w:rPrChange>
        </w:rPr>
        <w:t>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270"/>
        <w:gridCol w:w="1270"/>
        <w:gridCol w:w="1270"/>
        <w:gridCol w:w="1270"/>
        <w:gridCol w:w="1270"/>
        <w:gridCol w:w="1270"/>
      </w:tblGrid>
      <w:tr w:rsidR="007606D0" w:rsidRPr="007606D0" w:rsidTr="00AE76CC">
        <w:tc>
          <w:tcPr>
            <w:tcW w:w="879" w:type="dxa"/>
            <w:shd w:val="clear" w:color="auto" w:fill="D9D9D9"/>
            <w:vAlign w:val="center"/>
          </w:tcPr>
          <w:p w:rsidR="007606D0" w:rsidRPr="00AE76CC" w:rsidRDefault="007606D0" w:rsidP="00416CFC">
            <w:pPr>
              <w:rPr>
                <w:rPrChange w:id="1812" w:author="马晓倩" w:date="2015-06-30T10:56:00Z">
                  <w:rPr>
                    <w:rFonts w:ascii="宋体" w:hAnsi="宋体"/>
                  </w:rPr>
                </w:rPrChange>
              </w:rPr>
            </w:pPr>
            <w:r w:rsidRPr="00AE76CC">
              <w:rPr>
                <w:rFonts w:hint="eastAsia"/>
                <w:rPrChange w:id="1813" w:author="马晓倩" w:date="2015-06-30T10:56:00Z">
                  <w:rPr>
                    <w:rFonts w:ascii="宋体" w:hAnsi="宋体" w:hint="eastAsia"/>
                  </w:rPr>
                </w:rPrChange>
              </w:rPr>
              <w:t>阶段</w:t>
            </w:r>
          </w:p>
        </w:tc>
        <w:tc>
          <w:tcPr>
            <w:tcW w:w="1261" w:type="dxa"/>
            <w:shd w:val="clear" w:color="auto" w:fill="D9D9D9"/>
            <w:vAlign w:val="center"/>
          </w:tcPr>
          <w:p w:rsidR="007606D0" w:rsidRPr="00AE76CC" w:rsidRDefault="007606D0" w:rsidP="00416CFC">
            <w:pPr>
              <w:rPr>
                <w:rPrChange w:id="1814" w:author="马晓倩" w:date="2015-06-30T10:56:00Z">
                  <w:rPr>
                    <w:rFonts w:ascii="宋体" w:hAnsi="宋体"/>
                  </w:rPr>
                </w:rPrChange>
              </w:rPr>
            </w:pPr>
            <w:r w:rsidRPr="00AE76CC">
              <w:rPr>
                <w:rFonts w:hint="eastAsia"/>
                <w:rPrChange w:id="1815" w:author="马晓倩" w:date="2015-06-30T10:56:00Z">
                  <w:rPr>
                    <w:rFonts w:ascii="宋体" w:hAnsi="宋体" w:hint="eastAsia"/>
                  </w:rPr>
                </w:rPrChange>
              </w:rPr>
              <w:t>净值收益率①</w:t>
            </w:r>
          </w:p>
        </w:tc>
        <w:tc>
          <w:tcPr>
            <w:tcW w:w="1262" w:type="dxa"/>
            <w:shd w:val="clear" w:color="auto" w:fill="D9D9D9"/>
            <w:vAlign w:val="center"/>
          </w:tcPr>
          <w:p w:rsidR="007606D0" w:rsidRPr="00AE76CC" w:rsidRDefault="007606D0" w:rsidP="00416CFC">
            <w:pPr>
              <w:rPr>
                <w:rPrChange w:id="1816" w:author="马晓倩" w:date="2015-06-30T10:56:00Z">
                  <w:rPr>
                    <w:rFonts w:ascii="宋体" w:hAnsi="宋体"/>
                  </w:rPr>
                </w:rPrChange>
              </w:rPr>
            </w:pPr>
            <w:r w:rsidRPr="00AE76CC">
              <w:rPr>
                <w:rFonts w:hint="eastAsia"/>
                <w:rPrChange w:id="1817" w:author="马晓倩" w:date="2015-06-30T10:56:00Z">
                  <w:rPr>
                    <w:rFonts w:ascii="宋体" w:hAnsi="宋体" w:hint="eastAsia"/>
                  </w:rPr>
                </w:rPrChange>
              </w:rPr>
              <w:t>净值收益率标准差②</w:t>
            </w:r>
          </w:p>
        </w:tc>
        <w:tc>
          <w:tcPr>
            <w:tcW w:w="1262" w:type="dxa"/>
            <w:shd w:val="clear" w:color="auto" w:fill="D9D9D9"/>
            <w:vAlign w:val="center"/>
          </w:tcPr>
          <w:p w:rsidR="007606D0" w:rsidRPr="00AE76CC" w:rsidRDefault="007606D0" w:rsidP="00416CFC">
            <w:pPr>
              <w:rPr>
                <w:rPrChange w:id="1818" w:author="马晓倩" w:date="2015-06-30T10:56:00Z">
                  <w:rPr>
                    <w:rFonts w:ascii="宋体" w:hAnsi="宋体"/>
                  </w:rPr>
                </w:rPrChange>
              </w:rPr>
            </w:pPr>
            <w:r w:rsidRPr="00AE76CC">
              <w:rPr>
                <w:rFonts w:hint="eastAsia"/>
                <w:rPrChange w:id="1819" w:author="马晓倩" w:date="2015-06-30T10:56:00Z">
                  <w:rPr>
                    <w:rFonts w:ascii="宋体" w:hAnsi="宋体" w:hint="eastAsia"/>
                  </w:rPr>
                </w:rPrChange>
              </w:rPr>
              <w:t>业绩比较基准收益率③</w:t>
            </w:r>
          </w:p>
        </w:tc>
        <w:tc>
          <w:tcPr>
            <w:tcW w:w="1262" w:type="dxa"/>
            <w:shd w:val="clear" w:color="auto" w:fill="D9D9D9"/>
            <w:vAlign w:val="center"/>
          </w:tcPr>
          <w:p w:rsidR="007606D0" w:rsidRPr="00AE76CC" w:rsidRDefault="007606D0" w:rsidP="00416CFC">
            <w:pPr>
              <w:rPr>
                <w:rPrChange w:id="1820" w:author="马晓倩" w:date="2015-06-30T10:56:00Z">
                  <w:rPr>
                    <w:rFonts w:ascii="宋体" w:hAnsi="宋体"/>
                  </w:rPr>
                </w:rPrChange>
              </w:rPr>
            </w:pPr>
            <w:r w:rsidRPr="00AE76CC">
              <w:rPr>
                <w:rFonts w:hint="eastAsia"/>
                <w:rPrChange w:id="1821" w:author="马晓倩" w:date="2015-06-30T10:56:00Z">
                  <w:rPr>
                    <w:rFonts w:ascii="宋体" w:hAnsi="宋体" w:hint="eastAsia"/>
                  </w:rPr>
                </w:rPrChange>
              </w:rPr>
              <w:t>业绩比较基准收益率标准差④</w:t>
            </w:r>
          </w:p>
        </w:tc>
        <w:tc>
          <w:tcPr>
            <w:tcW w:w="1262" w:type="dxa"/>
            <w:shd w:val="clear" w:color="auto" w:fill="D9D9D9"/>
            <w:vAlign w:val="center"/>
          </w:tcPr>
          <w:p w:rsidR="007606D0" w:rsidRPr="00AE76CC" w:rsidRDefault="007606D0" w:rsidP="00416CFC">
            <w:pPr>
              <w:rPr>
                <w:rPrChange w:id="1822" w:author="马晓倩" w:date="2015-06-30T10:56:00Z">
                  <w:rPr>
                    <w:rFonts w:ascii="宋体" w:hAnsi="宋体"/>
                  </w:rPr>
                </w:rPrChange>
              </w:rPr>
            </w:pPr>
            <w:r w:rsidRPr="00AE76CC">
              <w:rPr>
                <w:rFonts w:hint="eastAsia"/>
                <w:rPrChange w:id="1823" w:author="马晓倩" w:date="2015-06-30T10:56:00Z">
                  <w:rPr>
                    <w:rFonts w:ascii="宋体" w:hAnsi="宋体" w:hint="eastAsia"/>
                  </w:rPr>
                </w:rPrChange>
              </w:rPr>
              <w:t>①</w:t>
            </w:r>
            <w:r w:rsidRPr="00AE76CC">
              <w:rPr>
                <w:rPrChange w:id="1824" w:author="马晓倩" w:date="2015-06-30T10:56:00Z">
                  <w:rPr>
                    <w:rFonts w:ascii="宋体" w:hAnsi="宋体"/>
                  </w:rPr>
                </w:rPrChange>
              </w:rPr>
              <w:t>－</w:t>
            </w:r>
            <w:r w:rsidRPr="00AE76CC">
              <w:rPr>
                <w:rFonts w:hint="eastAsia"/>
                <w:rPrChange w:id="1825" w:author="马晓倩" w:date="2015-06-30T10:56:00Z">
                  <w:rPr>
                    <w:rFonts w:ascii="宋体" w:hAnsi="宋体" w:hint="eastAsia"/>
                  </w:rPr>
                </w:rPrChange>
              </w:rPr>
              <w:t>③</w:t>
            </w:r>
          </w:p>
        </w:tc>
        <w:tc>
          <w:tcPr>
            <w:tcW w:w="1262" w:type="dxa"/>
            <w:shd w:val="clear" w:color="auto" w:fill="D9D9D9"/>
            <w:vAlign w:val="center"/>
          </w:tcPr>
          <w:p w:rsidR="007606D0" w:rsidRPr="00AE76CC" w:rsidRDefault="007606D0" w:rsidP="00416CFC">
            <w:pPr>
              <w:rPr>
                <w:rPrChange w:id="1826" w:author="马晓倩" w:date="2015-06-30T10:56:00Z">
                  <w:rPr>
                    <w:rFonts w:ascii="宋体" w:hAnsi="宋体"/>
                  </w:rPr>
                </w:rPrChange>
              </w:rPr>
            </w:pPr>
            <w:r w:rsidRPr="00AE76CC">
              <w:rPr>
                <w:rFonts w:hint="eastAsia"/>
                <w:rPrChange w:id="1827" w:author="马晓倩" w:date="2015-06-30T10:56:00Z">
                  <w:rPr>
                    <w:rFonts w:ascii="宋体" w:hAnsi="宋体" w:hint="eastAsia"/>
                  </w:rPr>
                </w:rPrChange>
              </w:rPr>
              <w:t>②</w:t>
            </w:r>
            <w:r w:rsidRPr="00AE76CC">
              <w:rPr>
                <w:rPrChange w:id="1828" w:author="马晓倩" w:date="2015-06-30T10:56:00Z">
                  <w:rPr>
                    <w:rFonts w:ascii="宋体" w:hAnsi="宋体"/>
                  </w:rPr>
                </w:rPrChange>
              </w:rPr>
              <w:t>－</w:t>
            </w:r>
            <w:r w:rsidRPr="00AE76CC">
              <w:rPr>
                <w:rFonts w:hint="eastAsia"/>
                <w:rPrChange w:id="1829" w:author="马晓倩" w:date="2015-06-30T10:56:00Z">
                  <w:rPr>
                    <w:rFonts w:ascii="宋体" w:hAnsi="宋体" w:hint="eastAsia"/>
                  </w:rPr>
                </w:rPrChange>
              </w:rPr>
              <w:t>④</w:t>
            </w:r>
          </w:p>
        </w:tc>
      </w:tr>
      <w:tr w:rsidR="00AE76CC" w:rsidRPr="007606D0" w:rsidTr="00AE76CC">
        <w:trPr>
          <w:ins w:id="1830" w:author="马晓倩" w:date="2015-06-29T14:27:00Z"/>
        </w:trPr>
        <w:tc>
          <w:tcPr>
            <w:tcW w:w="879" w:type="dxa"/>
            <w:shd w:val="clear" w:color="auto" w:fill="D9D9D9"/>
            <w:vAlign w:val="center"/>
          </w:tcPr>
          <w:p w:rsidR="00AE76CC" w:rsidRPr="00AE76CC" w:rsidRDefault="00AE76CC" w:rsidP="00416CFC">
            <w:pPr>
              <w:rPr>
                <w:ins w:id="1831" w:author="马晓倩" w:date="2015-06-29T14:27:00Z"/>
                <w:rPrChange w:id="1832" w:author="马晓倩" w:date="2015-06-30T10:56:00Z">
                  <w:rPr>
                    <w:ins w:id="1833" w:author="马晓倩" w:date="2015-06-29T14:27:00Z"/>
                    <w:rFonts w:ascii="宋体" w:hAnsi="宋体"/>
                  </w:rPr>
                </w:rPrChange>
              </w:rPr>
            </w:pPr>
            <w:ins w:id="1834" w:author="马晓倩" w:date="2015-06-30T10:55:00Z">
              <w:r w:rsidRPr="00AE76CC">
                <w:rPr>
                  <w:rPrChange w:id="1835" w:author="马晓倩" w:date="2015-06-30T10:56:00Z">
                    <w:rPr>
                      <w:rFonts w:ascii="宋体" w:hAnsi="宋体"/>
                    </w:rPr>
                  </w:rPrChange>
                </w:rPr>
                <w:t>2015</w:t>
              </w:r>
              <w:r w:rsidRPr="00AE76CC">
                <w:rPr>
                  <w:rFonts w:hint="eastAsia"/>
                  <w:rPrChange w:id="1836" w:author="马晓倩" w:date="2015-06-30T10:56:00Z">
                    <w:rPr>
                      <w:rFonts w:ascii="宋体" w:hAnsi="宋体" w:hint="eastAsia"/>
                    </w:rPr>
                  </w:rPrChange>
                </w:rPr>
                <w:t>年</w:t>
              </w:r>
              <w:r w:rsidRPr="00AE76CC">
                <w:rPr>
                  <w:rPrChange w:id="1837" w:author="马晓倩" w:date="2015-06-30T10:56:00Z">
                    <w:rPr>
                      <w:rFonts w:ascii="宋体" w:hAnsi="宋体"/>
                    </w:rPr>
                  </w:rPrChange>
                </w:rPr>
                <w:t>1</w:t>
              </w:r>
              <w:r w:rsidRPr="00AE76CC">
                <w:rPr>
                  <w:rFonts w:hint="eastAsia"/>
                  <w:rPrChange w:id="1838" w:author="马晓倩" w:date="2015-06-30T10:56:00Z">
                    <w:rPr>
                      <w:rFonts w:ascii="宋体" w:hAnsi="宋体" w:hint="eastAsia"/>
                    </w:rPr>
                  </w:rPrChange>
                </w:rPr>
                <w:t>月</w:t>
              </w:r>
              <w:r w:rsidRPr="00AE76CC">
                <w:rPr>
                  <w:rPrChange w:id="1839" w:author="马晓倩" w:date="2015-06-30T10:56:00Z">
                    <w:rPr>
                      <w:rFonts w:ascii="宋体" w:hAnsi="宋体"/>
                    </w:rPr>
                  </w:rPrChange>
                </w:rPr>
                <w:t>1</w:t>
              </w:r>
              <w:r w:rsidRPr="00AE76CC">
                <w:rPr>
                  <w:rFonts w:hint="eastAsia"/>
                  <w:rPrChange w:id="1840" w:author="马晓倩" w:date="2015-06-30T10:56:00Z">
                    <w:rPr>
                      <w:rFonts w:ascii="宋体" w:hAnsi="宋体" w:hint="eastAsia"/>
                    </w:rPr>
                  </w:rPrChange>
                </w:rPr>
                <w:t>日至</w:t>
              </w:r>
              <w:r w:rsidRPr="00AE76CC">
                <w:rPr>
                  <w:rPrChange w:id="1841" w:author="马晓倩" w:date="2015-06-30T10:56:00Z">
                    <w:rPr>
                      <w:rFonts w:ascii="宋体" w:hAnsi="宋体"/>
                    </w:rPr>
                  </w:rPrChange>
                </w:rPr>
                <w:t>2015</w:t>
              </w:r>
              <w:r w:rsidRPr="00AE76CC">
                <w:rPr>
                  <w:rFonts w:hint="eastAsia"/>
                  <w:rPrChange w:id="1842" w:author="马晓倩" w:date="2015-06-30T10:56:00Z">
                    <w:rPr>
                      <w:rFonts w:ascii="宋体" w:hAnsi="宋体" w:hint="eastAsia"/>
                    </w:rPr>
                  </w:rPrChange>
                </w:rPr>
                <w:t>年</w:t>
              </w:r>
              <w:r w:rsidRPr="00AE76CC">
                <w:rPr>
                  <w:rPrChange w:id="1843" w:author="马晓倩" w:date="2015-06-30T10:56:00Z">
                    <w:rPr>
                      <w:rFonts w:ascii="宋体" w:hAnsi="宋体"/>
                    </w:rPr>
                  </w:rPrChange>
                </w:rPr>
                <w:t>3</w:t>
              </w:r>
              <w:r w:rsidRPr="00AE76CC">
                <w:rPr>
                  <w:rFonts w:hint="eastAsia"/>
                  <w:rPrChange w:id="1844" w:author="马晓倩" w:date="2015-06-30T10:56:00Z">
                    <w:rPr>
                      <w:rFonts w:ascii="宋体" w:hAnsi="宋体" w:hint="eastAsia"/>
                    </w:rPr>
                  </w:rPrChange>
                </w:rPr>
                <w:t>月</w:t>
              </w:r>
              <w:r w:rsidRPr="00AE76CC">
                <w:rPr>
                  <w:rPrChange w:id="1845" w:author="马晓倩" w:date="2015-06-30T10:56:00Z">
                    <w:rPr>
                      <w:rFonts w:ascii="宋体" w:hAnsi="宋体"/>
                    </w:rPr>
                  </w:rPrChange>
                </w:rPr>
                <w:t>31</w:t>
              </w:r>
              <w:r w:rsidRPr="00AE76CC">
                <w:rPr>
                  <w:rFonts w:hint="eastAsia"/>
                  <w:rPrChange w:id="1846" w:author="马晓倩" w:date="2015-06-30T10:56:00Z">
                    <w:rPr>
                      <w:rFonts w:ascii="宋体" w:hAnsi="宋体" w:hint="eastAsia"/>
                    </w:rPr>
                  </w:rPrChange>
                </w:rPr>
                <w:t>日</w:t>
              </w:r>
            </w:ins>
          </w:p>
        </w:tc>
        <w:tc>
          <w:tcPr>
            <w:tcW w:w="1261" w:type="dxa"/>
            <w:shd w:val="clear" w:color="auto" w:fill="D9D9D9"/>
            <w:vAlign w:val="center"/>
          </w:tcPr>
          <w:p w:rsidR="00AE76CC" w:rsidRPr="00AE76CC" w:rsidRDefault="00AE76CC" w:rsidP="00416CFC">
            <w:pPr>
              <w:rPr>
                <w:ins w:id="1847" w:author="马晓倩" w:date="2015-06-29T14:27:00Z"/>
                <w:rPrChange w:id="1848" w:author="马晓倩" w:date="2015-06-30T10:56:00Z">
                  <w:rPr>
                    <w:ins w:id="1849" w:author="马晓倩" w:date="2015-06-29T14:27:00Z"/>
                    <w:rFonts w:ascii="宋体" w:hAnsi="宋体"/>
                  </w:rPr>
                </w:rPrChange>
              </w:rPr>
            </w:pPr>
            <w:ins w:id="1850" w:author="马晓倩" w:date="2015-06-30T10:55:00Z">
              <w:r w:rsidRPr="00AE76CC">
                <w:rPr>
                  <w:rPrChange w:id="1851" w:author="马晓倩" w:date="2015-06-30T10:56:00Z">
                    <w:rPr>
                      <w:rFonts w:ascii="宋体" w:hAnsi="宋体"/>
                    </w:rPr>
                  </w:rPrChange>
                </w:rPr>
                <w:t>1.1192%</w:t>
              </w:r>
            </w:ins>
          </w:p>
        </w:tc>
        <w:tc>
          <w:tcPr>
            <w:tcW w:w="1262" w:type="dxa"/>
            <w:shd w:val="clear" w:color="auto" w:fill="D9D9D9"/>
            <w:vAlign w:val="center"/>
          </w:tcPr>
          <w:p w:rsidR="00AE76CC" w:rsidRPr="00AE76CC" w:rsidRDefault="00AE76CC" w:rsidP="00416CFC">
            <w:pPr>
              <w:rPr>
                <w:ins w:id="1852" w:author="马晓倩" w:date="2015-06-29T14:27:00Z"/>
                <w:rPrChange w:id="1853" w:author="马晓倩" w:date="2015-06-30T10:56:00Z">
                  <w:rPr>
                    <w:ins w:id="1854" w:author="马晓倩" w:date="2015-06-29T14:27:00Z"/>
                    <w:rFonts w:ascii="宋体" w:hAnsi="宋体"/>
                  </w:rPr>
                </w:rPrChange>
              </w:rPr>
            </w:pPr>
            <w:ins w:id="1855" w:author="马晓倩" w:date="2015-06-30T10:55:00Z">
              <w:r w:rsidRPr="00AE76CC">
                <w:rPr>
                  <w:rPrChange w:id="1856" w:author="马晓倩" w:date="2015-06-30T10:56:00Z">
                    <w:rPr>
                      <w:rFonts w:ascii="宋体" w:hAnsi="宋体"/>
                    </w:rPr>
                  </w:rPrChange>
                </w:rPr>
                <w:t>0.0023%</w:t>
              </w:r>
            </w:ins>
          </w:p>
        </w:tc>
        <w:tc>
          <w:tcPr>
            <w:tcW w:w="1262" w:type="dxa"/>
            <w:shd w:val="clear" w:color="auto" w:fill="D9D9D9"/>
            <w:vAlign w:val="center"/>
          </w:tcPr>
          <w:p w:rsidR="00AE76CC" w:rsidRPr="00AE76CC" w:rsidRDefault="00AE76CC" w:rsidP="00416CFC">
            <w:pPr>
              <w:rPr>
                <w:ins w:id="1857" w:author="马晓倩" w:date="2015-06-29T14:27:00Z"/>
                <w:rPrChange w:id="1858" w:author="马晓倩" w:date="2015-06-30T10:56:00Z">
                  <w:rPr>
                    <w:ins w:id="1859" w:author="马晓倩" w:date="2015-06-29T14:27:00Z"/>
                    <w:rFonts w:ascii="宋体" w:hAnsi="宋体"/>
                  </w:rPr>
                </w:rPrChange>
              </w:rPr>
            </w:pPr>
            <w:ins w:id="1860" w:author="马晓倩" w:date="2015-06-30T10:55:00Z">
              <w:r w:rsidRPr="00AE76CC">
                <w:rPr>
                  <w:rPrChange w:id="1861" w:author="马晓倩" w:date="2015-06-30T10:56:00Z">
                    <w:rPr>
                      <w:rFonts w:ascii="宋体" w:hAnsi="宋体"/>
                    </w:rPr>
                  </w:rPrChange>
                </w:rPr>
                <w:t>0.0863%</w:t>
              </w:r>
            </w:ins>
          </w:p>
        </w:tc>
        <w:tc>
          <w:tcPr>
            <w:tcW w:w="1262" w:type="dxa"/>
            <w:shd w:val="clear" w:color="auto" w:fill="D9D9D9"/>
            <w:vAlign w:val="center"/>
          </w:tcPr>
          <w:p w:rsidR="00AE76CC" w:rsidRPr="00AE76CC" w:rsidRDefault="00AE76CC" w:rsidP="00416CFC">
            <w:pPr>
              <w:rPr>
                <w:ins w:id="1862" w:author="马晓倩" w:date="2015-06-29T14:27:00Z"/>
                <w:rPrChange w:id="1863" w:author="马晓倩" w:date="2015-06-30T10:56:00Z">
                  <w:rPr>
                    <w:ins w:id="1864" w:author="马晓倩" w:date="2015-06-29T14:27:00Z"/>
                    <w:rFonts w:ascii="宋体" w:hAnsi="宋体"/>
                  </w:rPr>
                </w:rPrChange>
              </w:rPr>
            </w:pPr>
            <w:ins w:id="1865" w:author="马晓倩" w:date="2015-06-30T10:55:00Z">
              <w:r w:rsidRPr="00AE76CC">
                <w:rPr>
                  <w:rPrChange w:id="1866" w:author="马晓倩" w:date="2015-06-30T10:56:00Z">
                    <w:rPr>
                      <w:rFonts w:ascii="宋体" w:hAnsi="宋体"/>
                    </w:rPr>
                  </w:rPrChange>
                </w:rPr>
                <w:t>0.0000%</w:t>
              </w:r>
            </w:ins>
          </w:p>
        </w:tc>
        <w:tc>
          <w:tcPr>
            <w:tcW w:w="1262" w:type="dxa"/>
            <w:shd w:val="clear" w:color="auto" w:fill="D9D9D9"/>
            <w:vAlign w:val="center"/>
          </w:tcPr>
          <w:p w:rsidR="00AE76CC" w:rsidRPr="00AE76CC" w:rsidRDefault="00AE76CC" w:rsidP="00416CFC">
            <w:pPr>
              <w:rPr>
                <w:ins w:id="1867" w:author="马晓倩" w:date="2015-06-29T14:27:00Z"/>
                <w:rPrChange w:id="1868" w:author="马晓倩" w:date="2015-06-30T10:56:00Z">
                  <w:rPr>
                    <w:ins w:id="1869" w:author="马晓倩" w:date="2015-06-29T14:27:00Z"/>
                    <w:rFonts w:ascii="宋体" w:hAnsi="宋体"/>
                  </w:rPr>
                </w:rPrChange>
              </w:rPr>
            </w:pPr>
            <w:ins w:id="1870" w:author="马晓倩" w:date="2015-06-30T10:55:00Z">
              <w:r w:rsidRPr="00AE76CC">
                <w:rPr>
                  <w:rPrChange w:id="1871" w:author="马晓倩" w:date="2015-06-30T10:56:00Z">
                    <w:rPr>
                      <w:rFonts w:ascii="宋体" w:hAnsi="宋体"/>
                    </w:rPr>
                  </w:rPrChange>
                </w:rPr>
                <w:t>1.0329%</w:t>
              </w:r>
            </w:ins>
          </w:p>
        </w:tc>
        <w:tc>
          <w:tcPr>
            <w:tcW w:w="1262" w:type="dxa"/>
            <w:shd w:val="clear" w:color="auto" w:fill="D9D9D9"/>
            <w:vAlign w:val="center"/>
          </w:tcPr>
          <w:p w:rsidR="00AE76CC" w:rsidRPr="00AE76CC" w:rsidRDefault="00AE76CC" w:rsidP="00416CFC">
            <w:pPr>
              <w:rPr>
                <w:ins w:id="1872" w:author="马晓倩" w:date="2015-06-29T14:27:00Z"/>
                <w:rPrChange w:id="1873" w:author="马晓倩" w:date="2015-06-30T10:56:00Z">
                  <w:rPr>
                    <w:ins w:id="1874" w:author="马晓倩" w:date="2015-06-29T14:27:00Z"/>
                    <w:rFonts w:ascii="宋体" w:hAnsi="宋体"/>
                  </w:rPr>
                </w:rPrChange>
              </w:rPr>
            </w:pPr>
            <w:ins w:id="1875" w:author="马晓倩" w:date="2015-06-30T10:55:00Z">
              <w:r w:rsidRPr="00AE76CC">
                <w:rPr>
                  <w:rPrChange w:id="1876" w:author="马晓倩" w:date="2015-06-30T10:56:00Z">
                    <w:rPr>
                      <w:rFonts w:ascii="宋体" w:hAnsi="宋体"/>
                    </w:rPr>
                  </w:rPrChange>
                </w:rPr>
                <w:t>0.0023%</w:t>
              </w:r>
            </w:ins>
          </w:p>
        </w:tc>
      </w:tr>
      <w:tr w:rsidR="00AE76CC" w:rsidRPr="007606D0" w:rsidTr="00AE76CC">
        <w:trPr>
          <w:ins w:id="1877" w:author="马晓倩" w:date="2015-06-30T10:50:00Z"/>
        </w:trPr>
        <w:tc>
          <w:tcPr>
            <w:tcW w:w="879" w:type="dxa"/>
            <w:shd w:val="clear" w:color="auto" w:fill="D9D9D9"/>
            <w:vAlign w:val="center"/>
          </w:tcPr>
          <w:p w:rsidR="00AE76CC" w:rsidRPr="00AE76CC" w:rsidRDefault="00AE76CC" w:rsidP="00416CFC">
            <w:pPr>
              <w:rPr>
                <w:ins w:id="1878" w:author="马晓倩" w:date="2015-06-30T10:50:00Z"/>
                <w:rPrChange w:id="1879" w:author="马晓倩" w:date="2015-06-30T10:56:00Z">
                  <w:rPr>
                    <w:ins w:id="1880" w:author="马晓倩" w:date="2015-06-30T10:50:00Z"/>
                    <w:rFonts w:ascii="宋体" w:hAnsi="宋体"/>
                  </w:rPr>
                </w:rPrChange>
              </w:rPr>
            </w:pPr>
            <w:ins w:id="1881" w:author="马晓倩" w:date="2015-06-30T10:55:00Z">
              <w:r w:rsidRPr="00AE76CC">
                <w:rPr>
                  <w:rPrChange w:id="1882" w:author="马晓倩" w:date="2015-06-30T10:56:00Z">
                    <w:rPr>
                      <w:rFonts w:ascii="宋体" w:hAnsi="宋体"/>
                    </w:rPr>
                  </w:rPrChange>
                </w:rPr>
                <w:t>2014</w:t>
              </w:r>
              <w:r w:rsidRPr="00AE76CC">
                <w:rPr>
                  <w:rFonts w:hint="eastAsia"/>
                  <w:rPrChange w:id="1883" w:author="马晓倩" w:date="2015-06-30T10:56:00Z">
                    <w:rPr>
                      <w:rFonts w:ascii="宋体" w:hAnsi="宋体" w:hint="eastAsia"/>
                    </w:rPr>
                  </w:rPrChange>
                </w:rPr>
                <w:t>年</w:t>
              </w:r>
              <w:r w:rsidRPr="00AE76CC">
                <w:rPr>
                  <w:rPrChange w:id="1884" w:author="马晓倩" w:date="2015-06-30T10:56:00Z">
                    <w:rPr>
                      <w:rFonts w:ascii="宋体" w:hAnsi="宋体"/>
                    </w:rPr>
                  </w:rPrChange>
                </w:rPr>
                <w:t>8</w:t>
              </w:r>
              <w:r w:rsidRPr="00AE76CC">
                <w:rPr>
                  <w:rFonts w:hint="eastAsia"/>
                  <w:rPrChange w:id="1885" w:author="马晓倩" w:date="2015-06-30T10:56:00Z">
                    <w:rPr>
                      <w:rFonts w:ascii="宋体" w:hAnsi="宋体" w:hint="eastAsia"/>
                    </w:rPr>
                  </w:rPrChange>
                </w:rPr>
                <w:t>月</w:t>
              </w:r>
              <w:r w:rsidRPr="00AE76CC">
                <w:rPr>
                  <w:rPrChange w:id="1886" w:author="马晓倩" w:date="2015-06-30T10:56:00Z">
                    <w:rPr>
                      <w:rFonts w:ascii="宋体" w:hAnsi="宋体"/>
                    </w:rPr>
                  </w:rPrChange>
                </w:rPr>
                <w:t>25</w:t>
              </w:r>
              <w:r w:rsidRPr="00AE76CC">
                <w:rPr>
                  <w:rFonts w:hint="eastAsia"/>
                  <w:rPrChange w:id="1887" w:author="马晓倩" w:date="2015-06-30T10:56:00Z">
                    <w:rPr>
                      <w:rFonts w:ascii="宋体" w:hAnsi="宋体" w:hint="eastAsia"/>
                    </w:rPr>
                  </w:rPrChange>
                </w:rPr>
                <w:t>日至</w:t>
              </w:r>
              <w:r w:rsidRPr="00AE76CC">
                <w:rPr>
                  <w:rPrChange w:id="1888" w:author="马晓倩" w:date="2015-06-30T10:56:00Z">
                    <w:rPr>
                      <w:rFonts w:ascii="宋体" w:hAnsi="宋体"/>
                    </w:rPr>
                  </w:rPrChange>
                </w:rPr>
                <w:t>2014</w:t>
              </w:r>
              <w:r w:rsidRPr="00AE76CC">
                <w:rPr>
                  <w:rFonts w:hint="eastAsia"/>
                  <w:rPrChange w:id="1889" w:author="马晓倩" w:date="2015-06-30T10:56:00Z">
                    <w:rPr>
                      <w:rFonts w:ascii="宋体" w:hAnsi="宋体" w:hint="eastAsia"/>
                    </w:rPr>
                  </w:rPrChange>
                </w:rPr>
                <w:t>年</w:t>
              </w:r>
              <w:r w:rsidRPr="00AE76CC">
                <w:rPr>
                  <w:rPrChange w:id="1890" w:author="马晓倩" w:date="2015-06-30T10:56:00Z">
                    <w:rPr>
                      <w:rFonts w:ascii="宋体" w:hAnsi="宋体"/>
                    </w:rPr>
                  </w:rPrChange>
                </w:rPr>
                <w:t>12</w:t>
              </w:r>
              <w:r w:rsidRPr="00AE76CC">
                <w:rPr>
                  <w:rFonts w:hint="eastAsia"/>
                  <w:rPrChange w:id="1891" w:author="马晓倩" w:date="2015-06-30T10:56:00Z">
                    <w:rPr>
                      <w:rFonts w:ascii="宋体" w:hAnsi="宋体" w:hint="eastAsia"/>
                    </w:rPr>
                  </w:rPrChange>
                </w:rPr>
                <w:t>月</w:t>
              </w:r>
              <w:r w:rsidRPr="00AE76CC">
                <w:rPr>
                  <w:rPrChange w:id="1892" w:author="马晓倩" w:date="2015-06-30T10:56:00Z">
                    <w:rPr>
                      <w:rFonts w:ascii="宋体" w:hAnsi="宋体"/>
                    </w:rPr>
                  </w:rPrChange>
                </w:rPr>
                <w:t>31</w:t>
              </w:r>
              <w:r w:rsidRPr="00AE76CC">
                <w:rPr>
                  <w:rFonts w:hint="eastAsia"/>
                  <w:rPrChange w:id="1893" w:author="马晓倩" w:date="2015-06-30T10:56:00Z">
                    <w:rPr>
                      <w:rFonts w:ascii="宋体" w:hAnsi="宋体" w:hint="eastAsia"/>
                    </w:rPr>
                  </w:rPrChange>
                </w:rPr>
                <w:t>日</w:t>
              </w:r>
            </w:ins>
          </w:p>
        </w:tc>
        <w:tc>
          <w:tcPr>
            <w:tcW w:w="1261" w:type="dxa"/>
            <w:shd w:val="clear" w:color="auto" w:fill="D9D9D9"/>
            <w:vAlign w:val="center"/>
          </w:tcPr>
          <w:p w:rsidR="00AE76CC" w:rsidRPr="00AE76CC" w:rsidRDefault="00AE76CC" w:rsidP="00416CFC">
            <w:pPr>
              <w:rPr>
                <w:ins w:id="1894" w:author="马晓倩" w:date="2015-06-30T10:50:00Z"/>
                <w:rPrChange w:id="1895" w:author="马晓倩" w:date="2015-06-30T10:56:00Z">
                  <w:rPr>
                    <w:ins w:id="1896" w:author="马晓倩" w:date="2015-06-30T10:50:00Z"/>
                    <w:rFonts w:ascii="宋体" w:hAnsi="宋体"/>
                  </w:rPr>
                </w:rPrChange>
              </w:rPr>
            </w:pPr>
            <w:ins w:id="1897" w:author="马晓倩" w:date="2015-06-30T10:55:00Z">
              <w:r w:rsidRPr="00AE76CC">
                <w:rPr>
                  <w:rPrChange w:id="1898" w:author="马晓倩" w:date="2015-06-30T10:56:00Z">
                    <w:rPr>
                      <w:color w:val="000000"/>
                      <w:sz w:val="20"/>
                      <w:szCs w:val="20"/>
                    </w:rPr>
                  </w:rPrChange>
                </w:rPr>
                <w:t>1.6675%</w:t>
              </w:r>
            </w:ins>
          </w:p>
        </w:tc>
        <w:tc>
          <w:tcPr>
            <w:tcW w:w="1262" w:type="dxa"/>
            <w:shd w:val="clear" w:color="auto" w:fill="D9D9D9"/>
            <w:vAlign w:val="center"/>
          </w:tcPr>
          <w:p w:rsidR="00AE76CC" w:rsidRPr="00AE76CC" w:rsidRDefault="00AE76CC" w:rsidP="00416CFC">
            <w:pPr>
              <w:rPr>
                <w:ins w:id="1899" w:author="马晓倩" w:date="2015-06-30T10:50:00Z"/>
                <w:rPrChange w:id="1900" w:author="马晓倩" w:date="2015-06-30T10:56:00Z">
                  <w:rPr>
                    <w:ins w:id="1901" w:author="马晓倩" w:date="2015-06-30T10:50:00Z"/>
                    <w:rFonts w:ascii="宋体" w:hAnsi="宋体"/>
                  </w:rPr>
                </w:rPrChange>
              </w:rPr>
            </w:pPr>
            <w:ins w:id="1902" w:author="马晓倩" w:date="2015-06-30T10:55:00Z">
              <w:r w:rsidRPr="00AE76CC">
                <w:rPr>
                  <w:rPrChange w:id="1903" w:author="马晓倩" w:date="2015-06-30T10:56:00Z">
                    <w:rPr>
                      <w:color w:val="000000"/>
                      <w:sz w:val="20"/>
                      <w:szCs w:val="20"/>
                    </w:rPr>
                  </w:rPrChange>
                </w:rPr>
                <w:t>0.0068%</w:t>
              </w:r>
            </w:ins>
          </w:p>
        </w:tc>
        <w:tc>
          <w:tcPr>
            <w:tcW w:w="1262" w:type="dxa"/>
            <w:shd w:val="clear" w:color="auto" w:fill="D9D9D9"/>
            <w:vAlign w:val="center"/>
          </w:tcPr>
          <w:p w:rsidR="00AE76CC" w:rsidRPr="00AE76CC" w:rsidRDefault="00AE76CC" w:rsidP="00416CFC">
            <w:pPr>
              <w:rPr>
                <w:ins w:id="1904" w:author="马晓倩" w:date="2015-06-30T10:50:00Z"/>
                <w:rPrChange w:id="1905" w:author="马晓倩" w:date="2015-06-30T10:56:00Z">
                  <w:rPr>
                    <w:ins w:id="1906" w:author="马晓倩" w:date="2015-06-30T10:50:00Z"/>
                    <w:rFonts w:ascii="宋体" w:hAnsi="宋体"/>
                  </w:rPr>
                </w:rPrChange>
              </w:rPr>
            </w:pPr>
            <w:ins w:id="1907" w:author="马晓倩" w:date="2015-06-30T10:55:00Z">
              <w:r w:rsidRPr="00AE76CC">
                <w:rPr>
                  <w:rPrChange w:id="1908" w:author="马晓倩" w:date="2015-06-30T10:56:00Z">
                    <w:rPr>
                      <w:color w:val="000000"/>
                      <w:sz w:val="20"/>
                      <w:szCs w:val="20"/>
                    </w:rPr>
                  </w:rPrChange>
                </w:rPr>
                <w:t>0.1237%</w:t>
              </w:r>
            </w:ins>
          </w:p>
        </w:tc>
        <w:tc>
          <w:tcPr>
            <w:tcW w:w="1262" w:type="dxa"/>
            <w:shd w:val="clear" w:color="auto" w:fill="D9D9D9"/>
            <w:vAlign w:val="center"/>
          </w:tcPr>
          <w:p w:rsidR="00AE76CC" w:rsidRPr="00AE76CC" w:rsidRDefault="00AE76CC" w:rsidP="00416CFC">
            <w:pPr>
              <w:rPr>
                <w:ins w:id="1909" w:author="马晓倩" w:date="2015-06-30T10:50:00Z"/>
                <w:rPrChange w:id="1910" w:author="马晓倩" w:date="2015-06-30T10:56:00Z">
                  <w:rPr>
                    <w:ins w:id="1911" w:author="马晓倩" w:date="2015-06-30T10:50:00Z"/>
                    <w:rFonts w:ascii="宋体" w:hAnsi="宋体"/>
                  </w:rPr>
                </w:rPrChange>
              </w:rPr>
            </w:pPr>
            <w:ins w:id="1912" w:author="马晓倩" w:date="2015-06-30T10:55:00Z">
              <w:r w:rsidRPr="00AE76CC">
                <w:rPr>
                  <w:rPrChange w:id="1913" w:author="马晓倩" w:date="2015-06-30T10:56:00Z">
                    <w:rPr>
                      <w:color w:val="000000"/>
                      <w:sz w:val="20"/>
                      <w:szCs w:val="20"/>
                    </w:rPr>
                  </w:rPrChange>
                </w:rPr>
                <w:t>0.0000%</w:t>
              </w:r>
            </w:ins>
          </w:p>
        </w:tc>
        <w:tc>
          <w:tcPr>
            <w:tcW w:w="1262" w:type="dxa"/>
            <w:shd w:val="clear" w:color="auto" w:fill="D9D9D9"/>
            <w:vAlign w:val="center"/>
          </w:tcPr>
          <w:p w:rsidR="00AE76CC" w:rsidRPr="00AE76CC" w:rsidRDefault="00AE76CC" w:rsidP="00416CFC">
            <w:pPr>
              <w:rPr>
                <w:ins w:id="1914" w:author="马晓倩" w:date="2015-06-30T10:50:00Z"/>
                <w:rPrChange w:id="1915" w:author="马晓倩" w:date="2015-06-30T10:56:00Z">
                  <w:rPr>
                    <w:ins w:id="1916" w:author="马晓倩" w:date="2015-06-30T10:50:00Z"/>
                    <w:rFonts w:ascii="宋体" w:hAnsi="宋体"/>
                  </w:rPr>
                </w:rPrChange>
              </w:rPr>
            </w:pPr>
            <w:ins w:id="1917" w:author="马晓倩" w:date="2015-06-30T10:55:00Z">
              <w:r w:rsidRPr="00AE76CC">
                <w:rPr>
                  <w:rPrChange w:id="1918" w:author="马晓倩" w:date="2015-06-30T10:56:00Z">
                    <w:rPr>
                      <w:color w:val="000000"/>
                      <w:sz w:val="20"/>
                      <w:szCs w:val="20"/>
                    </w:rPr>
                  </w:rPrChange>
                </w:rPr>
                <w:t>1.5438%</w:t>
              </w:r>
            </w:ins>
          </w:p>
        </w:tc>
        <w:tc>
          <w:tcPr>
            <w:tcW w:w="1262" w:type="dxa"/>
            <w:shd w:val="clear" w:color="auto" w:fill="D9D9D9"/>
            <w:vAlign w:val="center"/>
          </w:tcPr>
          <w:p w:rsidR="00AE76CC" w:rsidRPr="00AE76CC" w:rsidRDefault="00AE76CC" w:rsidP="00416CFC">
            <w:pPr>
              <w:rPr>
                <w:ins w:id="1919" w:author="马晓倩" w:date="2015-06-30T10:50:00Z"/>
                <w:rPrChange w:id="1920" w:author="马晓倩" w:date="2015-06-30T10:56:00Z">
                  <w:rPr>
                    <w:ins w:id="1921" w:author="马晓倩" w:date="2015-06-30T10:50:00Z"/>
                    <w:rFonts w:ascii="宋体" w:hAnsi="宋体"/>
                  </w:rPr>
                </w:rPrChange>
              </w:rPr>
            </w:pPr>
            <w:ins w:id="1922" w:author="马晓倩" w:date="2015-06-30T10:55:00Z">
              <w:r w:rsidRPr="00AE76CC">
                <w:rPr>
                  <w:rPrChange w:id="1923" w:author="马晓倩" w:date="2015-06-30T10:56:00Z">
                    <w:rPr>
                      <w:color w:val="000000"/>
                      <w:sz w:val="20"/>
                      <w:szCs w:val="20"/>
                    </w:rPr>
                  </w:rPrChange>
                </w:rPr>
                <w:t>0.0068%</w:t>
              </w:r>
            </w:ins>
          </w:p>
        </w:tc>
      </w:tr>
      <w:tr w:rsidR="00AE76CC" w:rsidRPr="007606D0" w:rsidTr="00AE76CC">
        <w:tc>
          <w:tcPr>
            <w:tcW w:w="879" w:type="dxa"/>
            <w:vAlign w:val="center"/>
          </w:tcPr>
          <w:p w:rsidR="00AE76CC" w:rsidRPr="00AE76CC" w:rsidRDefault="00AE76CC" w:rsidP="009D148C">
            <w:pPr>
              <w:rPr>
                <w:rPrChange w:id="1924" w:author="马晓倩" w:date="2015-06-30T10:56:00Z">
                  <w:rPr>
                    <w:rFonts w:ascii="宋体" w:hAnsi="宋体"/>
                  </w:rPr>
                </w:rPrChange>
              </w:rPr>
            </w:pPr>
            <w:ins w:id="1925" w:author="马晓倩" w:date="2015-06-30T10:55:00Z">
              <w:r w:rsidRPr="00AE76CC">
                <w:rPr>
                  <w:rFonts w:hint="eastAsia"/>
                  <w:rPrChange w:id="1926" w:author="马晓倩" w:date="2015-06-30T10:56:00Z">
                    <w:rPr>
                      <w:rFonts w:ascii="宋体" w:hAnsi="宋体" w:hint="eastAsia"/>
                    </w:rPr>
                  </w:rPrChange>
                </w:rPr>
                <w:t>基金成立日至</w:t>
              </w:r>
              <w:r w:rsidRPr="00AE76CC">
                <w:rPr>
                  <w:rPrChange w:id="1927" w:author="马晓倩" w:date="2015-06-30T10:56:00Z">
                    <w:rPr>
                      <w:rFonts w:ascii="宋体" w:hAnsi="宋体"/>
                    </w:rPr>
                  </w:rPrChange>
                </w:rPr>
                <w:t>2015</w:t>
              </w:r>
              <w:r w:rsidRPr="00AE76CC">
                <w:rPr>
                  <w:rFonts w:hint="eastAsia"/>
                  <w:rPrChange w:id="1928" w:author="马晓倩" w:date="2015-06-30T10:56:00Z">
                    <w:rPr>
                      <w:rFonts w:ascii="宋体" w:hAnsi="宋体" w:hint="eastAsia"/>
                    </w:rPr>
                  </w:rPrChange>
                </w:rPr>
                <w:t>年</w:t>
              </w:r>
              <w:r w:rsidRPr="00AE76CC">
                <w:rPr>
                  <w:rPrChange w:id="1929" w:author="马晓倩" w:date="2015-06-30T10:56:00Z">
                    <w:rPr>
                      <w:rFonts w:ascii="宋体" w:hAnsi="宋体"/>
                    </w:rPr>
                  </w:rPrChange>
                </w:rPr>
                <w:t>3</w:t>
              </w:r>
              <w:r w:rsidRPr="00AE76CC">
                <w:rPr>
                  <w:rFonts w:hint="eastAsia"/>
                  <w:rPrChange w:id="1930" w:author="马晓倩" w:date="2015-06-30T10:56:00Z">
                    <w:rPr>
                      <w:rFonts w:ascii="宋体" w:hAnsi="宋体" w:hint="eastAsia"/>
                    </w:rPr>
                  </w:rPrChange>
                </w:rPr>
                <w:t>月</w:t>
              </w:r>
              <w:r w:rsidRPr="00AE76CC">
                <w:rPr>
                  <w:rPrChange w:id="1931" w:author="马晓倩" w:date="2015-06-30T10:56:00Z">
                    <w:rPr>
                      <w:rFonts w:ascii="宋体" w:hAnsi="宋体"/>
                    </w:rPr>
                  </w:rPrChange>
                </w:rPr>
                <w:t>31</w:t>
              </w:r>
              <w:r w:rsidRPr="00AE76CC">
                <w:rPr>
                  <w:rFonts w:hint="eastAsia"/>
                  <w:rPrChange w:id="1932" w:author="马晓倩" w:date="2015-06-30T10:56:00Z">
                    <w:rPr>
                      <w:rFonts w:ascii="宋体" w:hAnsi="宋体" w:hint="eastAsia"/>
                    </w:rPr>
                  </w:rPrChange>
                </w:rPr>
                <w:t>日</w:t>
              </w:r>
            </w:ins>
            <w:del w:id="1933" w:author="马晓倩" w:date="2015-06-30T10:49:00Z">
              <w:r w:rsidRPr="00AE76CC" w:rsidDel="000958A0">
                <w:rPr>
                  <w:rPrChange w:id="1934" w:author="马晓倩" w:date="2015-06-30T10:56:00Z">
                    <w:rPr>
                      <w:rFonts w:ascii="宋体" w:hAnsi="宋体"/>
                    </w:rPr>
                  </w:rPrChange>
                </w:rPr>
                <w:delText>2014</w:delText>
              </w:r>
            </w:del>
            <w:del w:id="1935" w:author="马晓倩" w:date="2015-06-29T14:25:00Z">
              <w:r w:rsidRPr="00AE76CC" w:rsidDel="009D148C">
                <w:rPr>
                  <w:rPrChange w:id="1936" w:author="马晓倩" w:date="2015-06-30T10:56:00Z">
                    <w:rPr>
                      <w:rFonts w:ascii="宋体" w:hAnsi="宋体"/>
                    </w:rPr>
                  </w:rPrChange>
                </w:rPr>
                <w:delText>-</w:delText>
              </w:r>
            </w:del>
            <w:del w:id="1937" w:author="马晓倩" w:date="2015-06-30T10:49:00Z">
              <w:r w:rsidRPr="00AE76CC" w:rsidDel="000958A0">
                <w:rPr>
                  <w:rPrChange w:id="1938" w:author="马晓倩" w:date="2015-06-30T10:56:00Z">
                    <w:rPr>
                      <w:rFonts w:ascii="宋体" w:hAnsi="宋体"/>
                    </w:rPr>
                  </w:rPrChange>
                </w:rPr>
                <w:delText>8</w:delText>
              </w:r>
            </w:del>
            <w:del w:id="1939" w:author="马晓倩" w:date="2015-06-29T14:25:00Z">
              <w:r w:rsidRPr="00AE76CC" w:rsidDel="009D148C">
                <w:rPr>
                  <w:rPrChange w:id="1940" w:author="马晓倩" w:date="2015-06-30T10:56:00Z">
                    <w:rPr>
                      <w:rFonts w:ascii="宋体" w:hAnsi="宋体"/>
                    </w:rPr>
                  </w:rPrChange>
                </w:rPr>
                <w:delText>-</w:delText>
              </w:r>
            </w:del>
            <w:del w:id="1941" w:author="马晓倩" w:date="2015-06-30T10:49:00Z">
              <w:r w:rsidRPr="00AE76CC" w:rsidDel="000958A0">
                <w:rPr>
                  <w:rPrChange w:id="1942" w:author="马晓倩" w:date="2015-06-30T10:56:00Z">
                    <w:rPr>
                      <w:rFonts w:ascii="宋体" w:hAnsi="宋体"/>
                    </w:rPr>
                  </w:rPrChange>
                </w:rPr>
                <w:delText>25</w:delText>
              </w:r>
              <w:r w:rsidRPr="00AE76CC" w:rsidDel="000958A0">
                <w:rPr>
                  <w:rPrChange w:id="1943" w:author="马晓倩" w:date="2015-06-30T10:56:00Z">
                    <w:rPr>
                      <w:rFonts w:ascii="宋体" w:hAnsi="宋体"/>
                    </w:rPr>
                  </w:rPrChange>
                </w:rPr>
                <w:delText>至</w:delText>
              </w:r>
              <w:r w:rsidRPr="00AE76CC" w:rsidDel="000958A0">
                <w:rPr>
                  <w:rPrChange w:id="1944" w:author="马晓倩" w:date="2015-06-30T10:56:00Z">
                    <w:rPr>
                      <w:rFonts w:ascii="宋体" w:hAnsi="宋体"/>
                    </w:rPr>
                  </w:rPrChange>
                </w:rPr>
                <w:delText>201</w:delText>
              </w:r>
            </w:del>
            <w:del w:id="1945" w:author="马晓倩" w:date="2015-06-29T14:25:00Z">
              <w:r w:rsidRPr="00AE76CC" w:rsidDel="009D148C">
                <w:rPr>
                  <w:rPrChange w:id="1946" w:author="马晓倩" w:date="2015-06-30T10:56:00Z">
                    <w:rPr>
                      <w:rFonts w:ascii="宋体" w:hAnsi="宋体"/>
                    </w:rPr>
                  </w:rPrChange>
                </w:rPr>
                <w:delText>4-9-30</w:delText>
              </w:r>
            </w:del>
          </w:p>
        </w:tc>
        <w:tc>
          <w:tcPr>
            <w:tcW w:w="1261" w:type="dxa"/>
            <w:vAlign w:val="center"/>
          </w:tcPr>
          <w:p w:rsidR="00AE76CC" w:rsidRPr="00AE76CC" w:rsidRDefault="00AE76CC" w:rsidP="009D148C">
            <w:pPr>
              <w:rPr>
                <w:rPrChange w:id="1947" w:author="马晓倩" w:date="2015-06-30T10:56:00Z">
                  <w:rPr>
                    <w:rFonts w:ascii="宋体" w:hAnsi="宋体"/>
                  </w:rPr>
                </w:rPrChange>
              </w:rPr>
            </w:pPr>
            <w:ins w:id="1948" w:author="马晓倩" w:date="2015-06-30T10:55:00Z">
              <w:r>
                <w:t>2.8050%</w:t>
              </w:r>
            </w:ins>
            <w:del w:id="1949" w:author="马晓倩" w:date="2015-06-29T14:30:00Z">
              <w:r w:rsidRPr="00AE76CC" w:rsidDel="009D148C">
                <w:rPr>
                  <w:rPrChange w:id="1950" w:author="马晓倩" w:date="2015-06-30T10:56:00Z">
                    <w:rPr>
                      <w:rFonts w:ascii="宋体" w:hAnsi="宋体"/>
                    </w:rPr>
                  </w:rPrChange>
                </w:rPr>
                <w:delText>0.5071%</w:delText>
              </w:r>
            </w:del>
          </w:p>
        </w:tc>
        <w:tc>
          <w:tcPr>
            <w:tcW w:w="1262" w:type="dxa"/>
            <w:vAlign w:val="center"/>
          </w:tcPr>
          <w:p w:rsidR="00AE76CC" w:rsidRPr="00AE76CC" w:rsidRDefault="00AE76CC" w:rsidP="00416CFC">
            <w:pPr>
              <w:rPr>
                <w:rPrChange w:id="1951" w:author="马晓倩" w:date="2015-06-30T10:56:00Z">
                  <w:rPr>
                    <w:rFonts w:ascii="宋体" w:hAnsi="宋体"/>
                  </w:rPr>
                </w:rPrChange>
              </w:rPr>
            </w:pPr>
            <w:ins w:id="1952" w:author="马晓倩" w:date="2015-06-30T10:55:00Z">
              <w:r>
                <w:t>0.0054%</w:t>
              </w:r>
            </w:ins>
            <w:del w:id="1953" w:author="马晓倩" w:date="2015-06-29T14:30:00Z">
              <w:r w:rsidRPr="00AE76CC" w:rsidDel="009D148C">
                <w:rPr>
                  <w:rPrChange w:id="1954" w:author="马晓倩" w:date="2015-06-30T10:56:00Z">
                    <w:rPr>
                      <w:rFonts w:ascii="宋体" w:hAnsi="宋体"/>
                    </w:rPr>
                  </w:rPrChange>
                </w:rPr>
                <w:delText>0.0079%</w:delText>
              </w:r>
            </w:del>
          </w:p>
        </w:tc>
        <w:tc>
          <w:tcPr>
            <w:tcW w:w="1262" w:type="dxa"/>
            <w:vAlign w:val="center"/>
          </w:tcPr>
          <w:p w:rsidR="00AE76CC" w:rsidRPr="00AE76CC" w:rsidRDefault="00AE76CC" w:rsidP="009D148C">
            <w:pPr>
              <w:rPr>
                <w:rPrChange w:id="1955" w:author="马晓倩" w:date="2015-06-30T10:56:00Z">
                  <w:rPr>
                    <w:rFonts w:ascii="宋体" w:hAnsi="宋体"/>
                  </w:rPr>
                </w:rPrChange>
              </w:rPr>
            </w:pPr>
            <w:ins w:id="1956" w:author="马晓倩" w:date="2015-06-30T10:55:00Z">
              <w:r>
                <w:t>0.2100%</w:t>
              </w:r>
            </w:ins>
            <w:del w:id="1957" w:author="马晓倩" w:date="2015-06-29T14:30:00Z">
              <w:r w:rsidRPr="00AE76CC" w:rsidDel="009D148C">
                <w:rPr>
                  <w:rPrChange w:id="1958" w:author="马晓倩" w:date="2015-06-30T10:56:00Z">
                    <w:rPr>
                      <w:rFonts w:ascii="宋体" w:hAnsi="宋体"/>
                    </w:rPr>
                  </w:rPrChange>
                </w:rPr>
                <w:delText>0.0345%</w:delText>
              </w:r>
            </w:del>
          </w:p>
        </w:tc>
        <w:tc>
          <w:tcPr>
            <w:tcW w:w="1262" w:type="dxa"/>
            <w:vAlign w:val="center"/>
          </w:tcPr>
          <w:p w:rsidR="00AE76CC" w:rsidRPr="00AE76CC" w:rsidRDefault="00AE76CC" w:rsidP="009D148C">
            <w:pPr>
              <w:rPr>
                <w:rPrChange w:id="1959" w:author="马晓倩" w:date="2015-06-30T10:56:00Z">
                  <w:rPr>
                    <w:rFonts w:ascii="宋体" w:hAnsi="宋体"/>
                  </w:rPr>
                </w:rPrChange>
              </w:rPr>
            </w:pPr>
            <w:ins w:id="1960" w:author="马晓倩" w:date="2015-06-30T10:55:00Z">
              <w:r>
                <w:t>0.0000%</w:t>
              </w:r>
            </w:ins>
            <w:del w:id="1961" w:author="马晓倩" w:date="2015-06-29T14:30:00Z">
              <w:r w:rsidRPr="00AE76CC" w:rsidDel="009D148C">
                <w:rPr>
                  <w:rPrChange w:id="1962" w:author="马晓倩" w:date="2015-06-30T10:56:00Z">
                    <w:rPr>
                      <w:rFonts w:ascii="宋体" w:hAnsi="宋体"/>
                    </w:rPr>
                  </w:rPrChange>
                </w:rPr>
                <w:delText>0.0000%</w:delText>
              </w:r>
            </w:del>
          </w:p>
        </w:tc>
        <w:tc>
          <w:tcPr>
            <w:tcW w:w="1262" w:type="dxa"/>
            <w:vAlign w:val="center"/>
          </w:tcPr>
          <w:p w:rsidR="00AE76CC" w:rsidRPr="00AE76CC" w:rsidRDefault="00AE76CC" w:rsidP="009D148C">
            <w:pPr>
              <w:rPr>
                <w:rPrChange w:id="1963" w:author="马晓倩" w:date="2015-06-30T10:56:00Z">
                  <w:rPr>
                    <w:rFonts w:ascii="宋体" w:hAnsi="宋体"/>
                  </w:rPr>
                </w:rPrChange>
              </w:rPr>
            </w:pPr>
            <w:ins w:id="1964" w:author="马晓倩" w:date="2015-06-30T10:55:00Z">
              <w:r>
                <w:t>2.5950%</w:t>
              </w:r>
            </w:ins>
            <w:del w:id="1965" w:author="马晓倩" w:date="2015-06-29T14:30:00Z">
              <w:r w:rsidRPr="00AE76CC" w:rsidDel="009D148C">
                <w:rPr>
                  <w:rPrChange w:id="1966" w:author="马晓倩" w:date="2015-06-30T10:56:00Z">
                    <w:rPr>
                      <w:rFonts w:ascii="宋体" w:hAnsi="宋体"/>
                    </w:rPr>
                  </w:rPrChange>
                </w:rPr>
                <w:delText>0.4726%</w:delText>
              </w:r>
            </w:del>
          </w:p>
        </w:tc>
        <w:tc>
          <w:tcPr>
            <w:tcW w:w="1262" w:type="dxa"/>
            <w:vAlign w:val="center"/>
          </w:tcPr>
          <w:p w:rsidR="00AE76CC" w:rsidRPr="00AE76CC" w:rsidRDefault="00AE76CC" w:rsidP="009D148C">
            <w:pPr>
              <w:rPr>
                <w:rPrChange w:id="1967" w:author="马晓倩" w:date="2015-06-30T10:56:00Z">
                  <w:rPr>
                    <w:rFonts w:ascii="宋体" w:hAnsi="宋体"/>
                  </w:rPr>
                </w:rPrChange>
              </w:rPr>
            </w:pPr>
            <w:ins w:id="1968" w:author="马晓倩" w:date="2015-06-30T10:55:00Z">
              <w:r>
                <w:t>0.0054%</w:t>
              </w:r>
            </w:ins>
            <w:del w:id="1969" w:author="马晓倩" w:date="2015-06-29T14:30:00Z">
              <w:r w:rsidRPr="00AE76CC" w:rsidDel="009D148C">
                <w:rPr>
                  <w:rPrChange w:id="1970" w:author="马晓倩" w:date="2015-06-30T10:56:00Z">
                    <w:rPr>
                      <w:rFonts w:ascii="宋体" w:hAnsi="宋体"/>
                    </w:rPr>
                  </w:rPrChange>
                </w:rPr>
                <w:delText>0.0079%</w:delText>
              </w:r>
            </w:del>
          </w:p>
        </w:tc>
      </w:tr>
    </w:tbl>
    <w:p w:rsidR="004B61BF" w:rsidRDefault="004B61BF" w:rsidP="004B61BF">
      <w:pPr>
        <w:rPr>
          <w:ins w:id="1971" w:author="马晓倩" w:date="2015-06-29T14:31:00Z"/>
          <w:rFonts w:ascii="宋体" w:hAnsi="宋体"/>
        </w:rPr>
      </w:pPr>
      <w:ins w:id="1972" w:author="马晓倩" w:date="2015-06-29T14:31:00Z">
        <w:r>
          <w:rPr>
            <w:rFonts w:ascii="宋体" w:hAnsi="宋体" w:hint="eastAsia"/>
          </w:rPr>
          <w:t>注：</w:t>
        </w:r>
        <w:r>
          <w:rPr>
            <w:rFonts w:ascii="宋体" w:hAnsi="宋体"/>
          </w:rPr>
          <w:t>1</w:t>
        </w:r>
        <w:r>
          <w:rPr>
            <w:rFonts w:ascii="宋体" w:hAnsi="宋体"/>
          </w:rPr>
          <w:t>、自</w:t>
        </w:r>
        <w:r>
          <w:rPr>
            <w:rFonts w:ascii="宋体" w:hAnsi="宋体"/>
          </w:rPr>
          <w:t>2013</w:t>
        </w:r>
        <w:r>
          <w:rPr>
            <w:rFonts w:ascii="宋体" w:hAnsi="宋体"/>
          </w:rPr>
          <w:t>年</w:t>
        </w:r>
        <w:r>
          <w:rPr>
            <w:rFonts w:ascii="宋体" w:hAnsi="宋体"/>
          </w:rPr>
          <w:t>8</w:t>
        </w:r>
        <w:r>
          <w:rPr>
            <w:rFonts w:ascii="宋体" w:hAnsi="宋体"/>
          </w:rPr>
          <w:t>月</w:t>
        </w:r>
        <w:r>
          <w:rPr>
            <w:rFonts w:ascii="宋体" w:hAnsi="宋体"/>
          </w:rPr>
          <w:t>15</w:t>
        </w:r>
        <w:r>
          <w:rPr>
            <w:rFonts w:ascii="宋体" w:hAnsi="宋体"/>
          </w:rPr>
          <w:t>日起，本基金实施基金份额分类，分设三类基金份额：</w:t>
        </w:r>
        <w:r>
          <w:rPr>
            <w:rFonts w:ascii="宋体" w:hAnsi="宋体"/>
          </w:rPr>
          <w:t>A</w:t>
        </w:r>
        <w:r>
          <w:rPr>
            <w:rFonts w:ascii="宋体" w:hAnsi="宋体"/>
          </w:rPr>
          <w:t>类基金份额、</w:t>
        </w:r>
        <w:r>
          <w:rPr>
            <w:rFonts w:ascii="宋体" w:hAnsi="宋体"/>
          </w:rPr>
          <w:t>B</w:t>
        </w:r>
        <w:r>
          <w:rPr>
            <w:rFonts w:ascii="宋体" w:hAnsi="宋体"/>
          </w:rPr>
          <w:t>类基金份额和</w:t>
        </w:r>
        <w:r>
          <w:rPr>
            <w:rFonts w:ascii="宋体" w:hAnsi="宋体"/>
          </w:rPr>
          <w:t>R</w:t>
        </w:r>
        <w:r>
          <w:rPr>
            <w:rFonts w:ascii="宋体" w:hAnsi="宋体"/>
          </w:rPr>
          <w:t>类基金份额，并采用银行活期存款利率（税后）为业绩比较基准。</w:t>
        </w:r>
      </w:ins>
    </w:p>
    <w:p w:rsidR="004B61BF" w:rsidRDefault="004B61BF" w:rsidP="004B61BF">
      <w:pPr>
        <w:rPr>
          <w:ins w:id="1973" w:author="马晓倩" w:date="2015-06-29T14:31:00Z"/>
          <w:rFonts w:ascii="宋体" w:hAnsi="宋体"/>
        </w:rPr>
      </w:pPr>
      <w:ins w:id="1974" w:author="马晓倩" w:date="2015-06-29T14:31:00Z">
        <w:r>
          <w:rPr>
            <w:rFonts w:ascii="宋体" w:hAnsi="宋体"/>
          </w:rPr>
          <w:t>2</w:t>
        </w:r>
        <w:r>
          <w:rPr>
            <w:rFonts w:ascii="宋体" w:hAnsi="宋体"/>
          </w:rPr>
          <w:t>、自</w:t>
        </w:r>
        <w:r>
          <w:rPr>
            <w:rFonts w:ascii="宋体" w:hAnsi="宋体"/>
          </w:rPr>
          <w:t>2014</w:t>
        </w:r>
        <w:r>
          <w:rPr>
            <w:rFonts w:ascii="宋体" w:hAnsi="宋体"/>
          </w:rPr>
          <w:t>年</w:t>
        </w:r>
        <w:r>
          <w:rPr>
            <w:rFonts w:ascii="宋体" w:hAnsi="宋体"/>
          </w:rPr>
          <w:t>8</w:t>
        </w:r>
        <w:r>
          <w:rPr>
            <w:rFonts w:ascii="宋体" w:hAnsi="宋体"/>
          </w:rPr>
          <w:t>月</w:t>
        </w:r>
        <w:r>
          <w:rPr>
            <w:rFonts w:ascii="宋体" w:hAnsi="宋体"/>
          </w:rPr>
          <w:t>25</w:t>
        </w:r>
        <w:r>
          <w:rPr>
            <w:rFonts w:ascii="宋体" w:hAnsi="宋体"/>
          </w:rPr>
          <w:t>日起，本基金实施基金份额分类，分设四类基金份额：</w:t>
        </w:r>
        <w:r>
          <w:rPr>
            <w:rFonts w:ascii="宋体" w:hAnsi="宋体"/>
          </w:rPr>
          <w:t>A</w:t>
        </w:r>
        <w:r>
          <w:rPr>
            <w:rFonts w:ascii="宋体" w:hAnsi="宋体"/>
          </w:rPr>
          <w:t>类基金份额、</w:t>
        </w:r>
        <w:r>
          <w:rPr>
            <w:rFonts w:ascii="宋体" w:hAnsi="宋体"/>
          </w:rPr>
          <w:t>B</w:t>
        </w:r>
        <w:r>
          <w:rPr>
            <w:rFonts w:ascii="宋体" w:hAnsi="宋体"/>
          </w:rPr>
          <w:t>类基金份额、</w:t>
        </w:r>
        <w:r>
          <w:rPr>
            <w:rFonts w:ascii="宋体" w:hAnsi="宋体"/>
          </w:rPr>
          <w:t>R</w:t>
        </w:r>
        <w:r>
          <w:rPr>
            <w:rFonts w:ascii="宋体" w:hAnsi="宋体"/>
          </w:rPr>
          <w:t>类基金份额和</w:t>
        </w:r>
        <w:r>
          <w:rPr>
            <w:rFonts w:ascii="宋体" w:hAnsi="宋体"/>
          </w:rPr>
          <w:t>E</w:t>
        </w:r>
        <w:r>
          <w:rPr>
            <w:rFonts w:ascii="宋体" w:hAnsi="宋体"/>
          </w:rPr>
          <w:t>类基金份额。</w:t>
        </w:r>
      </w:ins>
    </w:p>
    <w:p w:rsidR="004B61BF" w:rsidRDefault="004B61BF" w:rsidP="004B61BF">
      <w:pPr>
        <w:rPr>
          <w:ins w:id="1975" w:author="马晓倩" w:date="2015-06-29T14:31:00Z"/>
          <w:rFonts w:ascii="宋体" w:hAnsi="宋体" w:cs="Courier New"/>
          <w:color w:val="0000F0"/>
          <w:kern w:val="0"/>
        </w:rPr>
      </w:pPr>
      <w:ins w:id="1976" w:author="马晓倩" w:date="2015-06-29T14:31:00Z">
        <w:r>
          <w:rPr>
            <w:rFonts w:ascii="宋体" w:hAnsi="宋体"/>
          </w:rPr>
          <w:t>3</w:t>
        </w:r>
        <w:r>
          <w:rPr>
            <w:rFonts w:ascii="宋体" w:hAnsi="宋体"/>
          </w:rPr>
          <w:t>、本基金收益分配是按月结转份额。</w:t>
        </w:r>
      </w:ins>
    </w:p>
    <w:p w:rsidR="007606D0" w:rsidDel="004B61BF" w:rsidRDefault="007606D0" w:rsidP="007606D0">
      <w:pPr>
        <w:rPr>
          <w:del w:id="1977" w:author="马晓倩" w:date="2015-06-29T14:31:00Z"/>
          <w:rFonts w:ascii="宋体" w:hAnsi="宋体"/>
        </w:rPr>
      </w:pPr>
      <w:del w:id="1978" w:author="马晓倩" w:date="2015-06-29T14:31:00Z">
        <w:r w:rsidDel="004B61BF">
          <w:rPr>
            <w:rFonts w:ascii="宋体" w:hAnsi="宋体" w:hint="eastAsia"/>
          </w:rPr>
          <w:delText>注：</w:delText>
        </w:r>
        <w:r w:rsidDel="004B61BF">
          <w:rPr>
            <w:rFonts w:ascii="宋体" w:hAnsi="宋体"/>
          </w:rPr>
          <w:delText>1</w:delText>
        </w:r>
        <w:r w:rsidDel="004B61BF">
          <w:rPr>
            <w:rFonts w:ascii="宋体" w:hAnsi="宋体"/>
          </w:rPr>
          <w:delText>、自</w:delText>
        </w:r>
        <w:r w:rsidDel="004B61BF">
          <w:rPr>
            <w:rFonts w:ascii="宋体" w:hAnsi="宋体"/>
          </w:rPr>
          <w:delText>2013</w:delText>
        </w:r>
        <w:r w:rsidDel="004B61BF">
          <w:rPr>
            <w:rFonts w:ascii="宋体" w:hAnsi="宋体"/>
          </w:rPr>
          <w:delText>年</w:delText>
        </w:r>
        <w:r w:rsidDel="004B61BF">
          <w:rPr>
            <w:rFonts w:ascii="宋体" w:hAnsi="宋体"/>
          </w:rPr>
          <w:delText>8</w:delText>
        </w:r>
        <w:r w:rsidDel="004B61BF">
          <w:rPr>
            <w:rFonts w:ascii="宋体" w:hAnsi="宋体"/>
          </w:rPr>
          <w:delText>月</w:delText>
        </w:r>
        <w:r w:rsidDel="004B61BF">
          <w:rPr>
            <w:rFonts w:ascii="宋体" w:hAnsi="宋体"/>
          </w:rPr>
          <w:delText>15</w:delText>
        </w:r>
        <w:r w:rsidDel="004B61BF">
          <w:rPr>
            <w:rFonts w:ascii="宋体" w:hAnsi="宋体"/>
          </w:rPr>
          <w:delText>日起，本基金实施基金份额分类，分设三类基金份额：</w:delText>
        </w:r>
        <w:r w:rsidDel="004B61BF">
          <w:rPr>
            <w:rFonts w:ascii="宋体" w:hAnsi="宋体"/>
          </w:rPr>
          <w:delText>A</w:delText>
        </w:r>
        <w:r w:rsidDel="004B61BF">
          <w:rPr>
            <w:rFonts w:ascii="宋体" w:hAnsi="宋体"/>
          </w:rPr>
          <w:delText>类基金份额、</w:delText>
        </w:r>
        <w:r w:rsidDel="004B61BF">
          <w:rPr>
            <w:rFonts w:ascii="宋体" w:hAnsi="宋体"/>
          </w:rPr>
          <w:delText>B</w:delText>
        </w:r>
        <w:r w:rsidDel="004B61BF">
          <w:rPr>
            <w:rFonts w:ascii="宋体" w:hAnsi="宋体"/>
          </w:rPr>
          <w:delText>类基金份额和</w:delText>
        </w:r>
        <w:r w:rsidDel="004B61BF">
          <w:rPr>
            <w:rFonts w:ascii="宋体" w:hAnsi="宋体"/>
          </w:rPr>
          <w:delText>R</w:delText>
        </w:r>
        <w:r w:rsidDel="004B61BF">
          <w:rPr>
            <w:rFonts w:ascii="宋体" w:hAnsi="宋体"/>
          </w:rPr>
          <w:delText>类基金份额，并采用银行活期存款利率（税后）为业绩比较基准。</w:delText>
        </w:r>
      </w:del>
    </w:p>
    <w:p w:rsidR="007606D0" w:rsidDel="004B61BF" w:rsidRDefault="007606D0" w:rsidP="007606D0">
      <w:pPr>
        <w:rPr>
          <w:del w:id="1979" w:author="马晓倩" w:date="2015-06-29T14:31:00Z"/>
          <w:rFonts w:ascii="宋体" w:hAnsi="宋体" w:cs="Courier New"/>
          <w:color w:val="0000F0"/>
          <w:kern w:val="0"/>
        </w:rPr>
      </w:pPr>
      <w:del w:id="1980" w:author="马晓倩" w:date="2015-06-29T14:31:00Z">
        <w:r w:rsidDel="004B61BF">
          <w:rPr>
            <w:rFonts w:ascii="宋体" w:hAnsi="宋体"/>
          </w:rPr>
          <w:delText>2</w:delText>
        </w:r>
        <w:r w:rsidDel="004B61BF">
          <w:rPr>
            <w:rFonts w:ascii="宋体" w:hAnsi="宋体"/>
          </w:rPr>
          <w:delText>、自</w:delText>
        </w:r>
        <w:r w:rsidDel="004B61BF">
          <w:rPr>
            <w:rFonts w:ascii="宋体" w:hAnsi="宋体"/>
          </w:rPr>
          <w:delText>2014</w:delText>
        </w:r>
        <w:r w:rsidDel="004B61BF">
          <w:rPr>
            <w:rFonts w:ascii="宋体" w:hAnsi="宋体"/>
          </w:rPr>
          <w:delText>年</w:delText>
        </w:r>
        <w:r w:rsidDel="004B61BF">
          <w:rPr>
            <w:rFonts w:ascii="宋体" w:hAnsi="宋体"/>
          </w:rPr>
          <w:delText>8</w:delText>
        </w:r>
        <w:r w:rsidDel="004B61BF">
          <w:rPr>
            <w:rFonts w:ascii="宋体" w:hAnsi="宋体"/>
          </w:rPr>
          <w:delText>月</w:delText>
        </w:r>
        <w:r w:rsidDel="004B61BF">
          <w:rPr>
            <w:rFonts w:ascii="宋体" w:hAnsi="宋体"/>
          </w:rPr>
          <w:delText>25</w:delText>
        </w:r>
        <w:r w:rsidDel="004B61BF">
          <w:rPr>
            <w:rFonts w:ascii="宋体" w:hAnsi="宋体"/>
          </w:rPr>
          <w:delText>日起，本基金实施基金份额分类，分设四类基金份额：</w:delText>
        </w:r>
        <w:r w:rsidDel="004B61BF">
          <w:rPr>
            <w:rFonts w:ascii="宋体" w:hAnsi="宋体"/>
          </w:rPr>
          <w:delText>A</w:delText>
        </w:r>
        <w:r w:rsidDel="004B61BF">
          <w:rPr>
            <w:rFonts w:ascii="宋体" w:hAnsi="宋体"/>
          </w:rPr>
          <w:delText>类基金份额、</w:delText>
        </w:r>
        <w:r w:rsidDel="004B61BF">
          <w:rPr>
            <w:rFonts w:ascii="宋体" w:hAnsi="宋体"/>
          </w:rPr>
          <w:delText>B</w:delText>
        </w:r>
        <w:r w:rsidDel="004B61BF">
          <w:rPr>
            <w:rFonts w:ascii="宋体" w:hAnsi="宋体"/>
          </w:rPr>
          <w:delText>类基金份额、</w:delText>
        </w:r>
        <w:r w:rsidDel="004B61BF">
          <w:rPr>
            <w:rFonts w:ascii="宋体" w:hAnsi="宋体"/>
          </w:rPr>
          <w:delText>R</w:delText>
        </w:r>
        <w:r w:rsidDel="004B61BF">
          <w:rPr>
            <w:rFonts w:ascii="宋体" w:hAnsi="宋体"/>
          </w:rPr>
          <w:delText>类基金份额和</w:delText>
        </w:r>
        <w:r w:rsidDel="004B61BF">
          <w:rPr>
            <w:rFonts w:ascii="宋体" w:hAnsi="宋体"/>
          </w:rPr>
          <w:delText>E</w:delText>
        </w:r>
        <w:r w:rsidDel="004B61BF">
          <w:rPr>
            <w:rFonts w:ascii="宋体" w:hAnsi="宋体"/>
          </w:rPr>
          <w:delText>类基金份额。</w:delText>
        </w:r>
      </w:del>
    </w:p>
    <w:p w:rsidR="007606D0" w:rsidRDefault="007606D0" w:rsidP="007606D0">
      <w:pPr>
        <w:ind w:firstLine="470"/>
      </w:pPr>
      <w:r>
        <w:rPr>
          <w:rFonts w:hint="eastAsia"/>
        </w:rPr>
        <w:t>（二）万家货币市场基金自基金合同生效以来基金累计净值收益率与业绩比较基准收益率历史走势对比（</w:t>
      </w:r>
      <w:r>
        <w:rPr>
          <w:rFonts w:hint="eastAsia"/>
        </w:rPr>
        <w:t>2006</w:t>
      </w:r>
      <w:r>
        <w:rPr>
          <w:rFonts w:hint="eastAsia"/>
        </w:rPr>
        <w:t>年</w:t>
      </w:r>
      <w:r>
        <w:rPr>
          <w:rFonts w:hint="eastAsia"/>
        </w:rPr>
        <w:t>5</w:t>
      </w:r>
      <w:r>
        <w:rPr>
          <w:rFonts w:hint="eastAsia"/>
        </w:rPr>
        <w:t>月</w:t>
      </w:r>
      <w:r>
        <w:rPr>
          <w:rFonts w:hint="eastAsia"/>
        </w:rPr>
        <w:t>24</w:t>
      </w:r>
      <w:r>
        <w:rPr>
          <w:rFonts w:hint="eastAsia"/>
        </w:rPr>
        <w:t>日至</w:t>
      </w:r>
      <w:del w:id="1981" w:author="马晓倩" w:date="2015-06-29T14:31:00Z">
        <w:r w:rsidDel="004B61BF">
          <w:rPr>
            <w:rFonts w:hint="eastAsia"/>
          </w:rPr>
          <w:delText>2014</w:delText>
        </w:r>
      </w:del>
      <w:ins w:id="1982" w:author="马晓倩" w:date="2015-06-29T14:31:00Z">
        <w:r w:rsidR="004B61BF">
          <w:rPr>
            <w:rFonts w:hint="eastAsia"/>
          </w:rPr>
          <w:t>2015</w:t>
        </w:r>
      </w:ins>
      <w:r>
        <w:rPr>
          <w:rFonts w:hint="eastAsia"/>
        </w:rPr>
        <w:t>年</w:t>
      </w:r>
      <w:del w:id="1983" w:author="马晓倩" w:date="2015-06-29T14:31:00Z">
        <w:r w:rsidDel="004B61BF">
          <w:rPr>
            <w:rFonts w:hint="eastAsia"/>
          </w:rPr>
          <w:delText>9</w:delText>
        </w:r>
      </w:del>
      <w:ins w:id="1984" w:author="马晓倩" w:date="2015-06-29T14:31:00Z">
        <w:r w:rsidR="004B61BF">
          <w:rPr>
            <w:rFonts w:hint="eastAsia"/>
          </w:rPr>
          <w:t>3</w:t>
        </w:r>
      </w:ins>
      <w:r>
        <w:rPr>
          <w:rFonts w:hint="eastAsia"/>
        </w:rPr>
        <w:t>月</w:t>
      </w:r>
      <w:del w:id="1985" w:author="马晓倩" w:date="2015-06-29T14:31:00Z">
        <w:r w:rsidDel="004B61BF">
          <w:rPr>
            <w:rFonts w:hint="eastAsia"/>
          </w:rPr>
          <w:delText>30</w:delText>
        </w:r>
      </w:del>
      <w:ins w:id="1986" w:author="马晓倩" w:date="2015-06-29T14:31:00Z">
        <w:r w:rsidR="004B61BF">
          <w:rPr>
            <w:rFonts w:hint="eastAsia"/>
          </w:rPr>
          <w:t>31</w:t>
        </w:r>
      </w:ins>
      <w:r>
        <w:rPr>
          <w:rFonts w:hint="eastAsia"/>
        </w:rPr>
        <w:t>日）</w:t>
      </w:r>
    </w:p>
    <w:p w:rsidR="007606D0" w:rsidRDefault="007606D0" w:rsidP="007606D0">
      <w:pPr>
        <w:rPr>
          <w:rFonts w:cs="宋体"/>
          <w:color w:val="000000"/>
          <w:kern w:val="0"/>
        </w:rPr>
      </w:pPr>
      <w:r>
        <w:rPr>
          <w:rFonts w:hint="eastAsia"/>
        </w:rPr>
        <w:t>万家货币</w:t>
      </w:r>
      <w:r>
        <w:t>A</w:t>
      </w:r>
    </w:p>
    <w:p w:rsidR="007606D0" w:rsidRDefault="004B61BF" w:rsidP="007606D0">
      <w:ins w:id="1987" w:author="马晓倩" w:date="2015-06-29T14:32:00Z">
        <w:r>
          <w:rPr>
            <w:rFonts w:ascii="宋体" w:cs="宋体"/>
            <w:noProof/>
            <w:color w:val="000000"/>
            <w:kern w:val="0"/>
            <w:rPrChange w:id="1988">
              <w:rPr>
                <w:noProof/>
              </w:rPr>
            </w:rPrChange>
          </w:rPr>
          <w:drawing>
            <wp:inline distT="0" distB="0" distL="0" distR="0">
              <wp:extent cx="5274310" cy="4255206"/>
              <wp:effectExtent l="0" t="0" r="2540" b="0"/>
              <wp:docPr id="5" name="图片 5" descr="http://172.16.1.12:8081/XBRL/temp/CN_50190000_519508_FB030010_2015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72.16.1.12:8081/XBRL/temp/CN_50190000_519508_FB030010_20150003_1.jpg"/>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5274310" cy="4255206"/>
                      </a:xfrm>
                      <a:prstGeom prst="rect">
                        <a:avLst/>
                      </a:prstGeom>
                      <a:noFill/>
                      <a:ln>
                        <a:noFill/>
                      </a:ln>
                    </pic:spPr>
                  </pic:pic>
                </a:graphicData>
              </a:graphic>
            </wp:inline>
          </w:drawing>
        </w:r>
      </w:ins>
      <w:del w:id="1989" w:author="马晓倩" w:date="2015-06-29T14:32:00Z">
        <w:r w:rsidR="007606D0" w:rsidDel="004B61BF">
          <w:rPr>
            <w:noProof/>
          </w:rPr>
          <w:drawing>
            <wp:anchor distT="0" distB="0" distL="114300" distR="114300" simplePos="0" relativeHeight="251658240" behindDoc="0" locked="0" layoutInCell="1" allowOverlap="1">
              <wp:simplePos x="7505700" y="4057650"/>
              <wp:positionH relativeFrom="column">
                <wp:align>left</wp:align>
              </wp:positionH>
              <wp:positionV relativeFrom="paragraph">
                <wp:align>top</wp:align>
              </wp:positionV>
              <wp:extent cx="4581525" cy="2752725"/>
              <wp:effectExtent l="0" t="0" r="9525" b="9525"/>
              <wp:wrapSquare wrapText="bothSides"/>
              <wp:docPr id="4" name="图片 4" descr="cid:image004.png@01D01940.7FE35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descr="cid:image004.png@01D01940.7FE352B0"/>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anchor>
          </w:drawing>
        </w:r>
      </w:del>
      <w:ins w:id="1990" w:author="马晓倩" w:date="2015-06-29T14:32:00Z">
        <w:r>
          <w:br w:type="textWrapping" w:clear="all"/>
        </w:r>
      </w:ins>
    </w:p>
    <w:p w:rsidR="007606D0" w:rsidRDefault="007606D0" w:rsidP="007606D0"/>
    <w:p w:rsidR="007606D0" w:rsidRDefault="007606D0" w:rsidP="007606D0">
      <w:pPr>
        <w:rPr>
          <w:rFonts w:cs="宋体"/>
          <w:color w:val="000000"/>
          <w:kern w:val="0"/>
        </w:rPr>
      </w:pPr>
      <w:r>
        <w:rPr>
          <w:rFonts w:hint="eastAsia"/>
        </w:rPr>
        <w:t>万家货币</w:t>
      </w:r>
      <w:r>
        <w:t>B</w:t>
      </w:r>
    </w:p>
    <w:p w:rsidR="007606D0" w:rsidRDefault="00A93C7E" w:rsidP="007606D0">
      <w:ins w:id="1991" w:author="马晓倩" w:date="2015-06-29T14:33:00Z">
        <w:r>
          <w:rPr>
            <w:rFonts w:ascii="宋体" w:cs="宋体"/>
            <w:noProof/>
            <w:color w:val="000000"/>
            <w:kern w:val="0"/>
            <w:rPrChange w:id="1992">
              <w:rPr>
                <w:noProof/>
              </w:rPr>
            </w:rPrChange>
          </w:rPr>
          <w:drawing>
            <wp:inline distT="0" distB="0" distL="0" distR="0">
              <wp:extent cx="5274310" cy="4255206"/>
              <wp:effectExtent l="0" t="0" r="2540" b="0"/>
              <wp:docPr id="6" name="图片 6" descr="http://172.16.1.12:8081/XBRL/temp/CN_50190000_519508_FB030010_201500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72.16.1.12:8081/XBRL/temp/CN_50190000_519508_FB030010_20150003_2.jpg"/>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5274310" cy="4255206"/>
                      </a:xfrm>
                      <a:prstGeom prst="rect">
                        <a:avLst/>
                      </a:prstGeom>
                      <a:noFill/>
                      <a:ln>
                        <a:noFill/>
                      </a:ln>
                    </pic:spPr>
                  </pic:pic>
                </a:graphicData>
              </a:graphic>
            </wp:inline>
          </w:drawing>
        </w:r>
      </w:ins>
      <w:del w:id="1993" w:author="马晓倩" w:date="2015-06-29T14:32:00Z">
        <w:r w:rsidR="007606D0" w:rsidDel="004B61BF">
          <w:rPr>
            <w:noProof/>
          </w:rPr>
          <w:drawing>
            <wp:anchor distT="0" distB="0" distL="114300" distR="114300" simplePos="0" relativeHeight="251659264" behindDoc="0" locked="0" layoutInCell="1" allowOverlap="1">
              <wp:simplePos x="7505700" y="6896100"/>
              <wp:positionH relativeFrom="column">
                <wp:align>left</wp:align>
              </wp:positionH>
              <wp:positionV relativeFrom="paragraph">
                <wp:align>top</wp:align>
              </wp:positionV>
              <wp:extent cx="4581525" cy="2752725"/>
              <wp:effectExtent l="0" t="0" r="9525" b="9525"/>
              <wp:wrapSquare wrapText="bothSides"/>
              <wp:docPr id="3" name="图片 3" descr="cid:image006.png@01D01940.7FE35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2" descr="cid:image006.png@01D01940.7FE352B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anchor>
          </w:drawing>
        </w:r>
      </w:del>
      <w:ins w:id="1994" w:author="马晓倩" w:date="2015-06-29T14:33:00Z">
        <w:r>
          <w:br w:type="textWrapping" w:clear="all"/>
        </w:r>
      </w:ins>
    </w:p>
    <w:p w:rsidR="007606D0" w:rsidRDefault="007606D0" w:rsidP="007606D0">
      <w:r>
        <w:rPr>
          <w:rFonts w:cs="宋体"/>
          <w:color w:val="000000"/>
          <w:kern w:val="0"/>
        </w:rPr>
        <w:br w:type="page"/>
      </w:r>
      <w:r>
        <w:rPr>
          <w:rFonts w:hint="eastAsia"/>
        </w:rPr>
        <w:t>万家货币</w:t>
      </w:r>
      <w:r>
        <w:t>R</w:t>
      </w:r>
    </w:p>
    <w:p w:rsidR="007606D0" w:rsidRDefault="00A93C7E" w:rsidP="007606D0">
      <w:ins w:id="1995" w:author="马晓倩" w:date="2015-06-29T14:36:00Z">
        <w:r>
          <w:rPr>
            <w:rFonts w:ascii="宋体" w:cs="宋体"/>
            <w:noProof/>
            <w:color w:val="000000"/>
            <w:kern w:val="0"/>
            <w:rPrChange w:id="1996">
              <w:rPr>
                <w:noProof/>
              </w:rPr>
            </w:rPrChange>
          </w:rPr>
          <w:drawing>
            <wp:inline distT="0" distB="0" distL="0" distR="0">
              <wp:extent cx="5274310" cy="4255206"/>
              <wp:effectExtent l="0" t="0" r="2540" b="0"/>
              <wp:docPr id="7" name="图片 7" descr="http://172.16.1.12:8081/XBRL/temp/CN_50190000_519508_FB030010_201500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72.16.1.12:8081/XBRL/temp/CN_50190000_519508_FB030010_20150003_3.jpg"/>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5274310" cy="4255206"/>
                      </a:xfrm>
                      <a:prstGeom prst="rect">
                        <a:avLst/>
                      </a:prstGeom>
                      <a:noFill/>
                      <a:ln>
                        <a:noFill/>
                      </a:ln>
                    </pic:spPr>
                  </pic:pic>
                </a:graphicData>
              </a:graphic>
            </wp:inline>
          </w:drawing>
        </w:r>
      </w:ins>
      <w:del w:id="1997" w:author="马晓倩" w:date="2015-06-29T14:32:00Z">
        <w:r w:rsidR="007606D0" w:rsidDel="004B61BF">
          <w:rPr>
            <w:noProof/>
          </w:rPr>
          <w:drawing>
            <wp:inline distT="0" distB="0" distL="0" distR="0" wp14:anchorId="174E576C" wp14:editId="337C98AF">
              <wp:extent cx="4581525" cy="2752725"/>
              <wp:effectExtent l="0" t="0" r="9525" b="9525"/>
              <wp:docPr id="2" name="图片 2" descr="cid:image008.png@01D01940.7FE35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3" descr="cid:image008.png@01D01940.7FE352B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del>
    </w:p>
    <w:p w:rsidR="007606D0" w:rsidRDefault="007606D0" w:rsidP="007606D0">
      <w:r>
        <w:rPr>
          <w:rFonts w:hint="eastAsia"/>
        </w:rPr>
        <w:t>万家货币</w:t>
      </w:r>
      <w:r>
        <w:rPr>
          <w:rFonts w:hint="eastAsia"/>
        </w:rPr>
        <w:t>E</w:t>
      </w:r>
    </w:p>
    <w:p w:rsidR="007606D0" w:rsidRDefault="00A93C7E" w:rsidP="007606D0">
      <w:pPr>
        <w:rPr>
          <w:rFonts w:cs="宋体"/>
          <w:color w:val="000000"/>
          <w:kern w:val="0"/>
        </w:rPr>
      </w:pPr>
      <w:ins w:id="1998" w:author="马晓倩" w:date="2015-06-29T14:40:00Z">
        <w:r>
          <w:rPr>
            <w:rFonts w:ascii="宋体" w:cs="宋体"/>
            <w:noProof/>
            <w:color w:val="000000"/>
            <w:kern w:val="0"/>
            <w:rPrChange w:id="1999">
              <w:rPr>
                <w:noProof/>
              </w:rPr>
            </w:rPrChange>
          </w:rPr>
          <w:drawing>
            <wp:inline distT="0" distB="0" distL="0" distR="0">
              <wp:extent cx="5274310" cy="4255206"/>
              <wp:effectExtent l="0" t="0" r="2540" b="0"/>
              <wp:docPr id="8" name="图片 8" descr="http://172.16.1.12:8081/XBRL/temp/CN_50190000_519508_FB030010_20150003_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72.16.1.12:8081/XBRL/temp/CN_50190000_519508_FB030010_20150003_1D.jpg"/>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5274310" cy="4255206"/>
                      </a:xfrm>
                      <a:prstGeom prst="rect">
                        <a:avLst/>
                      </a:prstGeom>
                      <a:noFill/>
                      <a:ln>
                        <a:noFill/>
                      </a:ln>
                    </pic:spPr>
                  </pic:pic>
                </a:graphicData>
              </a:graphic>
            </wp:inline>
          </w:drawing>
        </w:r>
      </w:ins>
      <w:del w:id="2000" w:author="马晓倩" w:date="2015-06-29T14:32:00Z">
        <w:r w:rsidR="007606D0" w:rsidDel="004B61BF">
          <w:rPr>
            <w:noProof/>
          </w:rPr>
          <w:drawing>
            <wp:inline distT="0" distB="0" distL="0" distR="0" wp14:anchorId="1731876A" wp14:editId="6224A926">
              <wp:extent cx="4581525" cy="2752725"/>
              <wp:effectExtent l="0" t="0" r="9525" b="9525"/>
              <wp:docPr id="1" name="图片 1" descr="cid:image001.png@01D019E4.C00E3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descr="cid:image001.png@01D019E4.C00E39A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del>
    </w:p>
    <w:p w:rsidR="007606D0" w:rsidRDefault="007606D0" w:rsidP="007606D0">
      <w:pPr>
        <w:rPr>
          <w:rFonts w:ascii="宋体" w:hAnsi="宋体"/>
        </w:rPr>
      </w:pPr>
      <w:r>
        <w:rPr>
          <w:rFonts w:ascii="宋体" w:hAnsi="宋体" w:hint="eastAsia"/>
        </w:rPr>
        <w:t>注：</w:t>
      </w:r>
      <w:r>
        <w:rPr>
          <w:rFonts w:ascii="宋体" w:hAnsi="宋体"/>
        </w:rPr>
        <w:t>1</w:t>
      </w:r>
      <w:r>
        <w:rPr>
          <w:rFonts w:ascii="宋体" w:hAnsi="宋体"/>
        </w:rPr>
        <w:t>、本基金成立于</w:t>
      </w:r>
      <w:r>
        <w:rPr>
          <w:rFonts w:ascii="宋体" w:hAnsi="宋体"/>
        </w:rPr>
        <w:t>2006</w:t>
      </w:r>
      <w:r>
        <w:rPr>
          <w:rFonts w:ascii="宋体" w:hAnsi="宋体"/>
        </w:rPr>
        <w:t>年</w:t>
      </w:r>
      <w:r>
        <w:rPr>
          <w:rFonts w:ascii="宋体" w:hAnsi="宋体"/>
        </w:rPr>
        <w:t>5</w:t>
      </w:r>
      <w:r>
        <w:rPr>
          <w:rFonts w:ascii="宋体" w:hAnsi="宋体"/>
        </w:rPr>
        <w:t>月</w:t>
      </w:r>
      <w:r>
        <w:rPr>
          <w:rFonts w:ascii="宋体" w:hAnsi="宋体"/>
        </w:rPr>
        <w:t>24</w:t>
      </w:r>
      <w:r>
        <w:rPr>
          <w:rFonts w:ascii="宋体" w:hAnsi="宋体"/>
        </w:rPr>
        <w:t>日，建仓期为</w:t>
      </w:r>
      <w:r>
        <w:rPr>
          <w:rFonts w:ascii="宋体" w:hAnsi="宋体"/>
        </w:rPr>
        <w:t>3</w:t>
      </w:r>
      <w:r>
        <w:rPr>
          <w:rFonts w:ascii="宋体" w:hAnsi="宋体"/>
        </w:rPr>
        <w:t>个月，建仓期结束时各项资产配置比例符合基金合同要求。报告期末各项资产配置比例符合基金合同要求。</w:t>
      </w:r>
    </w:p>
    <w:p w:rsidR="007606D0" w:rsidRDefault="007606D0" w:rsidP="007606D0">
      <w:pPr>
        <w:rPr>
          <w:rFonts w:ascii="宋体" w:hAnsi="宋体"/>
        </w:rPr>
      </w:pPr>
      <w:r>
        <w:rPr>
          <w:rFonts w:ascii="宋体" w:hAnsi="宋体"/>
        </w:rPr>
        <w:t>2</w:t>
      </w:r>
      <w:r>
        <w:rPr>
          <w:rFonts w:ascii="宋体" w:hAnsi="宋体"/>
        </w:rPr>
        <w:t>、自</w:t>
      </w:r>
      <w:r>
        <w:rPr>
          <w:rFonts w:ascii="宋体" w:hAnsi="宋体"/>
        </w:rPr>
        <w:t>2013</w:t>
      </w:r>
      <w:r>
        <w:rPr>
          <w:rFonts w:ascii="宋体" w:hAnsi="宋体"/>
        </w:rPr>
        <w:t>年</w:t>
      </w:r>
      <w:r>
        <w:rPr>
          <w:rFonts w:ascii="宋体" w:hAnsi="宋体"/>
        </w:rPr>
        <w:t>8</w:t>
      </w:r>
      <w:r>
        <w:rPr>
          <w:rFonts w:ascii="宋体" w:hAnsi="宋体"/>
        </w:rPr>
        <w:t>月</w:t>
      </w:r>
      <w:r>
        <w:rPr>
          <w:rFonts w:ascii="宋体" w:hAnsi="宋体"/>
        </w:rPr>
        <w:t>15</w:t>
      </w:r>
      <w:r>
        <w:rPr>
          <w:rFonts w:ascii="宋体" w:hAnsi="宋体"/>
        </w:rPr>
        <w:t>日起，本基金实施基金份额分类，分设三类基金份额：</w:t>
      </w:r>
      <w:r>
        <w:rPr>
          <w:rFonts w:ascii="宋体" w:hAnsi="宋体"/>
        </w:rPr>
        <w:t>A</w:t>
      </w:r>
      <w:r>
        <w:rPr>
          <w:rFonts w:ascii="宋体" w:hAnsi="宋体"/>
        </w:rPr>
        <w:t>类基金份额、</w:t>
      </w:r>
      <w:r>
        <w:rPr>
          <w:rFonts w:ascii="宋体" w:hAnsi="宋体"/>
        </w:rPr>
        <w:t>B</w:t>
      </w:r>
      <w:r>
        <w:rPr>
          <w:rFonts w:ascii="宋体" w:hAnsi="宋体"/>
        </w:rPr>
        <w:t>类基金份额和</w:t>
      </w:r>
      <w:r>
        <w:rPr>
          <w:rFonts w:ascii="宋体" w:hAnsi="宋体"/>
        </w:rPr>
        <w:t>R</w:t>
      </w:r>
      <w:r>
        <w:rPr>
          <w:rFonts w:ascii="宋体" w:hAnsi="宋体"/>
        </w:rPr>
        <w:t>类基金份额；其中</w:t>
      </w:r>
      <w:r>
        <w:rPr>
          <w:rFonts w:ascii="宋体" w:hAnsi="宋体"/>
        </w:rPr>
        <w:t>B</w:t>
      </w:r>
      <w:r>
        <w:rPr>
          <w:rFonts w:ascii="宋体" w:hAnsi="宋体"/>
        </w:rPr>
        <w:t>类和</w:t>
      </w:r>
      <w:r>
        <w:rPr>
          <w:rFonts w:ascii="宋体" w:hAnsi="宋体"/>
        </w:rPr>
        <w:t>R</w:t>
      </w:r>
      <w:r>
        <w:rPr>
          <w:rFonts w:ascii="宋体" w:hAnsi="宋体"/>
        </w:rPr>
        <w:t>类基金份额的指标计算自分类实施日（</w:t>
      </w:r>
      <w:r>
        <w:rPr>
          <w:rFonts w:ascii="宋体" w:hAnsi="宋体"/>
        </w:rPr>
        <w:t>2013</w:t>
      </w:r>
      <w:r>
        <w:rPr>
          <w:rFonts w:ascii="宋体" w:hAnsi="宋体"/>
        </w:rPr>
        <w:t>年</w:t>
      </w:r>
      <w:r>
        <w:rPr>
          <w:rFonts w:ascii="宋体" w:hAnsi="宋体"/>
        </w:rPr>
        <w:t>8</w:t>
      </w:r>
      <w:r>
        <w:rPr>
          <w:rFonts w:ascii="宋体" w:hAnsi="宋体"/>
        </w:rPr>
        <w:t>月</w:t>
      </w:r>
      <w:r>
        <w:rPr>
          <w:rFonts w:ascii="宋体" w:hAnsi="宋体"/>
        </w:rPr>
        <w:t>15</w:t>
      </w:r>
      <w:r>
        <w:rPr>
          <w:rFonts w:ascii="宋体" w:hAnsi="宋体"/>
        </w:rPr>
        <w:t>日）算起。</w:t>
      </w:r>
    </w:p>
    <w:p w:rsidR="007606D0" w:rsidRDefault="007606D0" w:rsidP="007606D0">
      <w:pPr>
        <w:rPr>
          <w:rFonts w:ascii="宋体" w:hAnsi="宋体"/>
        </w:rPr>
      </w:pPr>
      <w:r>
        <w:rPr>
          <w:rFonts w:ascii="宋体" w:hAnsi="宋体"/>
        </w:rPr>
        <w:t>3</w:t>
      </w:r>
      <w:r>
        <w:rPr>
          <w:rFonts w:ascii="宋体" w:hAnsi="宋体"/>
        </w:rPr>
        <w:t>、自</w:t>
      </w:r>
      <w:r>
        <w:rPr>
          <w:rFonts w:ascii="宋体" w:hAnsi="宋体"/>
        </w:rPr>
        <w:t>2014</w:t>
      </w:r>
      <w:r>
        <w:rPr>
          <w:rFonts w:ascii="宋体" w:hAnsi="宋体"/>
        </w:rPr>
        <w:t>年</w:t>
      </w:r>
      <w:r>
        <w:rPr>
          <w:rFonts w:ascii="宋体" w:hAnsi="宋体"/>
        </w:rPr>
        <w:t>8</w:t>
      </w:r>
      <w:r>
        <w:rPr>
          <w:rFonts w:ascii="宋体" w:hAnsi="宋体"/>
        </w:rPr>
        <w:t>月</w:t>
      </w:r>
      <w:r>
        <w:rPr>
          <w:rFonts w:ascii="宋体" w:hAnsi="宋体"/>
        </w:rPr>
        <w:t>25</w:t>
      </w:r>
      <w:r>
        <w:rPr>
          <w:rFonts w:ascii="宋体" w:hAnsi="宋体"/>
        </w:rPr>
        <w:t>日起，本基金实施基金份额分类，分设</w:t>
      </w:r>
      <w:r>
        <w:rPr>
          <w:rFonts w:ascii="宋体" w:hAnsi="宋体" w:hint="eastAsia"/>
        </w:rPr>
        <w:t>四</w:t>
      </w:r>
      <w:r>
        <w:rPr>
          <w:rFonts w:ascii="宋体" w:hAnsi="宋体"/>
        </w:rPr>
        <w:t>类基金份额：</w:t>
      </w:r>
      <w:r>
        <w:rPr>
          <w:rFonts w:ascii="宋体" w:hAnsi="宋体"/>
        </w:rPr>
        <w:t>A</w:t>
      </w:r>
      <w:r>
        <w:rPr>
          <w:rFonts w:ascii="宋体" w:hAnsi="宋体"/>
        </w:rPr>
        <w:t>类基金份额、</w:t>
      </w:r>
      <w:r>
        <w:rPr>
          <w:rFonts w:ascii="宋体" w:hAnsi="宋体"/>
        </w:rPr>
        <w:t>B</w:t>
      </w:r>
      <w:r>
        <w:rPr>
          <w:rFonts w:ascii="宋体" w:hAnsi="宋体"/>
        </w:rPr>
        <w:t>类基金份额、</w:t>
      </w:r>
      <w:r>
        <w:rPr>
          <w:rFonts w:ascii="宋体" w:hAnsi="宋体"/>
        </w:rPr>
        <w:t>R</w:t>
      </w:r>
      <w:r>
        <w:rPr>
          <w:rFonts w:ascii="宋体" w:hAnsi="宋体"/>
        </w:rPr>
        <w:t>类基金份额和</w:t>
      </w:r>
      <w:r>
        <w:rPr>
          <w:rFonts w:ascii="宋体" w:hAnsi="宋体"/>
        </w:rPr>
        <w:t>E</w:t>
      </w:r>
      <w:r>
        <w:rPr>
          <w:rFonts w:ascii="宋体" w:hAnsi="宋体"/>
        </w:rPr>
        <w:t>类基金份额；其中</w:t>
      </w:r>
      <w:r>
        <w:rPr>
          <w:rFonts w:ascii="宋体" w:hAnsi="宋体"/>
        </w:rPr>
        <w:t>E</w:t>
      </w:r>
      <w:r>
        <w:rPr>
          <w:rFonts w:ascii="宋体" w:hAnsi="宋体"/>
        </w:rPr>
        <w:t>类基金份额的指标计算自分类实施日（</w:t>
      </w:r>
      <w:r>
        <w:rPr>
          <w:rFonts w:ascii="宋体" w:hAnsi="宋体"/>
        </w:rPr>
        <w:t>2014</w:t>
      </w:r>
      <w:r>
        <w:rPr>
          <w:rFonts w:ascii="宋体" w:hAnsi="宋体"/>
        </w:rPr>
        <w:t>年</w:t>
      </w:r>
      <w:r>
        <w:rPr>
          <w:rFonts w:ascii="宋体" w:hAnsi="宋体"/>
        </w:rPr>
        <w:t>8</w:t>
      </w:r>
      <w:r>
        <w:rPr>
          <w:rFonts w:ascii="宋体" w:hAnsi="宋体"/>
        </w:rPr>
        <w:t>月</w:t>
      </w:r>
      <w:r>
        <w:rPr>
          <w:rFonts w:ascii="宋体" w:hAnsi="宋体"/>
        </w:rPr>
        <w:t>25</w:t>
      </w:r>
      <w:r>
        <w:rPr>
          <w:rFonts w:ascii="宋体" w:hAnsi="宋体"/>
        </w:rPr>
        <w:t>日）算起。</w:t>
      </w:r>
    </w:p>
    <w:bookmarkEnd w:id="840"/>
    <w:bookmarkEnd w:id="847"/>
    <w:bookmarkEnd w:id="848"/>
    <w:bookmarkEnd w:id="849"/>
    <w:p w:rsidR="007606D0" w:rsidRPr="00A339F2" w:rsidRDefault="007606D0" w:rsidP="007606D0"/>
    <w:p w:rsidR="007606D0" w:rsidRPr="00A339F2" w:rsidRDefault="007606D0" w:rsidP="007606D0">
      <w:pPr>
        <w:pStyle w:val="1"/>
      </w:pPr>
      <w:bookmarkStart w:id="2001" w:name="_Toc406513185"/>
      <w:bookmarkStart w:id="2002" w:name="_Toc406513292"/>
      <w:r w:rsidRPr="00A339F2">
        <w:rPr>
          <w:rFonts w:hint="eastAsia"/>
        </w:rPr>
        <w:t>第十</w:t>
      </w:r>
      <w:r>
        <w:rPr>
          <w:rFonts w:hint="eastAsia"/>
        </w:rPr>
        <w:t>二</w:t>
      </w:r>
      <w:r w:rsidRPr="00A339F2">
        <w:rPr>
          <w:rFonts w:hint="eastAsia"/>
        </w:rPr>
        <w:t>部分</w:t>
      </w:r>
      <w:r w:rsidRPr="00A339F2">
        <w:rPr>
          <w:rFonts w:hint="eastAsia"/>
        </w:rPr>
        <w:t xml:space="preserve">    </w:t>
      </w:r>
      <w:r w:rsidRPr="00A339F2">
        <w:rPr>
          <w:rFonts w:hint="eastAsia"/>
        </w:rPr>
        <w:t>基金的财产</w:t>
      </w:r>
      <w:bookmarkEnd w:id="839"/>
      <w:bookmarkEnd w:id="2001"/>
      <w:bookmarkEnd w:id="2002"/>
    </w:p>
    <w:p w:rsidR="007606D0" w:rsidRPr="00A339F2" w:rsidRDefault="007606D0" w:rsidP="007606D0">
      <w:pPr>
        <w:ind w:firstLine="480"/>
      </w:pPr>
      <w:r w:rsidRPr="00A339F2">
        <w:rPr>
          <w:rFonts w:hint="eastAsia"/>
        </w:rPr>
        <w:t>一、基金资产总值</w:t>
      </w:r>
    </w:p>
    <w:p w:rsidR="007606D0" w:rsidRPr="00A339F2" w:rsidRDefault="007606D0" w:rsidP="007606D0">
      <w:pPr>
        <w:ind w:firstLine="480"/>
      </w:pPr>
      <w:r w:rsidRPr="00A339F2">
        <w:t>基金资产总值是指基金所</w:t>
      </w:r>
      <w:r w:rsidRPr="00A339F2">
        <w:rPr>
          <w:rFonts w:hint="eastAsia"/>
        </w:rPr>
        <w:t>投资</w:t>
      </w:r>
      <w:r w:rsidRPr="00A339F2">
        <w:t>的各类证券</w:t>
      </w:r>
      <w:r w:rsidRPr="00A339F2">
        <w:rPr>
          <w:rFonts w:hint="eastAsia"/>
        </w:rPr>
        <w:t>及票据价值</w:t>
      </w:r>
      <w:r w:rsidRPr="00A339F2">
        <w:t>、银行存款本息、基金应收的申购基金款以及其它投资等所形成的</w:t>
      </w:r>
      <w:r w:rsidRPr="00A339F2">
        <w:rPr>
          <w:rFonts w:hint="eastAsia"/>
        </w:rPr>
        <w:t>价值总和。</w:t>
      </w:r>
    </w:p>
    <w:p w:rsidR="007606D0" w:rsidRPr="00A339F2" w:rsidRDefault="007606D0" w:rsidP="007606D0">
      <w:pPr>
        <w:ind w:firstLine="480"/>
      </w:pPr>
      <w:r w:rsidRPr="00A339F2">
        <w:rPr>
          <w:rFonts w:hint="eastAsia"/>
        </w:rPr>
        <w:t>二、基金资产净值</w:t>
      </w:r>
    </w:p>
    <w:p w:rsidR="007606D0" w:rsidRPr="00A339F2" w:rsidRDefault="007606D0" w:rsidP="007606D0">
      <w:pPr>
        <w:ind w:firstLine="480"/>
      </w:pPr>
      <w:r w:rsidRPr="00A339F2">
        <w:t>基金资产净值是指基金资产总值减去负债后的价值。</w:t>
      </w:r>
    </w:p>
    <w:p w:rsidR="007606D0" w:rsidRPr="00A339F2" w:rsidRDefault="007606D0" w:rsidP="007606D0">
      <w:pPr>
        <w:ind w:firstLine="480"/>
      </w:pPr>
      <w:r w:rsidRPr="00A339F2">
        <w:rPr>
          <w:rFonts w:hint="eastAsia"/>
        </w:rPr>
        <w:t>三、基金财产的账户</w:t>
      </w:r>
    </w:p>
    <w:p w:rsidR="007606D0" w:rsidRPr="00A339F2" w:rsidRDefault="007606D0" w:rsidP="007606D0">
      <w:pPr>
        <w:ind w:firstLine="480"/>
      </w:pPr>
      <w:r w:rsidRPr="00A339F2">
        <w:rPr>
          <w:rFonts w:hint="eastAsia"/>
        </w:rPr>
        <w:t>基金托管人以本基金的名义在其营业机构开设本基金银行存款账户、以基金托管人和本基金联名的方式在中国证券登记结算有限责任公司开立证券账户、</w:t>
      </w:r>
      <w:r w:rsidRPr="00A339F2">
        <w:t>以</w:t>
      </w:r>
      <w:r w:rsidRPr="00A339F2">
        <w:rPr>
          <w:rFonts w:hint="eastAsia"/>
        </w:rPr>
        <w:t>本</w:t>
      </w:r>
      <w:r w:rsidRPr="00A339F2">
        <w:t>基金的名义在中央国债登记结算有限责任公司开设银行间债券市场债券托管账户，</w:t>
      </w:r>
      <w:r w:rsidRPr="00A339F2">
        <w:rPr>
          <w:rFonts w:hint="eastAsia"/>
        </w:rPr>
        <w:t>并负责向</w:t>
      </w:r>
      <w:r w:rsidRPr="00A339F2">
        <w:t>中国</w:t>
      </w:r>
      <w:r w:rsidRPr="00A339F2">
        <w:rPr>
          <w:rFonts w:hint="eastAsia"/>
        </w:rPr>
        <w:t>人民银行</w:t>
      </w:r>
      <w:r w:rsidRPr="00A339F2">
        <w:t>进行报备</w:t>
      </w:r>
      <w:r w:rsidRPr="00A339F2">
        <w:rPr>
          <w:rFonts w:hint="eastAsia"/>
        </w:rPr>
        <w:t>。</w:t>
      </w:r>
    </w:p>
    <w:p w:rsidR="007606D0" w:rsidRPr="00A339F2" w:rsidRDefault="007606D0" w:rsidP="007606D0">
      <w:pPr>
        <w:ind w:firstLine="480"/>
      </w:pPr>
      <w:r w:rsidRPr="00A339F2">
        <w:rPr>
          <w:rFonts w:hint="eastAsia"/>
        </w:rPr>
        <w:t>基金托管人</w:t>
      </w:r>
      <w:r w:rsidRPr="00A339F2">
        <w:t>以</w:t>
      </w:r>
      <w:r w:rsidRPr="00A339F2">
        <w:rPr>
          <w:rFonts w:hint="eastAsia"/>
        </w:rPr>
        <w:t>基金托管人的名义在中国证券登记结算有限责任公司开立结算备付金账户，</w:t>
      </w:r>
      <w:r w:rsidRPr="00A339F2">
        <w:t>用于办理基金托管人所托管的包括本基金在内的全部基金在证券交易所进行证券投资所涉及的资金结算业务。</w:t>
      </w:r>
      <w:r w:rsidRPr="00A339F2">
        <w:rPr>
          <w:rFonts w:hint="eastAsia"/>
        </w:rPr>
        <w:t>最低</w:t>
      </w:r>
      <w:r w:rsidRPr="00A339F2">
        <w:t>结算备付金、结算互保基金</w:t>
      </w:r>
      <w:r w:rsidRPr="00A339F2">
        <w:rPr>
          <w:rFonts w:hint="eastAsia"/>
        </w:rPr>
        <w:t>、权证保证金等</w:t>
      </w:r>
      <w:r w:rsidRPr="00A339F2">
        <w:t>的收取按照中国证券登记结算有限责任公司的规定执行</w:t>
      </w:r>
      <w:r w:rsidRPr="00A339F2">
        <w:rPr>
          <w:rFonts w:hint="eastAsia"/>
        </w:rPr>
        <w:t>。</w:t>
      </w:r>
    </w:p>
    <w:p w:rsidR="007606D0" w:rsidRPr="00A339F2" w:rsidRDefault="007606D0" w:rsidP="007606D0">
      <w:pPr>
        <w:ind w:firstLine="480"/>
      </w:pPr>
      <w:r w:rsidRPr="00A339F2">
        <w:rPr>
          <w:rFonts w:hint="eastAsia"/>
        </w:rPr>
        <w:t>本基金账户与基金管理人、基金托管人、基金代销机构、注册登记机构自有资产账户以及其他基金财产账户相独立。</w:t>
      </w:r>
    </w:p>
    <w:p w:rsidR="007606D0" w:rsidRPr="00A339F2" w:rsidRDefault="007606D0" w:rsidP="007606D0">
      <w:pPr>
        <w:ind w:firstLine="480"/>
      </w:pPr>
      <w:r w:rsidRPr="00A339F2">
        <w:rPr>
          <w:rFonts w:hint="eastAsia"/>
        </w:rPr>
        <w:t>四、基金财产的保管与处分</w:t>
      </w:r>
    </w:p>
    <w:p w:rsidR="007606D0" w:rsidRPr="00A339F2" w:rsidRDefault="007606D0" w:rsidP="007606D0">
      <w:pPr>
        <w:ind w:firstLine="480"/>
      </w:pPr>
      <w:r w:rsidRPr="00A339F2">
        <w:rPr>
          <w:rFonts w:hint="eastAsia"/>
        </w:rPr>
        <w:t>（一）</w:t>
      </w:r>
      <w:r w:rsidRPr="00A339F2">
        <w:t>本基金财产独立于基金管理人、基金托管人的固有财产，并由基金托管人保管。基金管理人、基金托管人不得将基金财产归入其固有财产。</w:t>
      </w:r>
    </w:p>
    <w:p w:rsidR="007606D0" w:rsidRPr="00A339F2" w:rsidRDefault="007606D0" w:rsidP="007606D0">
      <w:pPr>
        <w:ind w:firstLine="480"/>
      </w:pPr>
      <w:r w:rsidRPr="00A339F2">
        <w:rPr>
          <w:rFonts w:hint="eastAsia"/>
        </w:rPr>
        <w:t>（二）</w:t>
      </w:r>
      <w:r w:rsidRPr="00A339F2">
        <w:t>基金管理人、基金托管人因基金财产的管理、运用或者其他情形而取得的财产和收益，归入基金财产。</w:t>
      </w:r>
    </w:p>
    <w:p w:rsidR="007606D0" w:rsidRPr="00A339F2" w:rsidRDefault="007606D0" w:rsidP="007606D0">
      <w:pPr>
        <w:ind w:firstLine="480"/>
      </w:pPr>
      <w:r w:rsidRPr="00A339F2">
        <w:rPr>
          <w:rFonts w:hint="eastAsia"/>
        </w:rPr>
        <w:t>（三）基金管理人、基金托管人因依法解散、被依法撤销或者被依法宣告破产等原因进行清算的，基金财产不属于其清算财产。</w:t>
      </w:r>
    </w:p>
    <w:p w:rsidR="007606D0" w:rsidRPr="00A339F2" w:rsidRDefault="007606D0" w:rsidP="007606D0">
      <w:pPr>
        <w:ind w:firstLine="480"/>
      </w:pPr>
      <w:r w:rsidRPr="00A339F2">
        <w:rPr>
          <w:rFonts w:hint="eastAsia"/>
        </w:rPr>
        <w:t>（四）基金财产的债权，不得与</w:t>
      </w:r>
      <w:r w:rsidRPr="00A339F2">
        <w:t>基金管理人、基金托管人</w:t>
      </w:r>
      <w:r w:rsidRPr="00A339F2">
        <w:rPr>
          <w:rFonts w:hint="eastAsia"/>
        </w:rPr>
        <w:t>固有财产的债务相抵销；不同基金财产的债权债务，不得相互抵销。</w:t>
      </w:r>
    </w:p>
    <w:p w:rsidR="007606D0" w:rsidRPr="00A339F2" w:rsidRDefault="007606D0" w:rsidP="007606D0">
      <w:pPr>
        <w:ind w:firstLine="480"/>
      </w:pPr>
      <w:r w:rsidRPr="00A339F2">
        <w:rPr>
          <w:rFonts w:hint="eastAsia"/>
        </w:rPr>
        <w:t>（五）</w:t>
      </w:r>
      <w:r w:rsidRPr="00A339F2">
        <w:t>非因基金财产本身承担的债务，不得对基金财产强制执行</w:t>
      </w:r>
      <w:r w:rsidRPr="00A339F2">
        <w:rPr>
          <w:rFonts w:hint="eastAsia"/>
        </w:rPr>
        <w:t>。</w:t>
      </w:r>
    </w:p>
    <w:p w:rsidR="007606D0" w:rsidRPr="00A339F2" w:rsidRDefault="007606D0" w:rsidP="007606D0">
      <w:pPr>
        <w:ind w:firstLine="480"/>
      </w:pPr>
      <w:r w:rsidRPr="00A339F2">
        <w:rPr>
          <w:rFonts w:hint="eastAsia"/>
        </w:rPr>
        <w:t>（六）除依据法律法规、基金合同及其他有关规定处分外，本基金财产不得被处分。</w:t>
      </w:r>
    </w:p>
    <w:p w:rsidR="007606D0" w:rsidRPr="00A339F2" w:rsidRDefault="007606D0" w:rsidP="007606D0">
      <w:pPr>
        <w:ind w:firstLine="480"/>
      </w:pPr>
    </w:p>
    <w:p w:rsidR="007606D0" w:rsidRPr="00A339F2" w:rsidRDefault="007606D0" w:rsidP="007606D0">
      <w:pPr>
        <w:pStyle w:val="1"/>
      </w:pPr>
      <w:r w:rsidRPr="00A339F2">
        <w:rPr>
          <w:rFonts w:ascii="宋体" w:hAnsi="宋体"/>
        </w:rPr>
        <w:br w:type="page"/>
      </w:r>
      <w:bookmarkStart w:id="2003" w:name="_Toc127953261"/>
      <w:bookmarkStart w:id="2004" w:name="_Toc406513186"/>
      <w:bookmarkStart w:id="2005" w:name="_Toc406513293"/>
      <w:r w:rsidRPr="00A339F2">
        <w:rPr>
          <w:rFonts w:hint="eastAsia"/>
        </w:rPr>
        <w:t>第十</w:t>
      </w:r>
      <w:r>
        <w:rPr>
          <w:rFonts w:hint="eastAsia"/>
        </w:rPr>
        <w:t>三</w:t>
      </w:r>
      <w:r w:rsidRPr="00A339F2">
        <w:rPr>
          <w:rFonts w:hint="eastAsia"/>
        </w:rPr>
        <w:t>部分</w:t>
      </w:r>
      <w:r w:rsidRPr="00A339F2">
        <w:rPr>
          <w:rFonts w:hint="eastAsia"/>
        </w:rPr>
        <w:t xml:space="preserve">    </w:t>
      </w:r>
      <w:r w:rsidRPr="00A339F2">
        <w:rPr>
          <w:rFonts w:hint="eastAsia"/>
        </w:rPr>
        <w:t>基金资产的估值</w:t>
      </w:r>
      <w:bookmarkEnd w:id="2003"/>
      <w:bookmarkEnd w:id="2004"/>
      <w:bookmarkEnd w:id="2005"/>
    </w:p>
    <w:p w:rsidR="007606D0" w:rsidRPr="00A339F2" w:rsidRDefault="007606D0" w:rsidP="007606D0">
      <w:pPr>
        <w:ind w:firstLine="480"/>
      </w:pPr>
      <w:r w:rsidRPr="00A339F2">
        <w:rPr>
          <w:rFonts w:hint="eastAsia"/>
        </w:rPr>
        <w:t>一、</w:t>
      </w:r>
      <w:r w:rsidRPr="00A339F2">
        <w:t>估值目的</w:t>
      </w:r>
    </w:p>
    <w:p w:rsidR="007606D0" w:rsidRPr="00A339F2" w:rsidRDefault="007606D0" w:rsidP="007606D0">
      <w:pPr>
        <w:ind w:firstLine="480"/>
      </w:pPr>
      <w:r w:rsidRPr="00A339F2">
        <w:t>基金资产估值的目的是客观、准确地反映资产的价值。</w:t>
      </w:r>
      <w:r w:rsidRPr="00A339F2">
        <w:rPr>
          <w:rFonts w:hint="eastAsia"/>
        </w:rPr>
        <w:t>依据经基金资产估值后确定的基金资产净值计算出基金份额收益。本基金采用固定份额净值，基金账面份额净值始终保持为人民币</w:t>
      </w:r>
      <w:r w:rsidRPr="00A339F2">
        <w:rPr>
          <w:rFonts w:hint="eastAsia"/>
        </w:rPr>
        <w:t>1.00</w:t>
      </w:r>
      <w:r w:rsidRPr="00A339F2">
        <w:rPr>
          <w:rFonts w:hint="eastAsia"/>
        </w:rPr>
        <w:t>元。</w:t>
      </w:r>
    </w:p>
    <w:p w:rsidR="007606D0" w:rsidRPr="00A339F2" w:rsidRDefault="007606D0" w:rsidP="007606D0">
      <w:pPr>
        <w:ind w:firstLine="480"/>
      </w:pPr>
      <w:r w:rsidRPr="00A339F2">
        <w:rPr>
          <w:rFonts w:hint="eastAsia"/>
        </w:rPr>
        <w:t>二、</w:t>
      </w:r>
      <w:r w:rsidRPr="00A339F2">
        <w:t>估值日</w:t>
      </w:r>
    </w:p>
    <w:p w:rsidR="007606D0" w:rsidRPr="00A339F2" w:rsidRDefault="007606D0" w:rsidP="007606D0">
      <w:pPr>
        <w:ind w:firstLine="480"/>
      </w:pPr>
      <w:r w:rsidRPr="00A339F2">
        <w:t>基金合同生效后，</w:t>
      </w:r>
      <w:r w:rsidRPr="00A339F2">
        <w:rPr>
          <w:rFonts w:hint="eastAsia"/>
        </w:rPr>
        <w:t>基金管理人每个工作日对基金资产进行估值</w:t>
      </w:r>
      <w:r w:rsidRPr="00A339F2">
        <w:t>。</w:t>
      </w:r>
    </w:p>
    <w:p w:rsidR="007606D0" w:rsidRPr="00A339F2" w:rsidRDefault="007606D0" w:rsidP="007606D0">
      <w:pPr>
        <w:ind w:firstLine="480"/>
      </w:pPr>
      <w:r w:rsidRPr="00A339F2">
        <w:rPr>
          <w:rFonts w:hint="eastAsia"/>
        </w:rPr>
        <w:t>三、</w:t>
      </w:r>
      <w:r w:rsidRPr="00A339F2">
        <w:t>估值对象</w:t>
      </w:r>
    </w:p>
    <w:p w:rsidR="007606D0" w:rsidRPr="00A339F2" w:rsidRDefault="007606D0" w:rsidP="007606D0">
      <w:pPr>
        <w:ind w:firstLine="480"/>
      </w:pPr>
      <w:r w:rsidRPr="00A339F2">
        <w:t>本基金依法持有的银行存款、各类有价证券</w:t>
      </w:r>
      <w:r w:rsidRPr="00A339F2">
        <w:rPr>
          <w:rFonts w:hint="eastAsia"/>
        </w:rPr>
        <w:t>及其他资产</w:t>
      </w:r>
      <w:r w:rsidRPr="00A339F2">
        <w:t>。</w:t>
      </w:r>
    </w:p>
    <w:p w:rsidR="007606D0" w:rsidRPr="00A339F2" w:rsidRDefault="007606D0" w:rsidP="007606D0">
      <w:pPr>
        <w:ind w:firstLine="480"/>
      </w:pPr>
      <w:r w:rsidRPr="00A339F2">
        <w:rPr>
          <w:rFonts w:hint="eastAsia"/>
        </w:rPr>
        <w:t>四、</w:t>
      </w:r>
      <w:r w:rsidRPr="00A339F2">
        <w:t>估值方</w:t>
      </w:r>
      <w:r w:rsidRPr="00A339F2">
        <w:rPr>
          <w:rFonts w:hint="eastAsia"/>
        </w:rPr>
        <w:t>法</w:t>
      </w:r>
    </w:p>
    <w:p w:rsidR="007606D0" w:rsidRPr="00A339F2" w:rsidRDefault="007606D0" w:rsidP="007606D0">
      <w:r w:rsidRPr="00A339F2">
        <w:rPr>
          <w:rFonts w:hint="eastAsia"/>
        </w:rPr>
        <w:t>本基金按以下方式进行估值：</w:t>
      </w:r>
    </w:p>
    <w:p w:rsidR="007606D0" w:rsidRPr="009A21B2" w:rsidRDefault="007606D0" w:rsidP="007606D0">
      <w:pPr>
        <w:pStyle w:val="4"/>
        <w:rPr>
          <w:rFonts w:ascii="Times New Roman" w:eastAsia="仿宋_GB2312" w:hAnsi="Times New Roman"/>
          <w:sz w:val="24"/>
          <w:szCs w:val="24"/>
        </w:rPr>
      </w:pPr>
      <w:r w:rsidRPr="009A21B2">
        <w:rPr>
          <w:rFonts w:ascii="Times New Roman" w:eastAsia="仿宋_GB2312" w:hAnsi="Times New Roman" w:hint="eastAsia"/>
          <w:sz w:val="24"/>
          <w:szCs w:val="24"/>
        </w:rPr>
        <w:t>本基金估值采用摊余成本法，即估值对象以买入成本列示，按实际利率并考虑其买入时的溢价与折价，在其剩余期限内按照实际利率法每日计提收益。本基金不采用市场利率和上市交易的债券和票据的市价计算基金资产净值。在有关法律法规允许交易所短期债券可以采用摊余成本法计价前，本基金暂不投资于交易所短期债券。</w:t>
      </w:r>
    </w:p>
    <w:p w:rsidR="007606D0" w:rsidRPr="00A339F2" w:rsidRDefault="007606D0" w:rsidP="007606D0">
      <w:r w:rsidRPr="00A339F2">
        <w:rPr>
          <w:rFonts w:hint="eastAsia"/>
        </w:rPr>
        <w:t>2</w:t>
      </w:r>
      <w:r w:rsidRPr="00A339F2">
        <w:rPr>
          <w:rFonts w:hint="eastAsia"/>
        </w:rPr>
        <w:t>、为了避免采用摊余成本法计算的基金资产净值与按其他可参考公允价值计算的基金资产净值发生重大偏离，从而对基金持有人的利益产生稀释和不公平的结果，基金管理人于每一估值日，采用估值技术，对基金持有的计价对象进行重新评估。当基金资产净值与按其他可参考公允价值计算的基金资产净值的偏离达到或超过基金资产净值的</w:t>
      </w:r>
      <w:r w:rsidRPr="00A339F2">
        <w:rPr>
          <w:rFonts w:hint="eastAsia"/>
        </w:rPr>
        <w:t>0.5%</w:t>
      </w:r>
      <w:r w:rsidRPr="00A339F2">
        <w:rPr>
          <w:rFonts w:hint="eastAsia"/>
        </w:rPr>
        <w:t>时，或基金管理人认为发生了其他的重大偏离时，基金管理人与基金托管人商定后进行调整，使基金资产净值更能公允地反映基金资产价值。</w:t>
      </w:r>
    </w:p>
    <w:p w:rsidR="007606D0" w:rsidRPr="00A339F2" w:rsidRDefault="007606D0" w:rsidP="007606D0">
      <w:r w:rsidRPr="00A339F2">
        <w:rPr>
          <w:rFonts w:hint="eastAsia"/>
        </w:rPr>
        <w:t>3</w:t>
      </w:r>
      <w:r w:rsidRPr="00A339F2">
        <w:rPr>
          <w:rFonts w:hint="eastAsia"/>
        </w:rPr>
        <w:t>、如有确凿证据表明按上述方法进行计价不能客观反映其公允价值的，基金管理人可根据具体情况与基金托管人商定后，按最能反映公允价值的方法计价。</w:t>
      </w:r>
    </w:p>
    <w:p w:rsidR="007606D0" w:rsidRPr="00A339F2" w:rsidRDefault="007606D0" w:rsidP="007606D0">
      <w:r w:rsidRPr="00A339F2">
        <w:rPr>
          <w:rFonts w:hint="eastAsia"/>
        </w:rPr>
        <w:t>4</w:t>
      </w:r>
      <w:r w:rsidRPr="00A339F2">
        <w:rPr>
          <w:rFonts w:hint="eastAsia"/>
        </w:rPr>
        <w:t>、如有新增事项，按国家相关法律法规规定计价。</w:t>
      </w:r>
    </w:p>
    <w:p w:rsidR="007606D0" w:rsidRPr="00A339F2" w:rsidRDefault="007606D0" w:rsidP="007606D0">
      <w:pPr>
        <w:ind w:firstLine="480"/>
      </w:pPr>
      <w:r w:rsidRPr="00A339F2">
        <w:rPr>
          <w:rFonts w:hint="eastAsia"/>
        </w:rPr>
        <w:t>五、</w:t>
      </w:r>
      <w:r w:rsidRPr="00A339F2">
        <w:t>估值程序</w:t>
      </w:r>
    </w:p>
    <w:p w:rsidR="007606D0" w:rsidRPr="00A339F2" w:rsidRDefault="007606D0" w:rsidP="007606D0">
      <w:pPr>
        <w:ind w:firstLine="480"/>
      </w:pPr>
      <w:r w:rsidRPr="00A339F2">
        <w:t>基金的日常估值由基金管理人和基金托管人共同进行。基金管理人</w:t>
      </w:r>
      <w:r w:rsidRPr="00A339F2">
        <w:rPr>
          <w:rFonts w:hint="eastAsia"/>
        </w:rPr>
        <w:t>应于每个工作日交易结束后计算当日的基金资产净值、每万份基金净收益和基金</w:t>
      </w:r>
      <w:r w:rsidRPr="00A339F2">
        <w:t>7</w:t>
      </w:r>
      <w:r w:rsidRPr="00A339F2">
        <w:rPr>
          <w:rFonts w:hint="eastAsia"/>
        </w:rPr>
        <w:t>日年化收益率</w:t>
      </w:r>
      <w:r w:rsidRPr="00A339F2">
        <w:t>，</w:t>
      </w:r>
      <w:r w:rsidRPr="00A339F2">
        <w:rPr>
          <w:rFonts w:hint="eastAsia"/>
        </w:rPr>
        <w:t>并</w:t>
      </w:r>
      <w:r w:rsidRPr="00A339F2">
        <w:t>将估值结果加盖业务公章以书面形式报送基金托管人，基金托管人按照基金合同规定的估值方法、时间与程序进行复核；基金托管人</w:t>
      </w:r>
      <w:r w:rsidRPr="00A339F2">
        <w:rPr>
          <w:rFonts w:hint="eastAsia"/>
        </w:rPr>
        <w:t>于当日</w:t>
      </w:r>
      <w:r w:rsidRPr="00A339F2">
        <w:t>复核无误后加盖业务公章返回给基金管理人；月末、年中和年末估值复核与基金会计账目的核对同时进行。</w:t>
      </w:r>
      <w:r w:rsidRPr="00A339F2">
        <w:rPr>
          <w:rFonts w:hint="eastAsia"/>
        </w:rPr>
        <w:t xml:space="preserve"> </w:t>
      </w:r>
    </w:p>
    <w:p w:rsidR="007606D0" w:rsidRPr="00A339F2" w:rsidRDefault="007606D0" w:rsidP="007606D0">
      <w:pPr>
        <w:ind w:firstLine="480"/>
      </w:pPr>
      <w:r w:rsidRPr="00A339F2">
        <w:t>六</w:t>
      </w:r>
      <w:r w:rsidRPr="00A339F2">
        <w:rPr>
          <w:rFonts w:hint="eastAsia"/>
        </w:rPr>
        <w:t>、暂停估值的情形</w:t>
      </w:r>
    </w:p>
    <w:p w:rsidR="007606D0" w:rsidRPr="00A339F2" w:rsidRDefault="007606D0" w:rsidP="007606D0">
      <w:pPr>
        <w:ind w:firstLine="480"/>
      </w:pPr>
      <w:r w:rsidRPr="00A339F2">
        <w:rPr>
          <w:rFonts w:hint="eastAsia"/>
        </w:rPr>
        <w:t>（一）基金投资所涉及的交易场所遇法定假日或因其它原因暂停营业时；</w:t>
      </w:r>
    </w:p>
    <w:p w:rsidR="007606D0" w:rsidRPr="00A339F2" w:rsidRDefault="007606D0" w:rsidP="007606D0">
      <w:pPr>
        <w:ind w:firstLine="480"/>
      </w:pPr>
      <w:r w:rsidRPr="00A339F2">
        <w:rPr>
          <w:rFonts w:hint="eastAsia"/>
        </w:rPr>
        <w:t>（二）因其他任何不可抗力致使基金管理人、基金托管人无法准确评估基金资产价值时；</w:t>
      </w:r>
    </w:p>
    <w:p w:rsidR="007606D0" w:rsidRPr="00A339F2" w:rsidRDefault="007606D0" w:rsidP="007606D0">
      <w:pPr>
        <w:ind w:firstLine="480"/>
      </w:pPr>
      <w:r w:rsidRPr="00A339F2">
        <w:rPr>
          <w:rFonts w:hint="eastAsia"/>
        </w:rPr>
        <w:t>（三）</w:t>
      </w:r>
      <w:r w:rsidRPr="00A339F2">
        <w:t>占基金相当比例的投资品种的估值出现重大转变，而基金管理人为保障基金投资者的利益，决定延迟估值并征得基金托管人同意的；</w:t>
      </w:r>
    </w:p>
    <w:p w:rsidR="007606D0" w:rsidRPr="00A339F2" w:rsidRDefault="007606D0" w:rsidP="007606D0">
      <w:pPr>
        <w:ind w:firstLine="480"/>
      </w:pPr>
      <w:r w:rsidRPr="00A339F2">
        <w:rPr>
          <w:rFonts w:hint="eastAsia"/>
        </w:rPr>
        <w:t>（四）</w:t>
      </w:r>
      <w:r w:rsidRPr="00A339F2">
        <w:t>出现基金管理人认为属于紧急事件的任何情况，会导致基金管理人不能出售或评估基金资产</w:t>
      </w:r>
      <w:r w:rsidRPr="00A339F2">
        <w:t>,</w:t>
      </w:r>
      <w:r w:rsidRPr="00A339F2">
        <w:t>经基金托管人同意的；</w:t>
      </w:r>
    </w:p>
    <w:p w:rsidR="007606D0" w:rsidRPr="00A339F2" w:rsidRDefault="007606D0" w:rsidP="007606D0">
      <w:pPr>
        <w:ind w:firstLine="480"/>
      </w:pPr>
      <w:r w:rsidRPr="00A339F2">
        <w:rPr>
          <w:rFonts w:hint="eastAsia"/>
        </w:rPr>
        <w:t>（五）</w:t>
      </w:r>
      <w:r w:rsidRPr="00A339F2">
        <w:t>中国证监会认定的其他情形。</w:t>
      </w:r>
    </w:p>
    <w:p w:rsidR="007606D0" w:rsidRPr="00A339F2" w:rsidRDefault="007606D0" w:rsidP="007606D0">
      <w:pPr>
        <w:ind w:firstLine="480"/>
      </w:pPr>
      <w:r w:rsidRPr="00A339F2">
        <w:rPr>
          <w:rFonts w:hint="eastAsia"/>
        </w:rPr>
        <w:t>七、</w:t>
      </w:r>
      <w:r w:rsidRPr="00A339F2">
        <w:t>估值错误的确认与处理</w:t>
      </w:r>
    </w:p>
    <w:p w:rsidR="007606D0" w:rsidRPr="00A339F2" w:rsidRDefault="007606D0" w:rsidP="007606D0">
      <w:pPr>
        <w:ind w:firstLine="480"/>
      </w:pPr>
      <w:r w:rsidRPr="00A339F2">
        <w:rPr>
          <w:rFonts w:hint="eastAsia"/>
        </w:rPr>
        <w:t>（一）本</w:t>
      </w:r>
      <w:r w:rsidRPr="00A339F2">
        <w:t>基金</w:t>
      </w:r>
      <w:r w:rsidRPr="00A339F2">
        <w:rPr>
          <w:rFonts w:hint="eastAsia"/>
        </w:rPr>
        <w:t>的每万份基金净收益</w:t>
      </w:r>
      <w:r w:rsidRPr="00A339F2">
        <w:t>保留</w:t>
      </w:r>
      <w:r w:rsidRPr="00A339F2">
        <w:rPr>
          <w:rFonts w:hint="eastAsia"/>
        </w:rPr>
        <w:t>至</w:t>
      </w:r>
      <w:r w:rsidRPr="00A339F2">
        <w:t>小数点后四位，</w:t>
      </w:r>
      <w:r w:rsidRPr="00A339F2">
        <w:rPr>
          <w:rFonts w:hint="eastAsia"/>
        </w:rPr>
        <w:t>第五位采用去尾的方式；</w:t>
      </w:r>
      <w:r w:rsidRPr="00A339F2">
        <w:t>基金</w:t>
      </w:r>
      <w:r w:rsidRPr="00A339F2">
        <w:t>7</w:t>
      </w:r>
      <w:r w:rsidRPr="00A339F2">
        <w:t>日</w:t>
      </w:r>
      <w:r w:rsidRPr="00A339F2">
        <w:rPr>
          <w:rFonts w:hint="eastAsia"/>
        </w:rPr>
        <w:t>年化</w:t>
      </w:r>
      <w:r w:rsidRPr="00A339F2">
        <w:t>收益率</w:t>
      </w:r>
      <w:r w:rsidRPr="00A339F2">
        <w:rPr>
          <w:rFonts w:hint="eastAsia"/>
        </w:rPr>
        <w:t>采用四舍五入的方法</w:t>
      </w:r>
      <w:r w:rsidRPr="00A339F2">
        <w:t>保留至小数点后三位。国家另有规定的从其规定。</w:t>
      </w:r>
    </w:p>
    <w:p w:rsidR="007606D0" w:rsidRPr="00A339F2" w:rsidRDefault="007606D0" w:rsidP="007606D0">
      <w:pPr>
        <w:ind w:firstLine="480"/>
      </w:pPr>
      <w:r w:rsidRPr="00A339F2">
        <w:rPr>
          <w:rFonts w:hint="eastAsia"/>
        </w:rPr>
        <w:t>（二）经基金管理人计算并经基金托管人复核后，基金管理人和基金托管人应采取必要、适当、合理的措施确保基金资产估值的准确性和及时性。</w:t>
      </w:r>
    </w:p>
    <w:p w:rsidR="007606D0" w:rsidRPr="00A339F2" w:rsidRDefault="007606D0" w:rsidP="007606D0">
      <w:pPr>
        <w:ind w:firstLine="480"/>
      </w:pPr>
      <w:r w:rsidRPr="00A339F2">
        <w:rPr>
          <w:rFonts w:hint="eastAsia"/>
        </w:rPr>
        <w:t>（三）</w:t>
      </w:r>
      <w:r w:rsidRPr="00A339F2">
        <w:t>当基金资产的估值导致每万份基金净收益小数点后四位或基金</w:t>
      </w:r>
      <w:r w:rsidRPr="00A339F2">
        <w:rPr>
          <w:rFonts w:hint="eastAsia"/>
        </w:rPr>
        <w:t>7</w:t>
      </w:r>
      <w:r w:rsidRPr="00A339F2">
        <w:t>日</w:t>
      </w:r>
      <w:r w:rsidRPr="00A339F2">
        <w:rPr>
          <w:rFonts w:hint="eastAsia"/>
        </w:rPr>
        <w:t>年化</w:t>
      </w:r>
      <w:r w:rsidRPr="00A339F2">
        <w:t>收益率小数点后三位以内发生差错时，视为估值错误。</w:t>
      </w:r>
    </w:p>
    <w:p w:rsidR="007606D0" w:rsidRPr="00A339F2" w:rsidRDefault="007606D0" w:rsidP="007606D0">
      <w:pPr>
        <w:ind w:firstLine="480"/>
      </w:pPr>
      <w:r w:rsidRPr="00A339F2">
        <w:rPr>
          <w:rFonts w:hint="eastAsia"/>
        </w:rPr>
        <w:t>（四）当基金管理人确认已经发生估值错误情形时，</w:t>
      </w:r>
      <w:r w:rsidRPr="00A339F2">
        <w:t>基金管理人和基金托管人应当予以纠正</w:t>
      </w:r>
      <w:r w:rsidRPr="00A339F2">
        <w:rPr>
          <w:rFonts w:hint="eastAsia"/>
        </w:rPr>
        <w:t>，并采取合理的措施防止损失进一步扩大。</w:t>
      </w:r>
      <w:r w:rsidRPr="00A339F2">
        <w:rPr>
          <w:rFonts w:hint="eastAsia"/>
        </w:rPr>
        <w:t xml:space="preserve"> </w:t>
      </w:r>
    </w:p>
    <w:p w:rsidR="007606D0" w:rsidRPr="00A339F2" w:rsidRDefault="007606D0" w:rsidP="007606D0">
      <w:pPr>
        <w:ind w:firstLine="480"/>
      </w:pPr>
      <w:r w:rsidRPr="00A339F2">
        <w:rPr>
          <w:rFonts w:hint="eastAsia"/>
        </w:rPr>
        <w:t>（五）</w:t>
      </w:r>
      <w:r w:rsidRPr="00A339F2">
        <w:t>基金资产估值错误偏差达到或超过基金资产净值的</w:t>
      </w:r>
      <w:r w:rsidRPr="00A339F2">
        <w:t>0.5%</w:t>
      </w:r>
      <w:r w:rsidRPr="00A339F2">
        <w:t>时，基金管理人应编制并披露临时报告，并报中国证监会备案。</w:t>
      </w:r>
    </w:p>
    <w:p w:rsidR="007606D0" w:rsidRPr="00A339F2" w:rsidRDefault="007606D0" w:rsidP="007606D0">
      <w:pPr>
        <w:ind w:firstLine="480"/>
      </w:pPr>
      <w:r w:rsidRPr="00A339F2">
        <w:rPr>
          <w:rFonts w:hint="eastAsia"/>
        </w:rPr>
        <w:t>（六）</w:t>
      </w:r>
      <w:r w:rsidRPr="00A339F2">
        <w:t>差错类型</w:t>
      </w:r>
    </w:p>
    <w:p w:rsidR="007606D0" w:rsidRPr="00A339F2" w:rsidRDefault="007606D0" w:rsidP="007606D0">
      <w:pPr>
        <w:ind w:firstLine="480"/>
      </w:pPr>
      <w:r w:rsidRPr="00A339F2">
        <w:t>本基金运作过程中，如果由于基金管理人、基金托管人、注册登记</w:t>
      </w:r>
      <w:r w:rsidRPr="00A339F2">
        <w:rPr>
          <w:rFonts w:hint="eastAsia"/>
        </w:rPr>
        <w:t>机构</w:t>
      </w:r>
      <w:r w:rsidRPr="00A339F2">
        <w:t>、</w:t>
      </w:r>
      <w:r w:rsidRPr="00A339F2">
        <w:rPr>
          <w:rFonts w:hint="eastAsia"/>
        </w:rPr>
        <w:t>代销机构</w:t>
      </w:r>
      <w:r w:rsidRPr="00A339F2">
        <w:t>或投资者自身的过错造成差错，导致其它当事人遭受损失的，过错的相关责任人应当对由于该差错遭受损失的当事人（</w:t>
      </w:r>
      <w:r w:rsidRPr="00A339F2">
        <w:t>“</w:t>
      </w:r>
      <w:r w:rsidRPr="00A339F2">
        <w:t>受损方</w:t>
      </w:r>
      <w:r w:rsidRPr="00A339F2">
        <w:t>”</w:t>
      </w:r>
      <w:r w:rsidRPr="00A339F2">
        <w:t>）按下述</w:t>
      </w:r>
      <w:r w:rsidRPr="00A339F2">
        <w:t>“</w:t>
      </w:r>
      <w:r w:rsidRPr="00A339F2">
        <w:t>差错处理原则</w:t>
      </w:r>
      <w:r w:rsidRPr="00A339F2">
        <w:t>”</w:t>
      </w:r>
      <w:r w:rsidRPr="00A339F2">
        <w:t>承担赔偿责任。</w:t>
      </w:r>
    </w:p>
    <w:p w:rsidR="007606D0" w:rsidRPr="00A339F2" w:rsidRDefault="007606D0" w:rsidP="007606D0">
      <w:pPr>
        <w:ind w:firstLine="480"/>
      </w:pPr>
      <w:r w:rsidRPr="00A339F2">
        <w:t>上述差错的主要类型包括但不限于：资料申报差错、数据传输差错、数据计算差错、系统故障差错、下达指令差错等；对于因技术原因引起的差错，若系同行业现有技术水平</w:t>
      </w:r>
      <w:r w:rsidRPr="00A339F2">
        <w:rPr>
          <w:rFonts w:hint="eastAsia"/>
        </w:rPr>
        <w:t>不能预见、不能避免、不能克服</w:t>
      </w:r>
      <w:r w:rsidRPr="00A339F2">
        <w:t>，则属不可抗力，按照下述规定执行。</w:t>
      </w:r>
      <w:r w:rsidRPr="00A339F2">
        <w:rPr>
          <w:rFonts w:hint="eastAsia"/>
        </w:rPr>
        <w:t xml:space="preserve"> </w:t>
      </w:r>
    </w:p>
    <w:p w:rsidR="007606D0" w:rsidRPr="00A339F2" w:rsidRDefault="007606D0" w:rsidP="007606D0">
      <w:pPr>
        <w:ind w:firstLine="480"/>
      </w:pPr>
      <w:r w:rsidRPr="00A339F2">
        <w:t>由于不可抗力原因造成投资者的交易资料灭失或被错误处理或造成其它差错，因不可抗力原因出现差错的当事人不对其它当事人承担赔偿责任，但因该差错取得不当得利的当事人仍应负有返还不当得利的义务。</w:t>
      </w:r>
    </w:p>
    <w:p w:rsidR="007606D0" w:rsidRPr="00A339F2" w:rsidRDefault="007606D0" w:rsidP="007606D0">
      <w:pPr>
        <w:ind w:firstLine="480"/>
      </w:pPr>
      <w:r w:rsidRPr="00A339F2">
        <w:rPr>
          <w:rFonts w:hint="eastAsia"/>
        </w:rPr>
        <w:t>（七）</w:t>
      </w:r>
      <w:r w:rsidRPr="00A339F2">
        <w:t>差错处理原则</w:t>
      </w:r>
    </w:p>
    <w:p w:rsidR="007606D0" w:rsidRPr="00A339F2" w:rsidRDefault="007606D0" w:rsidP="007606D0">
      <w:pPr>
        <w:ind w:firstLine="480"/>
      </w:pPr>
      <w:r w:rsidRPr="00A339F2">
        <w:rPr>
          <w:rFonts w:hint="eastAsia"/>
        </w:rPr>
        <w:t>1</w:t>
      </w:r>
      <w:r w:rsidRPr="00A339F2">
        <w:rPr>
          <w:rFonts w:hint="eastAsia"/>
        </w:rPr>
        <w:t>、</w:t>
      </w:r>
      <w:r w:rsidRPr="00A339F2">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由此造成或扩大的损失，由差错责任方和未更正方根据各自的过错程度分别各自承担相应的赔偿责任。差错责任方应对更正的情况向有关当事人进行确认，确保差错已得到更正。</w:t>
      </w:r>
    </w:p>
    <w:p w:rsidR="007606D0" w:rsidRPr="00A339F2" w:rsidRDefault="007606D0" w:rsidP="007606D0">
      <w:pPr>
        <w:ind w:firstLine="480"/>
      </w:pPr>
      <w:r w:rsidRPr="00A339F2">
        <w:rPr>
          <w:rFonts w:hint="eastAsia"/>
        </w:rPr>
        <w:t>2</w:t>
      </w:r>
      <w:r w:rsidRPr="00A339F2">
        <w:rPr>
          <w:rFonts w:hint="eastAsia"/>
        </w:rPr>
        <w:t>、</w:t>
      </w:r>
      <w:r w:rsidRPr="00A339F2">
        <w:t>因基金估值错误给投资者造成损失的应先由基金管理人承担，基金管理人对不应由其承担的责任，有权根据过错原则，向过错人追偿。</w:t>
      </w:r>
    </w:p>
    <w:p w:rsidR="007606D0" w:rsidRPr="00A339F2" w:rsidRDefault="007606D0" w:rsidP="007606D0">
      <w:pPr>
        <w:ind w:firstLine="480"/>
      </w:pPr>
      <w:r w:rsidRPr="00A339F2">
        <w:rPr>
          <w:rFonts w:hint="eastAsia"/>
        </w:rPr>
        <w:t>3</w:t>
      </w:r>
      <w:r w:rsidRPr="00A339F2">
        <w:rPr>
          <w:rFonts w:hint="eastAsia"/>
        </w:rPr>
        <w:t>、</w:t>
      </w:r>
      <w:r w:rsidRPr="00A339F2">
        <w:t>如基金管理人和基金托管人对基金资产净值的计算结果不能达成一致时，为避免不能按时公布的情形，以基金管理人的计算结果对外公布，基金管理人应在对外公告基金财产净值计算结果时注明基金托管人复核情况，而基金托管人有权将有关情况向中国证监会报告，由此给基金投资者和基金造成的损失，由责任方赔偿；</w:t>
      </w:r>
    </w:p>
    <w:p w:rsidR="007606D0" w:rsidRPr="00A339F2" w:rsidRDefault="007606D0" w:rsidP="007606D0">
      <w:pPr>
        <w:ind w:firstLine="480"/>
      </w:pPr>
      <w:r w:rsidRPr="00A339F2">
        <w:t>差错的责任方对可能导致有关当事人的直接损失负责，不对间接损失负责，并且仅对差错的有关直接当事人负责，不对任何第三方负责。</w:t>
      </w:r>
    </w:p>
    <w:p w:rsidR="007606D0" w:rsidRPr="00A339F2" w:rsidRDefault="007606D0" w:rsidP="007606D0">
      <w:pPr>
        <w:ind w:firstLine="480"/>
      </w:pPr>
      <w:r w:rsidRPr="00A339F2">
        <w:rPr>
          <w:rFonts w:hint="eastAsia"/>
        </w:rPr>
        <w:t>4</w:t>
      </w:r>
      <w:r w:rsidRPr="00A339F2">
        <w:rPr>
          <w:rFonts w:hint="eastAsia"/>
        </w:rPr>
        <w:t>、</w:t>
      </w:r>
      <w:r w:rsidRPr="00A339F2">
        <w:t>因差错而获得不当得利的当事人负有及时返还不当得利的义务。但差错责任方仍应对差错负责，如果由于获得不当得利的当事人不返还或不全部返还不当得利造成其它当事人的利益损失（</w:t>
      </w:r>
      <w:r w:rsidRPr="00A339F2">
        <w:t>“</w:t>
      </w:r>
      <w:r w:rsidRPr="00A339F2">
        <w:t>受损方</w:t>
      </w:r>
      <w:r w:rsidRPr="00A339F2">
        <w:t>”</w:t>
      </w:r>
      <w:r w:rsidRPr="00A339F2">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606D0" w:rsidRPr="00A339F2" w:rsidRDefault="007606D0" w:rsidP="007606D0">
      <w:pPr>
        <w:ind w:firstLine="480"/>
      </w:pPr>
      <w:r w:rsidRPr="00A339F2">
        <w:rPr>
          <w:rFonts w:hint="eastAsia"/>
        </w:rPr>
        <w:t>5</w:t>
      </w:r>
      <w:r w:rsidRPr="00A339F2">
        <w:rPr>
          <w:rFonts w:hint="eastAsia"/>
        </w:rPr>
        <w:t>、</w:t>
      </w:r>
      <w:r w:rsidRPr="00A339F2">
        <w:t>差错调整采用尽量恢复至假设未发生差错的正确情形的方式。</w:t>
      </w:r>
    </w:p>
    <w:p w:rsidR="007606D0" w:rsidRPr="00A339F2" w:rsidRDefault="007606D0" w:rsidP="007606D0">
      <w:pPr>
        <w:ind w:firstLine="480"/>
      </w:pPr>
      <w:r w:rsidRPr="00A339F2">
        <w:rPr>
          <w:rFonts w:hint="eastAsia"/>
        </w:rPr>
        <w:t>6</w:t>
      </w:r>
      <w:r w:rsidRPr="00A339F2">
        <w:rPr>
          <w:rFonts w:hint="eastAsia"/>
        </w:rPr>
        <w:t>、</w:t>
      </w:r>
      <w:r w:rsidRPr="00A339F2">
        <w:t>差错责任方拒绝进行赔偿时，如果因基金管理人过错造成基金财产损失时，基金托管人应为基金</w:t>
      </w:r>
      <w:r w:rsidRPr="00A339F2">
        <w:rPr>
          <w:rFonts w:hint="eastAsia"/>
        </w:rPr>
        <w:t>份额持有人</w:t>
      </w:r>
      <w:r w:rsidRPr="00A339F2">
        <w:t>的利益向基金管理人追偿，如果因基金托管人过错造成基金财产损失时，基金管理人应为基金</w:t>
      </w:r>
      <w:r w:rsidRPr="00A339F2">
        <w:rPr>
          <w:rFonts w:hint="eastAsia"/>
        </w:rPr>
        <w:t>份额持有人</w:t>
      </w:r>
      <w:r w:rsidRPr="00A339F2">
        <w:t>的利益向基金托管人追偿。除基金管理人和基金托管人之外的第三方造成基金财产的损失，并拒绝进行赔偿时，由基金管理人和基金托管人共同负责向差错方追偿</w:t>
      </w:r>
      <w:r w:rsidRPr="00A339F2">
        <w:rPr>
          <w:rFonts w:hint="eastAsia"/>
        </w:rPr>
        <w:t xml:space="preserve"> </w:t>
      </w:r>
      <w:r w:rsidRPr="00A339F2">
        <w:t>。</w:t>
      </w:r>
    </w:p>
    <w:p w:rsidR="007606D0" w:rsidRPr="00A339F2" w:rsidRDefault="007606D0" w:rsidP="007606D0">
      <w:pPr>
        <w:ind w:firstLine="480"/>
      </w:pPr>
      <w:r w:rsidRPr="00A339F2">
        <w:rPr>
          <w:rFonts w:hint="eastAsia"/>
        </w:rPr>
        <w:t>7</w:t>
      </w:r>
      <w:r w:rsidRPr="00A339F2">
        <w:rPr>
          <w:rFonts w:hint="eastAsia"/>
        </w:rPr>
        <w:t>、</w:t>
      </w:r>
      <w:r w:rsidRPr="00A339F2">
        <w:t>如果出现差错的当事人未按规定对受损方进行赔偿，并且依据法律法规</w:t>
      </w:r>
      <w:r w:rsidRPr="00A339F2">
        <w:rPr>
          <w:rFonts w:hint="eastAsia"/>
        </w:rPr>
        <w:t>、基金合同</w:t>
      </w:r>
      <w:r w:rsidRPr="00A339F2">
        <w:t>或其他规定，基金管理人自行或依据法院判决、仲裁裁决对受损方承担了赔偿责任，则基金管理人有权向出现过错的当事人进行追索，并有权要求其赔偿或补偿由此发生的费用和遭受的损失</w:t>
      </w:r>
      <w:r w:rsidRPr="00A339F2">
        <w:rPr>
          <w:rFonts w:hint="eastAsia"/>
        </w:rPr>
        <w:t>。</w:t>
      </w:r>
    </w:p>
    <w:p w:rsidR="007606D0" w:rsidRPr="00A339F2" w:rsidRDefault="007606D0" w:rsidP="007606D0">
      <w:pPr>
        <w:ind w:firstLine="480"/>
      </w:pPr>
      <w:r w:rsidRPr="00A339F2">
        <w:rPr>
          <w:rFonts w:hint="eastAsia"/>
        </w:rPr>
        <w:t>8</w:t>
      </w:r>
      <w:r w:rsidRPr="00A339F2">
        <w:rPr>
          <w:rFonts w:hint="eastAsia"/>
        </w:rPr>
        <w:t>、</w:t>
      </w:r>
      <w:r w:rsidRPr="00A339F2">
        <w:t>如果出现差错的当事人未按规定对受损方进行赔偿，并且依据法律法规</w:t>
      </w:r>
      <w:r w:rsidRPr="00A339F2">
        <w:rPr>
          <w:rFonts w:hint="eastAsia"/>
        </w:rPr>
        <w:t>、基金合同</w:t>
      </w:r>
      <w:r w:rsidRPr="00A339F2">
        <w:t>或其他规定，基金托管人自行或依据法院判决、仲裁裁决对受损方承担了赔偿责任，则基金托管人有权向出现过错的当事人进行追索，并有权要求其赔偿或补偿由此发生的费用和遭受的损失</w:t>
      </w:r>
      <w:r w:rsidRPr="00A339F2">
        <w:rPr>
          <w:rFonts w:hint="eastAsia"/>
        </w:rPr>
        <w:t>。</w:t>
      </w:r>
    </w:p>
    <w:p w:rsidR="007606D0" w:rsidRPr="00A339F2" w:rsidRDefault="007606D0" w:rsidP="007606D0">
      <w:pPr>
        <w:ind w:firstLine="480"/>
      </w:pPr>
      <w:r w:rsidRPr="00A339F2">
        <w:rPr>
          <w:rFonts w:hint="eastAsia"/>
        </w:rPr>
        <w:t>9</w:t>
      </w:r>
      <w:r w:rsidRPr="00A339F2">
        <w:rPr>
          <w:rFonts w:hint="eastAsia"/>
        </w:rPr>
        <w:t>、</w:t>
      </w:r>
      <w:r w:rsidRPr="00A339F2">
        <w:t>按法律法规规定的其它原则处理差错。</w:t>
      </w:r>
    </w:p>
    <w:p w:rsidR="007606D0" w:rsidRPr="00A339F2" w:rsidRDefault="007606D0" w:rsidP="007606D0">
      <w:pPr>
        <w:ind w:firstLine="480"/>
      </w:pPr>
      <w:r w:rsidRPr="00A339F2">
        <w:rPr>
          <w:rFonts w:hint="eastAsia"/>
        </w:rPr>
        <w:t>八、</w:t>
      </w:r>
      <w:r w:rsidRPr="00A339F2">
        <w:t>特殊情形的处理</w:t>
      </w:r>
    </w:p>
    <w:p w:rsidR="007606D0" w:rsidRPr="00A339F2" w:rsidRDefault="007606D0" w:rsidP="007606D0">
      <w:pPr>
        <w:ind w:firstLine="480"/>
      </w:pPr>
      <w:r w:rsidRPr="00A339F2">
        <w:rPr>
          <w:rFonts w:hint="eastAsia"/>
        </w:rPr>
        <w:t>（一）本</w:t>
      </w:r>
      <w:r w:rsidRPr="00A339F2">
        <w:t>基金按本</w:t>
      </w:r>
      <w:r w:rsidRPr="00A339F2">
        <w:rPr>
          <w:rFonts w:hint="eastAsia"/>
        </w:rPr>
        <w:t>部分第四条的</w:t>
      </w:r>
      <w:r w:rsidRPr="00A339F2">
        <w:t>第</w:t>
      </w:r>
      <w:r w:rsidRPr="00A339F2">
        <w:rPr>
          <w:rFonts w:hint="eastAsia"/>
        </w:rPr>
        <w:t>2</w:t>
      </w:r>
      <w:r w:rsidRPr="00A339F2">
        <w:t>、</w:t>
      </w:r>
      <w:r w:rsidRPr="00A339F2">
        <w:rPr>
          <w:rFonts w:hint="eastAsia"/>
        </w:rPr>
        <w:t>3</w:t>
      </w:r>
      <w:r w:rsidRPr="00A339F2">
        <w:t>项规定进行估值时，所造成的差异不作为基金资产估值错误处理。</w:t>
      </w:r>
    </w:p>
    <w:p w:rsidR="007606D0" w:rsidRPr="00A339F2" w:rsidRDefault="007606D0" w:rsidP="007606D0">
      <w:pPr>
        <w:ind w:firstLine="480"/>
      </w:pPr>
      <w:r w:rsidRPr="00A339F2">
        <w:rPr>
          <w:rFonts w:hint="eastAsia"/>
        </w:rPr>
        <w:t>（二）</w:t>
      </w:r>
      <w:r w:rsidRPr="00A339F2">
        <w:t>由于证券交易所或登记结算公司发送的数据错误以及不可抗力因素，基金管理人和基金托管人虽然已经采取必要、适当、合理的措施进行检查，但未能发现错误的，由此造成的基金资产估值错误的，基金管理人和基金托管人可以免予承担赔偿责任。基金管理人和基金托管人应当积极采取一切必要的措施消除由此造成的影响。</w:t>
      </w:r>
    </w:p>
    <w:p w:rsidR="007606D0" w:rsidRPr="00A339F2" w:rsidRDefault="007606D0" w:rsidP="007606D0">
      <w:pPr>
        <w:ind w:firstLine="480"/>
      </w:pPr>
      <w:r w:rsidRPr="00A339F2">
        <w:t xml:space="preserve"> </w:t>
      </w:r>
    </w:p>
    <w:p w:rsidR="007606D0" w:rsidRPr="00A339F2" w:rsidRDefault="007606D0" w:rsidP="007606D0">
      <w:pPr>
        <w:pStyle w:val="1"/>
      </w:pPr>
      <w:r w:rsidRPr="00A339F2">
        <w:br w:type="page"/>
      </w:r>
      <w:bookmarkStart w:id="2006" w:name="_Toc127953262"/>
      <w:bookmarkStart w:id="2007" w:name="_Toc406513187"/>
      <w:bookmarkStart w:id="2008" w:name="_Toc406513294"/>
      <w:r w:rsidRPr="00A339F2">
        <w:rPr>
          <w:rFonts w:hint="eastAsia"/>
        </w:rPr>
        <w:t>第十</w:t>
      </w:r>
      <w:r>
        <w:rPr>
          <w:rFonts w:hint="eastAsia"/>
        </w:rPr>
        <w:t>四</w:t>
      </w:r>
      <w:r w:rsidRPr="00A339F2">
        <w:rPr>
          <w:rFonts w:hint="eastAsia"/>
        </w:rPr>
        <w:t>部分</w:t>
      </w:r>
      <w:r w:rsidRPr="00A339F2">
        <w:rPr>
          <w:rFonts w:hint="eastAsia"/>
        </w:rPr>
        <w:t xml:space="preserve">    </w:t>
      </w:r>
      <w:r w:rsidRPr="00A339F2">
        <w:rPr>
          <w:rFonts w:hint="eastAsia"/>
        </w:rPr>
        <w:t>基金的收益与分配</w:t>
      </w:r>
      <w:bookmarkEnd w:id="2006"/>
      <w:bookmarkEnd w:id="2007"/>
      <w:bookmarkEnd w:id="2008"/>
    </w:p>
    <w:p w:rsidR="007606D0" w:rsidRPr="00A339F2" w:rsidRDefault="007606D0" w:rsidP="007606D0">
      <w:pPr>
        <w:ind w:firstLine="480"/>
      </w:pPr>
      <w:r w:rsidRPr="00A339F2">
        <w:rPr>
          <w:rFonts w:hint="eastAsia"/>
        </w:rPr>
        <w:t>一、基金收益的构成</w:t>
      </w:r>
    </w:p>
    <w:p w:rsidR="007606D0" w:rsidRPr="00A339F2" w:rsidRDefault="007606D0" w:rsidP="007606D0">
      <w:pPr>
        <w:ind w:firstLine="480"/>
      </w:pPr>
      <w:r w:rsidRPr="00A339F2">
        <w:rPr>
          <w:rFonts w:hint="eastAsia"/>
        </w:rPr>
        <w:t>（一）本</w:t>
      </w:r>
      <w:r w:rsidRPr="00A339F2">
        <w:t>基金投资所得债券利息</w:t>
      </w:r>
      <w:r w:rsidRPr="00A339F2">
        <w:rPr>
          <w:rFonts w:hint="eastAsia"/>
        </w:rPr>
        <w:t>及票据投资收益</w:t>
      </w:r>
      <w:r w:rsidRPr="00A339F2">
        <w:t>；</w:t>
      </w:r>
    </w:p>
    <w:p w:rsidR="007606D0" w:rsidRPr="00A339F2" w:rsidRDefault="007606D0" w:rsidP="007606D0">
      <w:pPr>
        <w:ind w:firstLine="480"/>
      </w:pPr>
      <w:r w:rsidRPr="00A339F2">
        <w:rPr>
          <w:rFonts w:hint="eastAsia"/>
        </w:rPr>
        <w:t>（二）</w:t>
      </w:r>
      <w:r w:rsidRPr="00A339F2">
        <w:t>银行存款利息；</w:t>
      </w:r>
    </w:p>
    <w:p w:rsidR="007606D0" w:rsidRPr="00A339F2" w:rsidRDefault="007606D0" w:rsidP="007606D0">
      <w:pPr>
        <w:ind w:firstLine="480"/>
      </w:pPr>
      <w:r w:rsidRPr="00A339F2">
        <w:rPr>
          <w:rFonts w:hint="eastAsia"/>
        </w:rPr>
        <w:t>（三）</w:t>
      </w:r>
      <w:r w:rsidRPr="00A339F2">
        <w:t>买卖证券差价</w:t>
      </w:r>
      <w:r w:rsidRPr="00A339F2">
        <w:rPr>
          <w:rFonts w:hint="eastAsia"/>
        </w:rPr>
        <w:t>收入</w:t>
      </w:r>
      <w:r w:rsidRPr="00A339F2">
        <w:t>；</w:t>
      </w:r>
    </w:p>
    <w:p w:rsidR="007606D0" w:rsidRPr="00A339F2" w:rsidRDefault="007606D0" w:rsidP="007606D0">
      <w:pPr>
        <w:ind w:firstLine="480"/>
      </w:pPr>
      <w:r w:rsidRPr="00A339F2">
        <w:rPr>
          <w:rFonts w:hint="eastAsia"/>
        </w:rPr>
        <w:t>（四）</w:t>
      </w:r>
      <w:r w:rsidRPr="00A339F2">
        <w:t>其他合法收入；</w:t>
      </w:r>
    </w:p>
    <w:p w:rsidR="007606D0" w:rsidRPr="00A339F2" w:rsidRDefault="007606D0" w:rsidP="007606D0">
      <w:pPr>
        <w:ind w:firstLine="480"/>
      </w:pPr>
      <w:r w:rsidRPr="00A339F2">
        <w:rPr>
          <w:rFonts w:hint="eastAsia"/>
        </w:rPr>
        <w:t>因运用基金财产带来的成本或费用的节约计入收益。</w:t>
      </w:r>
    </w:p>
    <w:p w:rsidR="007606D0" w:rsidRPr="00A339F2" w:rsidRDefault="007606D0" w:rsidP="007606D0">
      <w:pPr>
        <w:ind w:firstLine="480"/>
      </w:pPr>
      <w:r w:rsidRPr="00A339F2">
        <w:rPr>
          <w:rFonts w:hint="eastAsia"/>
        </w:rPr>
        <w:t>二、基金净收益</w:t>
      </w:r>
    </w:p>
    <w:p w:rsidR="007606D0" w:rsidRPr="00A339F2" w:rsidRDefault="007606D0" w:rsidP="007606D0">
      <w:pPr>
        <w:ind w:firstLine="480"/>
      </w:pPr>
      <w:r w:rsidRPr="00A339F2">
        <w:rPr>
          <w:rFonts w:hint="eastAsia"/>
        </w:rPr>
        <w:t>基金净收益为基金收益扣除按照有关规定可以在基金收益中扣除的费用后的余额。</w:t>
      </w:r>
    </w:p>
    <w:p w:rsidR="007606D0" w:rsidRPr="00A339F2" w:rsidRDefault="007606D0" w:rsidP="007606D0">
      <w:pPr>
        <w:ind w:firstLine="480"/>
      </w:pPr>
      <w:r w:rsidRPr="00A339F2">
        <w:rPr>
          <w:rFonts w:hint="eastAsia"/>
        </w:rPr>
        <w:t>三、基金收益分配原则</w:t>
      </w:r>
    </w:p>
    <w:p w:rsidR="007606D0" w:rsidRPr="00A339F2" w:rsidRDefault="007606D0" w:rsidP="007606D0">
      <w:pPr>
        <w:ind w:firstLine="480"/>
      </w:pPr>
      <w:r w:rsidRPr="00A339F2">
        <w:rPr>
          <w:rFonts w:hint="eastAsia"/>
        </w:rPr>
        <w:t>（一）</w:t>
      </w:r>
      <w:r w:rsidRPr="00731D07">
        <w:rPr>
          <w:rFonts w:hint="eastAsia"/>
        </w:rPr>
        <w:t>同一基金类别的每一基金份额享有同等分配权。</w:t>
      </w:r>
    </w:p>
    <w:p w:rsidR="007606D0" w:rsidRPr="00A339F2" w:rsidRDefault="007606D0" w:rsidP="007606D0">
      <w:pPr>
        <w:ind w:firstLine="480"/>
      </w:pPr>
      <w:r w:rsidRPr="00A339F2">
        <w:rPr>
          <w:rFonts w:hint="eastAsia"/>
        </w:rPr>
        <w:t>（二）基金收益分配方式为红利再投资，每日进行收益分配。</w:t>
      </w:r>
    </w:p>
    <w:p w:rsidR="007606D0" w:rsidRPr="00A339F2" w:rsidRDefault="007606D0" w:rsidP="007606D0">
      <w:pPr>
        <w:ind w:firstLine="480"/>
      </w:pPr>
      <w:r w:rsidRPr="00A339F2">
        <w:rPr>
          <w:rFonts w:hint="eastAsia"/>
        </w:rPr>
        <w:t>（三）“每日分配、按月支付”。</w:t>
      </w:r>
      <w:r w:rsidRPr="00A339F2">
        <w:t>本基金的基金份额采用人民币</w:t>
      </w:r>
      <w:r w:rsidRPr="00A339F2">
        <w:t xml:space="preserve">1.00 </w:t>
      </w:r>
      <w:r w:rsidRPr="00A339F2">
        <w:t>元的固定份额净值交易方式</w:t>
      </w:r>
      <w:r w:rsidRPr="00A339F2">
        <w:t>,</w:t>
      </w:r>
      <w:r w:rsidRPr="00A339F2">
        <w:t>自基金合同生效日起每日将基金份额实现的基金净收益分配给</w:t>
      </w:r>
      <w:r w:rsidRPr="00A339F2">
        <w:rPr>
          <w:rFonts w:hint="eastAsia"/>
        </w:rPr>
        <w:t>基金</w:t>
      </w:r>
      <w:r w:rsidRPr="00A339F2">
        <w:t>份额持有人</w:t>
      </w:r>
      <w:r w:rsidRPr="00A339F2">
        <w:t>,</w:t>
      </w:r>
      <w:r w:rsidRPr="00A339F2">
        <w:t>并按月结转到</w:t>
      </w:r>
      <w:r w:rsidRPr="00A339F2">
        <w:rPr>
          <w:rFonts w:hint="eastAsia"/>
        </w:rPr>
        <w:t>基金份额持有</w:t>
      </w:r>
      <w:r w:rsidRPr="00A339F2">
        <w:t>人基金账户</w:t>
      </w:r>
      <w:r w:rsidRPr="00A339F2">
        <w:t>,</w:t>
      </w:r>
      <w:r w:rsidRPr="00A339F2">
        <w:t>使基金账面份额净值始终保持</w:t>
      </w:r>
      <w:r w:rsidRPr="00A339F2">
        <w:t>1.00</w:t>
      </w:r>
      <w:r w:rsidRPr="00A339F2">
        <w:t>元；基金投资当期亏损时，相应调减</w:t>
      </w:r>
      <w:r w:rsidRPr="00A339F2">
        <w:rPr>
          <w:rFonts w:hint="eastAsia"/>
        </w:rPr>
        <w:t>基金份额</w:t>
      </w:r>
      <w:r w:rsidRPr="00A339F2">
        <w:t>持有人持有份额，基金份额净值始终为</w:t>
      </w:r>
      <w:r w:rsidRPr="00A339F2">
        <w:t xml:space="preserve">1.00 </w:t>
      </w:r>
      <w:r w:rsidRPr="00A339F2">
        <w:t>元。</w:t>
      </w:r>
    </w:p>
    <w:p w:rsidR="007606D0" w:rsidRPr="00A339F2" w:rsidRDefault="007606D0" w:rsidP="007606D0">
      <w:pPr>
        <w:ind w:firstLine="480"/>
      </w:pPr>
      <w:r w:rsidRPr="00A339F2">
        <w:rPr>
          <w:rFonts w:hint="eastAsia"/>
        </w:rPr>
        <w:t>（四）“每日分配”。</w:t>
      </w:r>
      <w:r w:rsidRPr="00A339F2">
        <w:t>本基金根据每日基金收益公告，以每万份基金净收益为基准，为</w:t>
      </w:r>
      <w:r w:rsidRPr="00A339F2">
        <w:rPr>
          <w:rFonts w:hint="eastAsia"/>
        </w:rPr>
        <w:t>基金份额持有人</w:t>
      </w:r>
      <w:r w:rsidRPr="00A339F2">
        <w:t>每日计算当日收益并分配</w:t>
      </w:r>
      <w:r w:rsidRPr="00A339F2">
        <w:rPr>
          <w:rFonts w:hint="eastAsia"/>
        </w:rPr>
        <w:t>到其收益账户。</w:t>
      </w:r>
    </w:p>
    <w:p w:rsidR="007606D0" w:rsidRPr="00A339F2" w:rsidRDefault="007606D0" w:rsidP="007606D0">
      <w:pPr>
        <w:ind w:firstLine="480"/>
      </w:pPr>
      <w:r w:rsidRPr="00A339F2">
        <w:rPr>
          <w:rFonts w:hint="eastAsia"/>
        </w:rPr>
        <w:t>若当日净收益大于零时，为基金份额持有人记正收益；若当日净收益小于零时，为基金份额持有人记负收益；若当日净收益等于零时，为基金份额持有人不记收益。</w:t>
      </w:r>
    </w:p>
    <w:p w:rsidR="007606D0" w:rsidRPr="00A339F2" w:rsidRDefault="007606D0" w:rsidP="007606D0">
      <w:pPr>
        <w:ind w:firstLine="480"/>
      </w:pPr>
      <w:r w:rsidRPr="00A339F2">
        <w:rPr>
          <w:rFonts w:hint="eastAsia"/>
        </w:rPr>
        <w:t>基金份额持有人当日收益的精度为</w:t>
      </w:r>
      <w:r w:rsidRPr="00A339F2">
        <w:rPr>
          <w:rFonts w:hint="eastAsia"/>
        </w:rPr>
        <w:t xml:space="preserve">0.01 </w:t>
      </w:r>
      <w:r w:rsidRPr="00A339F2">
        <w:rPr>
          <w:rFonts w:hint="eastAsia"/>
        </w:rPr>
        <w:t>元，如收益为正，则采取小数点后第</w:t>
      </w:r>
      <w:r w:rsidRPr="00A339F2">
        <w:rPr>
          <w:rFonts w:hint="eastAsia"/>
        </w:rPr>
        <w:t>3</w:t>
      </w:r>
      <w:r w:rsidRPr="00A339F2">
        <w:rPr>
          <w:rFonts w:hint="eastAsia"/>
        </w:rPr>
        <w:t>位去尾原则；如收益为负，则采取非零即入原则。因收益分配的尾差所形成的余额归入基金财产。</w:t>
      </w:r>
    </w:p>
    <w:p w:rsidR="007606D0" w:rsidRPr="00A339F2" w:rsidRDefault="007606D0" w:rsidP="007606D0">
      <w:pPr>
        <w:ind w:firstLine="480"/>
      </w:pPr>
      <w:r w:rsidRPr="00A339F2">
        <w:rPr>
          <w:rFonts w:hint="eastAsia"/>
        </w:rPr>
        <w:t>（五）“按月支付”。</w:t>
      </w:r>
      <w:r w:rsidRPr="00A339F2">
        <w:t>每月累计收益采用红利再投资（即红利转基金份额）方式结转为基金份额，</w:t>
      </w:r>
      <w:r w:rsidRPr="00A339F2">
        <w:rPr>
          <w:rFonts w:hint="eastAsia"/>
        </w:rPr>
        <w:t>基金份额持有人</w:t>
      </w:r>
      <w:r w:rsidRPr="00A339F2">
        <w:t>可通过赎回基金份额获得现金收益；若</w:t>
      </w:r>
      <w:r w:rsidRPr="00A339F2">
        <w:rPr>
          <w:rFonts w:hint="eastAsia"/>
        </w:rPr>
        <w:t>基金份额持有人</w:t>
      </w:r>
      <w:r w:rsidRPr="00A339F2">
        <w:t>在每月累计收益支付时，其累计收益为负值，则将缩减</w:t>
      </w:r>
      <w:r w:rsidRPr="00A339F2">
        <w:rPr>
          <w:rFonts w:hint="eastAsia"/>
        </w:rPr>
        <w:t>其</w:t>
      </w:r>
      <w:r w:rsidRPr="00A339F2">
        <w:t>基金份额。</w:t>
      </w:r>
    </w:p>
    <w:p w:rsidR="007606D0" w:rsidRPr="00A339F2" w:rsidRDefault="007606D0" w:rsidP="007606D0">
      <w:pPr>
        <w:ind w:firstLine="480"/>
      </w:pPr>
      <w:r w:rsidRPr="00A339F2">
        <w:rPr>
          <w:rFonts w:hint="eastAsia"/>
        </w:rPr>
        <w:t>若基金份额持有人赎回基金份额时，其对应收益将立即结清，若收益为负值，则将从基金份额持有人赎回基金款中扣除。</w:t>
      </w:r>
    </w:p>
    <w:p w:rsidR="007606D0" w:rsidRPr="00A339F2" w:rsidRDefault="007606D0" w:rsidP="007606D0">
      <w:pPr>
        <w:ind w:firstLine="480"/>
      </w:pPr>
      <w:r w:rsidRPr="00A339F2">
        <w:rPr>
          <w:rFonts w:hint="eastAsia"/>
        </w:rPr>
        <w:t>（六）</w:t>
      </w:r>
      <w:r w:rsidRPr="00A339F2">
        <w:t>本基金的基金合同生效后，每月集中结转当前累计收益</w:t>
      </w:r>
      <w:r w:rsidRPr="00A339F2">
        <w:rPr>
          <w:rFonts w:hint="eastAsia"/>
        </w:rPr>
        <w:t>。</w:t>
      </w:r>
      <w:r w:rsidRPr="00A339F2">
        <w:t>基金合同生效不满</w:t>
      </w:r>
      <w:r w:rsidRPr="00A339F2">
        <w:rPr>
          <w:rFonts w:hint="eastAsia"/>
        </w:rPr>
        <w:t>1</w:t>
      </w:r>
      <w:r w:rsidRPr="00A339F2">
        <w:t>个月不结转。</w:t>
      </w:r>
    </w:p>
    <w:p w:rsidR="007606D0" w:rsidRPr="00A339F2" w:rsidRDefault="007606D0" w:rsidP="007606D0">
      <w:pPr>
        <w:ind w:firstLine="480"/>
      </w:pPr>
      <w:r w:rsidRPr="00A339F2">
        <w:rPr>
          <w:rFonts w:hint="eastAsia"/>
        </w:rPr>
        <w:t>（七）</w:t>
      </w:r>
      <w:r w:rsidRPr="00A339F2">
        <w:t>当日申购的基金份额自下一个工作日起享有基金的分配权益；当日赎回的基金份额自下一个工作日起不享有基金的分配权益。</w:t>
      </w:r>
    </w:p>
    <w:p w:rsidR="007606D0" w:rsidRPr="00A339F2" w:rsidRDefault="007606D0" w:rsidP="007606D0">
      <w:pPr>
        <w:ind w:firstLine="480"/>
      </w:pPr>
      <w:r w:rsidRPr="00A339F2">
        <w:rPr>
          <w:rFonts w:hint="eastAsia"/>
        </w:rPr>
        <w:t>（八）</w:t>
      </w:r>
      <w:r w:rsidRPr="00A339F2">
        <w:t>在符合</w:t>
      </w:r>
      <w:r w:rsidRPr="00A339F2">
        <w:rPr>
          <w:rFonts w:hint="eastAsia"/>
        </w:rPr>
        <w:t>有关法律法规</w:t>
      </w:r>
      <w:r w:rsidRPr="00A339F2">
        <w:t>规定，并且不影响</w:t>
      </w:r>
      <w:r w:rsidRPr="00A339F2">
        <w:rPr>
          <w:rFonts w:hint="eastAsia"/>
        </w:rPr>
        <w:t>基金份额持有人</w:t>
      </w:r>
      <w:r w:rsidRPr="00A339F2">
        <w:t>利益情况下，经与基金托管人协商一致后，基金管理人可酌情调整基金收益分配方式，此项调整不需要基金份额持有人大会决议通过</w:t>
      </w:r>
      <w:r w:rsidRPr="00A339F2">
        <w:rPr>
          <w:rFonts w:hint="eastAsia"/>
        </w:rPr>
        <w:t>，基金管理人应于实施更改前依照有关规定在中国证监会指定媒体上公告。</w:t>
      </w:r>
    </w:p>
    <w:p w:rsidR="007606D0" w:rsidRPr="00A339F2" w:rsidRDefault="007606D0" w:rsidP="007606D0">
      <w:pPr>
        <w:ind w:firstLine="480"/>
      </w:pPr>
      <w:r w:rsidRPr="00A339F2">
        <w:rPr>
          <w:rFonts w:hint="eastAsia"/>
        </w:rPr>
        <w:t>（九）</w:t>
      </w:r>
      <w:r w:rsidRPr="00A339F2">
        <w:t>法律法规或监管机构另有规定的从其规定。</w:t>
      </w:r>
      <w:r w:rsidRPr="00A339F2">
        <w:t xml:space="preserve"> </w:t>
      </w:r>
    </w:p>
    <w:p w:rsidR="007606D0" w:rsidRPr="00A339F2" w:rsidRDefault="007606D0" w:rsidP="007606D0">
      <w:pPr>
        <w:ind w:firstLine="480"/>
      </w:pPr>
      <w:r w:rsidRPr="00A339F2">
        <w:rPr>
          <w:rFonts w:hint="eastAsia"/>
        </w:rPr>
        <w:t>四、基金收益公告</w:t>
      </w:r>
    </w:p>
    <w:p w:rsidR="007606D0" w:rsidRPr="00A339F2" w:rsidRDefault="007606D0" w:rsidP="007606D0">
      <w:pPr>
        <w:ind w:firstLine="480"/>
      </w:pPr>
      <w:r w:rsidRPr="00A339F2">
        <w:rPr>
          <w:rFonts w:hint="eastAsia"/>
        </w:rPr>
        <w:t>（一）确定与公告</w:t>
      </w:r>
    </w:p>
    <w:p w:rsidR="007606D0" w:rsidRPr="00A339F2" w:rsidRDefault="007606D0" w:rsidP="007606D0">
      <w:pPr>
        <w:ind w:firstLine="480"/>
      </w:pPr>
      <w:r w:rsidRPr="00C44F38">
        <w:t>1</w:t>
      </w:r>
      <w:r w:rsidRPr="00C44F38">
        <w:rPr>
          <w:rFonts w:hint="eastAsia"/>
        </w:rPr>
        <w:t>、基金收益公告</w:t>
      </w:r>
      <w:r w:rsidRPr="00C44F38">
        <w:t xml:space="preserve">: </w:t>
      </w:r>
      <w:r w:rsidRPr="00C44F38">
        <w:rPr>
          <w:rFonts w:hint="eastAsia"/>
        </w:rPr>
        <w:t>本基金的基金合同生效后</w:t>
      </w:r>
      <w:r w:rsidRPr="00C44F38">
        <w:t>,</w:t>
      </w:r>
      <w:r w:rsidRPr="00C44F38">
        <w:rPr>
          <w:rFonts w:hint="eastAsia"/>
        </w:rPr>
        <w:t>将于开始办理基金份额申购或者赎回当日</w:t>
      </w:r>
      <w:r w:rsidRPr="00C44F38">
        <w:t>,</w:t>
      </w:r>
      <w:r w:rsidRPr="00C44F38">
        <w:rPr>
          <w:rFonts w:hint="eastAsia"/>
        </w:rPr>
        <w:t>公告截止前一日的各类基金份额的基金资产净值、基金合同生效至前一日期间的每万份基金净收益、前一日的基金</w:t>
      </w:r>
      <w:r w:rsidRPr="00C44F38">
        <w:t>7</w:t>
      </w:r>
      <w:r w:rsidRPr="00C44F38">
        <w:rPr>
          <w:rFonts w:hint="eastAsia"/>
        </w:rPr>
        <w:t>日年化收益率。本基金每一工作日公告截至前一个工作日（含节假日）各类基金份额的每万份基金净收益和基金</w:t>
      </w:r>
      <w:r w:rsidRPr="00C44F38">
        <w:t>7</w:t>
      </w:r>
      <w:r w:rsidRPr="00C44F38">
        <w:rPr>
          <w:rFonts w:hint="eastAsia"/>
        </w:rPr>
        <w:t>日年化收益率。</w:t>
      </w:r>
    </w:p>
    <w:p w:rsidR="007606D0" w:rsidRPr="00A339F2" w:rsidRDefault="007606D0" w:rsidP="007606D0">
      <w:pPr>
        <w:ind w:firstLine="480"/>
      </w:pPr>
      <w:r w:rsidRPr="00A339F2">
        <w:rPr>
          <w:rFonts w:hint="eastAsia"/>
        </w:rPr>
        <w:t>收益公告</w:t>
      </w:r>
      <w:r w:rsidRPr="00A339F2">
        <w:t>由基金管理人拟定，并由基金托管人复核</w:t>
      </w:r>
      <w:r w:rsidRPr="00A339F2">
        <w:rPr>
          <w:rFonts w:hint="eastAsia"/>
        </w:rPr>
        <w:t>。</w:t>
      </w:r>
      <w:r w:rsidRPr="00A339F2">
        <w:t>遇特殊情况，可以适当延迟计算或公告。</w:t>
      </w:r>
    </w:p>
    <w:p w:rsidR="007606D0" w:rsidRPr="00A339F2" w:rsidRDefault="007606D0" w:rsidP="007606D0">
      <w:pPr>
        <w:ind w:firstLine="480"/>
      </w:pPr>
      <w:r w:rsidRPr="00A339F2">
        <w:rPr>
          <w:rFonts w:hint="eastAsia"/>
        </w:rPr>
        <w:t>本基金按日分配收益</w:t>
      </w:r>
      <w:r w:rsidRPr="00A339F2">
        <w:rPr>
          <w:rFonts w:hint="eastAsia"/>
        </w:rPr>
        <w:t>,</w:t>
      </w:r>
      <w:r w:rsidRPr="00A339F2">
        <w:rPr>
          <w:rFonts w:hint="eastAsia"/>
        </w:rPr>
        <w:t>根据收益公告进行分配，</w:t>
      </w:r>
      <w:r w:rsidRPr="00A339F2">
        <w:t>基金管理人不</w:t>
      </w:r>
      <w:r w:rsidRPr="00A339F2">
        <w:rPr>
          <w:rFonts w:hint="eastAsia"/>
        </w:rPr>
        <w:t>再</w:t>
      </w:r>
      <w:r w:rsidRPr="00A339F2">
        <w:t>另行公告</w:t>
      </w:r>
      <w:r w:rsidRPr="00A339F2">
        <w:rPr>
          <w:rFonts w:hint="eastAsia"/>
        </w:rPr>
        <w:t>收益分配公告。</w:t>
      </w:r>
    </w:p>
    <w:p w:rsidR="007606D0" w:rsidRPr="00A339F2" w:rsidRDefault="007606D0" w:rsidP="007606D0">
      <w:pPr>
        <w:ind w:firstLine="480"/>
      </w:pPr>
      <w:r w:rsidRPr="00A339F2">
        <w:rPr>
          <w:rFonts w:hint="eastAsia"/>
        </w:rPr>
        <w:t>2</w:t>
      </w:r>
      <w:r w:rsidRPr="00A339F2">
        <w:rPr>
          <w:rFonts w:hint="eastAsia"/>
        </w:rPr>
        <w:t>、基金收益支付公告：本基金按月支付收益，基金管理人按月公告万家货币市场证券投资基金收益支付公告。</w:t>
      </w:r>
    </w:p>
    <w:p w:rsidR="007606D0" w:rsidRPr="00A339F2" w:rsidRDefault="007606D0" w:rsidP="007606D0">
      <w:pPr>
        <w:ind w:firstLine="480"/>
      </w:pPr>
      <w:r w:rsidRPr="00A339F2">
        <w:rPr>
          <w:rFonts w:hint="eastAsia"/>
        </w:rPr>
        <w:t>（二）</w:t>
      </w:r>
      <w:r w:rsidRPr="00A339F2">
        <w:t>计算方法</w:t>
      </w:r>
      <w:r w:rsidRPr="00A339F2">
        <w:rPr>
          <w:rFonts w:hint="eastAsia"/>
        </w:rPr>
        <w:t xml:space="preserve"> </w:t>
      </w:r>
    </w:p>
    <w:p w:rsidR="007606D0" w:rsidRPr="00A339F2" w:rsidRDefault="007606D0" w:rsidP="007606D0">
      <w:pPr>
        <w:ind w:firstLine="480"/>
      </w:pPr>
      <w:r w:rsidRPr="00A339F2">
        <w:rPr>
          <w:rFonts w:hint="eastAsia"/>
        </w:rPr>
        <w:t>1</w:t>
      </w:r>
      <w:r w:rsidRPr="00A339F2">
        <w:rPr>
          <w:rFonts w:hint="eastAsia"/>
        </w:rPr>
        <w:t>、</w:t>
      </w:r>
      <w:r w:rsidRPr="00A339F2">
        <w:t>每万份基金净收益</w:t>
      </w:r>
      <w:r w:rsidRPr="00A339F2">
        <w:t>=</w:t>
      </w:r>
      <w:r w:rsidRPr="00A339F2">
        <w:t>当日基金净收益</w:t>
      </w:r>
      <w:r w:rsidRPr="00A339F2">
        <w:t>/</w:t>
      </w:r>
      <w:r w:rsidRPr="00A339F2">
        <w:t>当日基金份额总额</w:t>
      </w:r>
      <w:r w:rsidRPr="00A339F2">
        <w:t>×10000</w:t>
      </w:r>
      <w:r w:rsidRPr="00A339F2">
        <w:t>；</w:t>
      </w:r>
    </w:p>
    <w:p w:rsidR="007606D0" w:rsidRPr="00A339F2" w:rsidRDefault="007606D0" w:rsidP="007606D0">
      <w:pPr>
        <w:ind w:firstLine="480"/>
      </w:pPr>
      <w:r w:rsidRPr="00A339F2">
        <w:t>每万份基金净收益保留至小数点后第</w:t>
      </w:r>
      <w:r w:rsidRPr="00A339F2">
        <w:t>4</w:t>
      </w:r>
      <w:r w:rsidRPr="00A339F2">
        <w:t>位，第</w:t>
      </w:r>
      <w:r w:rsidRPr="00A339F2">
        <w:rPr>
          <w:rFonts w:hint="eastAsia"/>
        </w:rPr>
        <w:t>5</w:t>
      </w:r>
      <w:r w:rsidRPr="00A339F2">
        <w:t>位</w:t>
      </w:r>
      <w:r w:rsidRPr="00A339F2">
        <w:rPr>
          <w:rFonts w:hint="eastAsia"/>
        </w:rPr>
        <w:t>采用去尾的方式</w:t>
      </w:r>
      <w:r w:rsidRPr="00A339F2">
        <w:t>。</w:t>
      </w:r>
    </w:p>
    <w:p w:rsidR="007606D0" w:rsidRPr="00A339F2" w:rsidRDefault="007606D0" w:rsidP="007606D0">
      <w:pPr>
        <w:ind w:firstLine="480"/>
      </w:pPr>
      <w:r w:rsidRPr="007606D0">
        <w:rPr>
          <w:rFonts w:hint="eastAsia"/>
        </w:rPr>
        <w:t>2</w:t>
      </w:r>
      <w:r w:rsidRPr="007606D0">
        <w:rPr>
          <w:rFonts w:hint="eastAsia"/>
        </w:rPr>
        <w:t>、</w:t>
      </w:r>
      <w:r w:rsidRPr="007606D0">
        <w:t>按</w:t>
      </w:r>
      <w:r w:rsidRPr="007606D0">
        <w:rPr>
          <w:rFonts w:hint="eastAsia"/>
        </w:rPr>
        <w:t>月</w:t>
      </w:r>
      <w:r w:rsidRPr="007606D0">
        <w:t>结转份额的</w:t>
      </w:r>
      <w:r w:rsidRPr="007606D0">
        <w:rPr>
          <w:rFonts w:hint="eastAsia"/>
        </w:rPr>
        <w:t>基金</w:t>
      </w:r>
      <w:proofErr w:type="gramStart"/>
      <w:r w:rsidRPr="007606D0">
        <w:rPr>
          <w:rFonts w:hint="eastAsia"/>
        </w:rPr>
        <w:t>7</w:t>
      </w:r>
      <w:r w:rsidRPr="007606D0">
        <w:t>日年化收益率</w:t>
      </w:r>
      <w:proofErr w:type="gramEnd"/>
      <w:r w:rsidRPr="007606D0">
        <w:t>＝</w:t>
      </w:r>
      <w:r w:rsidRPr="007606D0">
        <w:rPr>
          <w:rFonts w:hint="eastAsia"/>
        </w:rPr>
        <w:t>＝</w:t>
      </w:r>
      <w:r w:rsidRPr="00A339F2">
        <w:t>[(</w:t>
      </w:r>
      <w:r w:rsidRPr="007606D0">
        <w:rPr>
          <w:rFonts w:hint="eastAsia"/>
        </w:rPr>
        <w:object w:dxaOrig="859" w:dyaOrig="680">
          <v:shape id="_x0000_i1026" type="#_x0000_t75" style="width:42.75pt;height:33.75pt" o:ole="">
            <v:imagedata r:id="rId83" o:title=""/>
          </v:shape>
          <o:OLEObject Type="Embed" ProgID="Equation.3" ShapeID="_x0000_i1026" DrawAspect="Content" ObjectID="_1497798488" r:id="rId84"/>
        </w:object>
      </w:r>
      <w:r w:rsidRPr="00A339F2">
        <w:t>)</w:t>
      </w:r>
      <w:r w:rsidRPr="00A339F2">
        <w:rPr>
          <w:rFonts w:hint="eastAsia"/>
        </w:rPr>
        <w:t>×</w:t>
      </w:r>
      <w:r w:rsidRPr="00A339F2">
        <w:t>365/10000]×100%</w:t>
      </w:r>
      <w:r w:rsidRPr="00A339F2">
        <w:rPr>
          <w:rFonts w:hint="eastAsia"/>
        </w:rPr>
        <w:t>；</w:t>
      </w:r>
    </w:p>
    <w:p w:rsidR="007606D0" w:rsidRPr="00A339F2" w:rsidRDefault="007606D0" w:rsidP="007606D0">
      <w:pPr>
        <w:ind w:firstLine="600"/>
      </w:pPr>
      <w:r w:rsidRPr="00A339F2">
        <w:t>其中，</w:t>
      </w:r>
      <w:r w:rsidRPr="00A339F2">
        <w:t>Ri</w:t>
      </w:r>
      <w:r w:rsidRPr="00A339F2">
        <w:t>为最近第</w:t>
      </w:r>
      <w:r w:rsidRPr="00A339F2">
        <w:t>i</w:t>
      </w:r>
      <w:r w:rsidRPr="00A339F2">
        <w:t>个自然日</w:t>
      </w:r>
      <w:r w:rsidRPr="00A339F2">
        <w:t>(</w:t>
      </w:r>
      <w:r w:rsidRPr="00A339F2">
        <w:t>包括计算当日</w:t>
      </w:r>
      <w:r w:rsidRPr="00A339F2">
        <w:t>)</w:t>
      </w:r>
      <w:r w:rsidRPr="00A339F2">
        <w:t>的每万份基金净收益。</w:t>
      </w:r>
    </w:p>
    <w:p w:rsidR="007606D0" w:rsidRPr="00A339F2" w:rsidRDefault="007606D0" w:rsidP="007606D0">
      <w:pPr>
        <w:ind w:firstLine="600"/>
      </w:pPr>
      <w:r w:rsidRPr="00A339F2">
        <w:rPr>
          <w:rFonts w:hint="eastAsia"/>
        </w:rPr>
        <w:t>基金</w:t>
      </w:r>
      <w:r w:rsidRPr="00A339F2">
        <w:rPr>
          <w:rFonts w:hint="eastAsia"/>
        </w:rPr>
        <w:t>7</w:t>
      </w:r>
      <w:r w:rsidRPr="00A339F2">
        <w:t>日年化收益率</w:t>
      </w:r>
      <w:r w:rsidRPr="00A339F2">
        <w:rPr>
          <w:rFonts w:hint="eastAsia"/>
        </w:rPr>
        <w:t>采取</w:t>
      </w:r>
      <w:r w:rsidRPr="00A339F2">
        <w:t>四舍五入</w:t>
      </w:r>
      <w:r w:rsidRPr="00A339F2">
        <w:rPr>
          <w:rFonts w:hint="eastAsia"/>
        </w:rPr>
        <w:t>的方法</w:t>
      </w:r>
      <w:r w:rsidRPr="00A339F2">
        <w:t>保留至小数点后第</w:t>
      </w:r>
      <w:r w:rsidRPr="00A339F2">
        <w:t>3</w:t>
      </w:r>
      <w:r w:rsidRPr="00A339F2">
        <w:t>位。</w:t>
      </w:r>
    </w:p>
    <w:p w:rsidR="007606D0" w:rsidRPr="00A339F2" w:rsidRDefault="007606D0" w:rsidP="007606D0">
      <w:pPr>
        <w:ind w:firstLine="600"/>
      </w:pPr>
      <w:r w:rsidRPr="00A339F2">
        <w:rPr>
          <w:rFonts w:hint="eastAsia"/>
        </w:rPr>
        <w:t>3</w:t>
      </w:r>
      <w:r w:rsidRPr="00A339F2">
        <w:rPr>
          <w:rFonts w:hint="eastAsia"/>
        </w:rPr>
        <w:t>、</w:t>
      </w:r>
      <w:r w:rsidRPr="00A339F2">
        <w:t>法律法规另有规定的，从其规定，基金管理人应当在变动以上计算方式前</w:t>
      </w:r>
      <w:r w:rsidRPr="00A339F2">
        <w:t>3</w:t>
      </w:r>
      <w:r w:rsidRPr="00A339F2">
        <w:t>个工作日在</w:t>
      </w:r>
      <w:r w:rsidRPr="00A339F2">
        <w:rPr>
          <w:rFonts w:hint="eastAsia"/>
        </w:rPr>
        <w:t>至少一种中国证监会</w:t>
      </w:r>
      <w:r w:rsidRPr="00A339F2">
        <w:t>指定媒体</w:t>
      </w:r>
      <w:r w:rsidRPr="00A339F2">
        <w:rPr>
          <w:rFonts w:hint="eastAsia"/>
        </w:rPr>
        <w:t>上刊登公告</w:t>
      </w:r>
      <w:r w:rsidRPr="00A339F2">
        <w:t>。</w:t>
      </w:r>
    </w:p>
    <w:p w:rsidR="007606D0" w:rsidRPr="00A339F2" w:rsidRDefault="007606D0" w:rsidP="007606D0">
      <w:pPr>
        <w:ind w:firstLine="600"/>
      </w:pPr>
      <w:r w:rsidRPr="00A339F2">
        <w:rPr>
          <w:rFonts w:hint="eastAsia"/>
        </w:rPr>
        <w:t>五、基金收益分配中发生的费用</w:t>
      </w:r>
    </w:p>
    <w:p w:rsidR="007606D0" w:rsidRPr="00A339F2" w:rsidRDefault="007606D0" w:rsidP="007606D0">
      <w:pPr>
        <w:ind w:firstLine="480"/>
      </w:pPr>
      <w:r w:rsidRPr="00A339F2">
        <w:rPr>
          <w:rFonts w:hint="eastAsia"/>
        </w:rPr>
        <w:t>收益分配采用红利再投资的方式，免收再投资的费用。</w:t>
      </w:r>
    </w:p>
    <w:p w:rsidR="007606D0" w:rsidRPr="00A339F2" w:rsidRDefault="007606D0" w:rsidP="007606D0">
      <w:pPr>
        <w:ind w:firstLine="480"/>
      </w:pPr>
      <w:r w:rsidRPr="00A339F2">
        <w:rPr>
          <w:rFonts w:hint="eastAsia"/>
        </w:rPr>
        <w:t>基金份额持有人赎回基金份额时发生的银行转账或其他手续费用由基金份额持有人自行承担。</w:t>
      </w:r>
    </w:p>
    <w:p w:rsidR="007606D0" w:rsidRPr="00A339F2" w:rsidRDefault="007606D0" w:rsidP="007606D0">
      <w:pPr>
        <w:pStyle w:val="1"/>
      </w:pPr>
      <w:r w:rsidRPr="00A339F2">
        <w:br w:type="page"/>
      </w:r>
      <w:bookmarkStart w:id="2009" w:name="_Toc127953263"/>
      <w:bookmarkStart w:id="2010" w:name="_Toc406513188"/>
      <w:bookmarkStart w:id="2011" w:name="_Toc406513295"/>
      <w:r w:rsidRPr="00A339F2">
        <w:rPr>
          <w:rFonts w:hint="eastAsia"/>
        </w:rPr>
        <w:t>第十</w:t>
      </w:r>
      <w:r>
        <w:rPr>
          <w:rFonts w:hint="eastAsia"/>
        </w:rPr>
        <w:t>五</w:t>
      </w:r>
      <w:r w:rsidRPr="00A339F2">
        <w:rPr>
          <w:rFonts w:hint="eastAsia"/>
        </w:rPr>
        <w:t>部分</w:t>
      </w:r>
      <w:r w:rsidRPr="00A339F2">
        <w:rPr>
          <w:rFonts w:hint="eastAsia"/>
        </w:rPr>
        <w:t xml:space="preserve">    </w:t>
      </w:r>
      <w:r w:rsidRPr="00A339F2">
        <w:rPr>
          <w:rFonts w:hint="eastAsia"/>
        </w:rPr>
        <w:t>基金的费用与税收</w:t>
      </w:r>
      <w:bookmarkEnd w:id="2009"/>
      <w:bookmarkEnd w:id="2010"/>
      <w:bookmarkEnd w:id="2011"/>
    </w:p>
    <w:p w:rsidR="007606D0" w:rsidRPr="00A339F2" w:rsidRDefault="007606D0" w:rsidP="007606D0">
      <w:pPr>
        <w:ind w:firstLine="480"/>
      </w:pPr>
      <w:r w:rsidRPr="00A339F2">
        <w:rPr>
          <w:rFonts w:hint="eastAsia"/>
        </w:rPr>
        <w:t>一、基金费用的种类</w:t>
      </w:r>
    </w:p>
    <w:p w:rsidR="007606D0" w:rsidRPr="00A339F2" w:rsidRDefault="007606D0" w:rsidP="007606D0">
      <w:pPr>
        <w:ind w:firstLine="480"/>
      </w:pPr>
      <w:r w:rsidRPr="00A339F2">
        <w:rPr>
          <w:rFonts w:hint="eastAsia"/>
        </w:rPr>
        <w:t>1</w:t>
      </w:r>
      <w:r w:rsidRPr="00A339F2">
        <w:rPr>
          <w:rFonts w:hint="eastAsia"/>
        </w:rPr>
        <w:t>、</w:t>
      </w:r>
      <w:r w:rsidRPr="00A339F2">
        <w:t>基金管理人的管理费；</w:t>
      </w:r>
    </w:p>
    <w:p w:rsidR="007606D0" w:rsidRPr="00A339F2" w:rsidRDefault="007606D0" w:rsidP="007606D0">
      <w:pPr>
        <w:ind w:firstLine="480"/>
      </w:pPr>
      <w:r w:rsidRPr="00A339F2">
        <w:rPr>
          <w:rFonts w:hint="eastAsia"/>
        </w:rPr>
        <w:t>2</w:t>
      </w:r>
      <w:r w:rsidRPr="00A339F2">
        <w:rPr>
          <w:rFonts w:hint="eastAsia"/>
        </w:rPr>
        <w:t>、</w:t>
      </w:r>
      <w:r w:rsidRPr="00A339F2">
        <w:t>基金托管人的托管费；</w:t>
      </w:r>
    </w:p>
    <w:p w:rsidR="007606D0" w:rsidRPr="00A339F2" w:rsidRDefault="007606D0" w:rsidP="007606D0">
      <w:pPr>
        <w:ind w:firstLine="480"/>
      </w:pPr>
      <w:r w:rsidRPr="00A339F2">
        <w:rPr>
          <w:rFonts w:hint="eastAsia"/>
        </w:rPr>
        <w:t>3</w:t>
      </w:r>
      <w:r w:rsidRPr="00A339F2">
        <w:rPr>
          <w:rFonts w:hint="eastAsia"/>
        </w:rPr>
        <w:t>、基金销售服务费；</w:t>
      </w:r>
    </w:p>
    <w:p w:rsidR="007606D0" w:rsidRPr="00A339F2" w:rsidRDefault="007606D0" w:rsidP="007606D0">
      <w:pPr>
        <w:ind w:firstLine="480"/>
      </w:pPr>
      <w:r w:rsidRPr="00A339F2">
        <w:rPr>
          <w:rFonts w:hint="eastAsia"/>
        </w:rPr>
        <w:t>4</w:t>
      </w:r>
      <w:r w:rsidRPr="00A339F2">
        <w:rPr>
          <w:rFonts w:hint="eastAsia"/>
        </w:rPr>
        <w:t>、</w:t>
      </w:r>
      <w:r w:rsidRPr="00A339F2">
        <w:t>证券交易费用；</w:t>
      </w:r>
    </w:p>
    <w:p w:rsidR="007606D0" w:rsidRPr="00A339F2" w:rsidRDefault="007606D0" w:rsidP="007606D0">
      <w:pPr>
        <w:ind w:firstLine="480"/>
      </w:pPr>
      <w:r w:rsidRPr="00A339F2">
        <w:rPr>
          <w:rFonts w:hint="eastAsia"/>
        </w:rPr>
        <w:t>5</w:t>
      </w:r>
      <w:r w:rsidRPr="00A339F2">
        <w:rPr>
          <w:rFonts w:hint="eastAsia"/>
        </w:rPr>
        <w:t>、</w:t>
      </w:r>
      <w:r w:rsidRPr="00A339F2">
        <w:t>基金</w:t>
      </w:r>
      <w:r w:rsidRPr="00A339F2">
        <w:rPr>
          <w:rFonts w:hint="eastAsia"/>
        </w:rPr>
        <w:t>合同生效后与基金相关的</w:t>
      </w:r>
      <w:r w:rsidRPr="00A339F2">
        <w:t>信息披露费用；</w:t>
      </w:r>
    </w:p>
    <w:p w:rsidR="007606D0" w:rsidRPr="00A339F2" w:rsidRDefault="007606D0" w:rsidP="007606D0">
      <w:pPr>
        <w:ind w:firstLine="480"/>
      </w:pPr>
      <w:r w:rsidRPr="00A339F2">
        <w:rPr>
          <w:rFonts w:hint="eastAsia"/>
        </w:rPr>
        <w:t>6</w:t>
      </w:r>
      <w:r w:rsidRPr="00A339F2">
        <w:rPr>
          <w:rFonts w:hint="eastAsia"/>
        </w:rPr>
        <w:t>、</w:t>
      </w:r>
      <w:r w:rsidRPr="00A339F2">
        <w:t>基金份额持有人大会费用；</w:t>
      </w:r>
    </w:p>
    <w:p w:rsidR="007606D0" w:rsidRPr="00A339F2" w:rsidRDefault="007606D0" w:rsidP="007606D0">
      <w:pPr>
        <w:ind w:firstLine="480"/>
      </w:pPr>
      <w:r w:rsidRPr="00A339F2">
        <w:rPr>
          <w:rFonts w:hint="eastAsia"/>
        </w:rPr>
        <w:t>7</w:t>
      </w:r>
      <w:r w:rsidRPr="00A339F2">
        <w:rPr>
          <w:rFonts w:hint="eastAsia"/>
        </w:rPr>
        <w:t>、基金合同生效后</w:t>
      </w:r>
      <w:r w:rsidRPr="00A339F2">
        <w:t>与基金相关的会计师费和律师费；</w:t>
      </w:r>
    </w:p>
    <w:p w:rsidR="007606D0" w:rsidRPr="00A339F2" w:rsidRDefault="007606D0" w:rsidP="007606D0">
      <w:pPr>
        <w:ind w:firstLine="480"/>
      </w:pPr>
      <w:r w:rsidRPr="00A339F2">
        <w:rPr>
          <w:rFonts w:hint="eastAsia"/>
        </w:rPr>
        <w:t>8</w:t>
      </w:r>
      <w:r w:rsidRPr="00A339F2">
        <w:rPr>
          <w:rFonts w:hint="eastAsia"/>
        </w:rPr>
        <w:t>、按照国家有关规定和基金合同约定可以在基金财产中列支的其它费用。</w:t>
      </w:r>
    </w:p>
    <w:p w:rsidR="007606D0" w:rsidRPr="00A339F2" w:rsidRDefault="007606D0" w:rsidP="007606D0">
      <w:pPr>
        <w:ind w:firstLine="480"/>
      </w:pPr>
      <w:r w:rsidRPr="00A339F2">
        <w:t>本基金不收取</w:t>
      </w:r>
      <w:r w:rsidRPr="00A339F2">
        <w:rPr>
          <w:rFonts w:hint="eastAsia"/>
        </w:rPr>
        <w:t>申购费用和赎回</w:t>
      </w:r>
      <w:r w:rsidRPr="00A339F2">
        <w:t>费用</w:t>
      </w:r>
      <w:r w:rsidRPr="00A339F2">
        <w:rPr>
          <w:rFonts w:hint="eastAsia"/>
        </w:rPr>
        <w:t>。</w:t>
      </w:r>
    </w:p>
    <w:p w:rsidR="007606D0" w:rsidRPr="00A339F2" w:rsidRDefault="007606D0" w:rsidP="007606D0">
      <w:pPr>
        <w:ind w:firstLine="480"/>
      </w:pPr>
      <w:r w:rsidRPr="00A339F2">
        <w:rPr>
          <w:rFonts w:hint="eastAsia"/>
        </w:rPr>
        <w:t>二、</w:t>
      </w:r>
      <w:r w:rsidRPr="00A339F2">
        <w:t>费用计提方法、计提标准和支付方式</w:t>
      </w:r>
    </w:p>
    <w:p w:rsidR="007606D0" w:rsidRPr="00A339F2" w:rsidRDefault="007606D0" w:rsidP="007606D0">
      <w:pPr>
        <w:ind w:firstLine="480"/>
      </w:pPr>
      <w:r w:rsidRPr="00A339F2">
        <w:rPr>
          <w:rFonts w:hint="eastAsia"/>
        </w:rPr>
        <w:t>（一）</w:t>
      </w:r>
      <w:r w:rsidRPr="00A339F2">
        <w:t>基金管理人的管理费</w:t>
      </w:r>
    </w:p>
    <w:p w:rsidR="007606D0" w:rsidRPr="00A339F2" w:rsidRDefault="007606D0" w:rsidP="007606D0">
      <w:pPr>
        <w:ind w:firstLine="480"/>
      </w:pPr>
      <w:r w:rsidRPr="00A339F2">
        <w:t>基金管理费按前一日基金资产净值的</w:t>
      </w:r>
      <w:r w:rsidRPr="00A339F2">
        <w:t>0.33%</w:t>
      </w:r>
      <w:r w:rsidRPr="00A339F2">
        <w:t>年费率计算。计算方法如下：</w:t>
      </w:r>
    </w:p>
    <w:p w:rsidR="007606D0" w:rsidRPr="00A339F2" w:rsidRDefault="007606D0" w:rsidP="007606D0">
      <w:pPr>
        <w:ind w:firstLine="480"/>
      </w:pPr>
      <w:r w:rsidRPr="00A339F2">
        <w:t>H</w:t>
      </w:r>
      <w:r w:rsidRPr="00A339F2">
        <w:t>＝</w:t>
      </w:r>
      <w:r w:rsidRPr="00A339F2">
        <w:t>E×0.33%÷</w:t>
      </w:r>
      <w:r w:rsidRPr="00A339F2">
        <w:t>当年天数</w:t>
      </w:r>
    </w:p>
    <w:p w:rsidR="007606D0" w:rsidRPr="00A339F2" w:rsidRDefault="007606D0" w:rsidP="007606D0">
      <w:pPr>
        <w:ind w:firstLine="480"/>
      </w:pPr>
      <w:r w:rsidRPr="00A339F2">
        <w:t>H</w:t>
      </w:r>
      <w:r w:rsidRPr="00A339F2">
        <w:t>为每日应计提的基金管理费</w:t>
      </w:r>
    </w:p>
    <w:p w:rsidR="007606D0" w:rsidRPr="00A339F2" w:rsidRDefault="007606D0" w:rsidP="007606D0">
      <w:pPr>
        <w:ind w:firstLine="480"/>
      </w:pPr>
      <w:r w:rsidRPr="00A339F2">
        <w:t>E</w:t>
      </w:r>
      <w:r w:rsidRPr="00A339F2">
        <w:t>为前一日基金资产净值</w:t>
      </w:r>
    </w:p>
    <w:p w:rsidR="007606D0" w:rsidRPr="00A339F2" w:rsidRDefault="007606D0" w:rsidP="007606D0">
      <w:pPr>
        <w:ind w:firstLine="480"/>
      </w:pPr>
      <w:r w:rsidRPr="00A339F2">
        <w:t>基金管理费每日计提，按月支付，由基金管理人向基金托管人发送基金管理费划付指令，基金托管人复核后于次月前</w:t>
      </w:r>
      <w:r w:rsidRPr="00A339F2">
        <w:rPr>
          <w:rFonts w:hint="eastAsia"/>
        </w:rPr>
        <w:t>2</w:t>
      </w:r>
      <w:r w:rsidRPr="00A339F2">
        <w:t>个工作日内从基金</w:t>
      </w:r>
      <w:r w:rsidRPr="00A339F2">
        <w:rPr>
          <w:rFonts w:hint="eastAsia"/>
        </w:rPr>
        <w:t>财</w:t>
      </w:r>
      <w:r w:rsidRPr="00A339F2">
        <w:t>产中一次性支付给基金管理人，若遇法定节假日、休息日等，支付日期顺延。</w:t>
      </w:r>
    </w:p>
    <w:p w:rsidR="007606D0" w:rsidRPr="00A339F2" w:rsidRDefault="007606D0" w:rsidP="007606D0">
      <w:pPr>
        <w:ind w:firstLine="480"/>
      </w:pPr>
      <w:r w:rsidRPr="00A339F2">
        <w:rPr>
          <w:rFonts w:hint="eastAsia"/>
        </w:rPr>
        <w:t>（二）</w:t>
      </w:r>
      <w:r w:rsidRPr="00A339F2">
        <w:t>基金托管人的托管费</w:t>
      </w:r>
    </w:p>
    <w:p w:rsidR="007606D0" w:rsidRPr="00A339F2" w:rsidRDefault="007606D0" w:rsidP="007606D0">
      <w:pPr>
        <w:ind w:firstLine="480"/>
      </w:pPr>
      <w:r w:rsidRPr="00A339F2">
        <w:t>基金托管费按前一日的基金资产净值的</w:t>
      </w:r>
      <w:r w:rsidRPr="00A339F2">
        <w:t>0.10%</w:t>
      </w:r>
      <w:r w:rsidRPr="00A339F2">
        <w:t>的年费率计算。计算方法如下：</w:t>
      </w:r>
    </w:p>
    <w:p w:rsidR="007606D0" w:rsidRPr="00A339F2" w:rsidRDefault="007606D0" w:rsidP="007606D0">
      <w:pPr>
        <w:ind w:firstLine="480"/>
      </w:pPr>
      <w:r w:rsidRPr="00A339F2">
        <w:t>H=E×0.10%÷</w:t>
      </w:r>
      <w:r w:rsidRPr="00A339F2">
        <w:t>当年天数</w:t>
      </w:r>
    </w:p>
    <w:p w:rsidR="007606D0" w:rsidRPr="00A339F2" w:rsidRDefault="007606D0" w:rsidP="007606D0">
      <w:pPr>
        <w:ind w:firstLine="480"/>
      </w:pPr>
      <w:r w:rsidRPr="00A339F2">
        <w:t>H</w:t>
      </w:r>
      <w:r w:rsidRPr="00A339F2">
        <w:t>为每日应计提的基金托管费</w:t>
      </w:r>
    </w:p>
    <w:p w:rsidR="007606D0" w:rsidRPr="00A339F2" w:rsidRDefault="007606D0" w:rsidP="007606D0">
      <w:pPr>
        <w:ind w:firstLine="480"/>
      </w:pPr>
      <w:r w:rsidRPr="00A339F2">
        <w:t>E</w:t>
      </w:r>
      <w:r w:rsidRPr="00A339F2">
        <w:t>为前一日的基金资产净值</w:t>
      </w:r>
    </w:p>
    <w:p w:rsidR="007606D0" w:rsidRPr="00A339F2" w:rsidRDefault="007606D0" w:rsidP="007606D0">
      <w:pPr>
        <w:ind w:firstLine="480"/>
      </w:pPr>
      <w:r w:rsidRPr="00A339F2">
        <w:t>基金托管费每日计提，按月支付，由基金管理人向基金托管人发送基金托管费划付指令，基金托管人复核后于次月前</w:t>
      </w:r>
      <w:r w:rsidRPr="00A339F2">
        <w:rPr>
          <w:rFonts w:hint="eastAsia"/>
        </w:rPr>
        <w:t>2</w:t>
      </w:r>
      <w:r w:rsidRPr="00A339F2">
        <w:t>个工作日内从基金</w:t>
      </w:r>
      <w:r w:rsidRPr="00A339F2">
        <w:rPr>
          <w:rFonts w:hint="eastAsia"/>
        </w:rPr>
        <w:t>财</w:t>
      </w:r>
      <w:r w:rsidRPr="00A339F2">
        <w:t>产中一次性支取，若遇法定节假日、休息日等，支付日期顺延。</w:t>
      </w:r>
    </w:p>
    <w:p w:rsidR="007606D0" w:rsidRPr="00A339F2" w:rsidRDefault="007606D0" w:rsidP="007606D0">
      <w:pPr>
        <w:ind w:firstLine="480"/>
      </w:pPr>
      <w:r w:rsidRPr="00A339F2">
        <w:rPr>
          <w:rFonts w:hint="eastAsia"/>
        </w:rPr>
        <w:t>（三）</w:t>
      </w:r>
      <w:r w:rsidRPr="00A339F2">
        <w:t>基金销售服务费</w:t>
      </w:r>
    </w:p>
    <w:p w:rsidR="007606D0" w:rsidRPr="009A21B2" w:rsidRDefault="007606D0" w:rsidP="004F74FA">
      <w:pPr>
        <w:pStyle w:val="af0"/>
        <w:ind w:firstLineChars="177" w:firstLine="425"/>
        <w:jc w:val="left"/>
        <w:rPr>
          <w:rFonts w:ascii="Times New Roman" w:eastAsia="仿宋_GB2312" w:hAnsi="Times New Roman" w:cs="Times New Roman"/>
          <w:b w:val="0"/>
          <w:bCs w:val="0"/>
          <w:sz w:val="24"/>
          <w:szCs w:val="24"/>
        </w:rPr>
      </w:pPr>
      <w:bookmarkStart w:id="2012" w:name="_Toc406513189"/>
      <w:bookmarkStart w:id="2013" w:name="_Toc406513296"/>
      <w:r w:rsidRPr="009A21B2">
        <w:rPr>
          <w:rFonts w:ascii="Times New Roman" w:eastAsia="仿宋_GB2312" w:hAnsi="Times New Roman" w:cs="Times New Roman" w:hint="eastAsia"/>
          <w:b w:val="0"/>
          <w:bCs w:val="0"/>
          <w:sz w:val="24"/>
          <w:szCs w:val="24"/>
        </w:rPr>
        <w:t>本基金</w:t>
      </w:r>
      <w:r w:rsidRPr="009A21B2">
        <w:rPr>
          <w:rFonts w:ascii="Times New Roman" w:eastAsia="仿宋_GB2312" w:hAnsi="Times New Roman" w:cs="Times New Roman"/>
          <w:b w:val="0"/>
          <w:bCs w:val="0"/>
          <w:sz w:val="24"/>
          <w:szCs w:val="24"/>
        </w:rPr>
        <w:t>A</w:t>
      </w:r>
      <w:r w:rsidRPr="009A21B2">
        <w:rPr>
          <w:rFonts w:ascii="Times New Roman" w:eastAsia="仿宋_GB2312" w:hAnsi="Times New Roman" w:cs="Times New Roman" w:hint="eastAsia"/>
          <w:b w:val="0"/>
          <w:bCs w:val="0"/>
          <w:sz w:val="24"/>
          <w:szCs w:val="24"/>
        </w:rPr>
        <w:t>类基金份额的销售服务费年费率为</w:t>
      </w:r>
      <w:r w:rsidRPr="009A21B2">
        <w:rPr>
          <w:rFonts w:ascii="Times New Roman" w:eastAsia="仿宋_GB2312" w:hAnsi="Times New Roman" w:cs="Times New Roman"/>
          <w:b w:val="0"/>
          <w:bCs w:val="0"/>
          <w:sz w:val="24"/>
          <w:szCs w:val="24"/>
        </w:rPr>
        <w:t>0.25%</w:t>
      </w:r>
      <w:r w:rsidRPr="009A21B2">
        <w:rPr>
          <w:rFonts w:ascii="Times New Roman" w:eastAsia="仿宋_GB2312" w:hAnsi="Times New Roman" w:cs="Times New Roman" w:hint="eastAsia"/>
          <w:b w:val="0"/>
          <w:bCs w:val="0"/>
          <w:sz w:val="24"/>
          <w:szCs w:val="24"/>
        </w:rPr>
        <w:t>，对于由</w:t>
      </w:r>
      <w:r w:rsidRPr="009A21B2">
        <w:rPr>
          <w:rFonts w:ascii="Times New Roman" w:eastAsia="仿宋_GB2312" w:hAnsi="Times New Roman" w:cs="Times New Roman"/>
          <w:b w:val="0"/>
          <w:bCs w:val="0"/>
          <w:sz w:val="24"/>
          <w:szCs w:val="24"/>
        </w:rPr>
        <w:t>B</w:t>
      </w:r>
      <w:r w:rsidRPr="009A21B2">
        <w:rPr>
          <w:rFonts w:ascii="Times New Roman" w:eastAsia="仿宋_GB2312" w:hAnsi="Times New Roman" w:cs="Times New Roman" w:hint="eastAsia"/>
          <w:b w:val="0"/>
          <w:bCs w:val="0"/>
          <w:sz w:val="24"/>
          <w:szCs w:val="24"/>
        </w:rPr>
        <w:t>类降级为</w:t>
      </w:r>
      <w:r w:rsidRPr="009A21B2">
        <w:rPr>
          <w:rFonts w:ascii="Times New Roman" w:eastAsia="仿宋_GB2312" w:hAnsi="Times New Roman" w:cs="Times New Roman"/>
          <w:b w:val="0"/>
          <w:bCs w:val="0"/>
          <w:sz w:val="24"/>
          <w:szCs w:val="24"/>
        </w:rPr>
        <w:t>A</w:t>
      </w:r>
      <w:r w:rsidRPr="009A21B2">
        <w:rPr>
          <w:rFonts w:ascii="Times New Roman" w:eastAsia="仿宋_GB2312" w:hAnsi="Times New Roman" w:cs="Times New Roman" w:hint="eastAsia"/>
          <w:b w:val="0"/>
          <w:bCs w:val="0"/>
          <w:sz w:val="24"/>
          <w:szCs w:val="24"/>
        </w:rPr>
        <w:t>类的基金份额持有人，年基金销售服务费率应自其降级后的下一个工作日起适用</w:t>
      </w:r>
      <w:r w:rsidRPr="009A21B2">
        <w:rPr>
          <w:rFonts w:ascii="Times New Roman" w:eastAsia="仿宋_GB2312" w:hAnsi="Times New Roman" w:cs="Times New Roman"/>
          <w:b w:val="0"/>
          <w:bCs w:val="0"/>
          <w:sz w:val="24"/>
          <w:szCs w:val="24"/>
        </w:rPr>
        <w:t xml:space="preserve">A </w:t>
      </w:r>
      <w:r w:rsidRPr="009A21B2">
        <w:rPr>
          <w:rFonts w:ascii="Times New Roman" w:eastAsia="仿宋_GB2312" w:hAnsi="Times New Roman" w:cs="Times New Roman" w:hint="eastAsia"/>
          <w:b w:val="0"/>
          <w:bCs w:val="0"/>
          <w:sz w:val="24"/>
          <w:szCs w:val="24"/>
        </w:rPr>
        <w:t>类基金份额持有人的费率。</w:t>
      </w:r>
      <w:r w:rsidRPr="009A21B2">
        <w:rPr>
          <w:rFonts w:ascii="Times New Roman" w:eastAsia="仿宋_GB2312" w:hAnsi="Times New Roman" w:cs="Times New Roman"/>
          <w:b w:val="0"/>
          <w:bCs w:val="0"/>
          <w:sz w:val="24"/>
          <w:szCs w:val="24"/>
        </w:rPr>
        <w:t>B</w:t>
      </w:r>
      <w:r w:rsidRPr="009A21B2">
        <w:rPr>
          <w:rFonts w:ascii="Times New Roman" w:eastAsia="仿宋_GB2312" w:hAnsi="Times New Roman" w:cs="Times New Roman" w:hint="eastAsia"/>
          <w:b w:val="0"/>
          <w:bCs w:val="0"/>
          <w:sz w:val="24"/>
          <w:szCs w:val="24"/>
        </w:rPr>
        <w:t>类基金份额的销售服务费年费率为</w:t>
      </w:r>
      <w:r w:rsidRPr="009A21B2">
        <w:rPr>
          <w:rFonts w:ascii="Times New Roman" w:eastAsia="仿宋_GB2312" w:hAnsi="Times New Roman" w:cs="Times New Roman"/>
          <w:b w:val="0"/>
          <w:bCs w:val="0"/>
          <w:sz w:val="24"/>
          <w:szCs w:val="24"/>
        </w:rPr>
        <w:t>0.01%</w:t>
      </w:r>
      <w:r w:rsidRPr="009A21B2">
        <w:rPr>
          <w:rFonts w:ascii="Times New Roman" w:eastAsia="仿宋_GB2312" w:hAnsi="Times New Roman" w:cs="Times New Roman" w:hint="eastAsia"/>
          <w:b w:val="0"/>
          <w:bCs w:val="0"/>
          <w:sz w:val="24"/>
          <w:szCs w:val="24"/>
        </w:rPr>
        <w:t>，对于由</w:t>
      </w:r>
      <w:r w:rsidRPr="009A21B2">
        <w:rPr>
          <w:rFonts w:ascii="Times New Roman" w:eastAsia="仿宋_GB2312" w:hAnsi="Times New Roman" w:cs="Times New Roman"/>
          <w:b w:val="0"/>
          <w:bCs w:val="0"/>
          <w:sz w:val="24"/>
          <w:szCs w:val="24"/>
        </w:rPr>
        <w:t>A</w:t>
      </w:r>
      <w:r w:rsidRPr="009A21B2">
        <w:rPr>
          <w:rFonts w:ascii="Times New Roman" w:eastAsia="仿宋_GB2312" w:hAnsi="Times New Roman" w:cs="Times New Roman" w:hint="eastAsia"/>
          <w:b w:val="0"/>
          <w:bCs w:val="0"/>
          <w:sz w:val="24"/>
          <w:szCs w:val="24"/>
        </w:rPr>
        <w:t>类升级为</w:t>
      </w:r>
      <w:r w:rsidRPr="009A21B2">
        <w:rPr>
          <w:rFonts w:ascii="Times New Roman" w:eastAsia="仿宋_GB2312" w:hAnsi="Times New Roman" w:cs="Times New Roman"/>
          <w:b w:val="0"/>
          <w:bCs w:val="0"/>
          <w:sz w:val="24"/>
          <w:szCs w:val="24"/>
        </w:rPr>
        <w:t>B</w:t>
      </w:r>
      <w:r w:rsidRPr="009A21B2">
        <w:rPr>
          <w:rFonts w:ascii="Times New Roman" w:eastAsia="仿宋_GB2312" w:hAnsi="Times New Roman" w:cs="Times New Roman" w:hint="eastAsia"/>
          <w:b w:val="0"/>
          <w:bCs w:val="0"/>
          <w:sz w:val="24"/>
          <w:szCs w:val="24"/>
        </w:rPr>
        <w:t>类的基金份额持有人，年基金销售服务费率应自其达到</w:t>
      </w:r>
      <w:r w:rsidRPr="009A21B2">
        <w:rPr>
          <w:rFonts w:ascii="Times New Roman" w:eastAsia="仿宋_GB2312" w:hAnsi="Times New Roman" w:cs="Times New Roman"/>
          <w:b w:val="0"/>
          <w:bCs w:val="0"/>
          <w:sz w:val="24"/>
          <w:szCs w:val="24"/>
        </w:rPr>
        <w:t>B</w:t>
      </w:r>
      <w:r w:rsidRPr="009A21B2">
        <w:rPr>
          <w:rFonts w:ascii="Times New Roman" w:eastAsia="仿宋_GB2312" w:hAnsi="Times New Roman" w:cs="Times New Roman" w:hint="eastAsia"/>
          <w:b w:val="0"/>
          <w:bCs w:val="0"/>
          <w:sz w:val="24"/>
          <w:szCs w:val="24"/>
        </w:rPr>
        <w:t>类条件的开放日后的下一个工作日起享受</w:t>
      </w:r>
      <w:r w:rsidRPr="009A21B2">
        <w:rPr>
          <w:rFonts w:ascii="Times New Roman" w:eastAsia="仿宋_GB2312" w:hAnsi="Times New Roman" w:cs="Times New Roman"/>
          <w:b w:val="0"/>
          <w:bCs w:val="0"/>
          <w:sz w:val="24"/>
          <w:szCs w:val="24"/>
        </w:rPr>
        <w:t>B</w:t>
      </w:r>
      <w:r w:rsidRPr="009A21B2">
        <w:rPr>
          <w:rFonts w:ascii="Times New Roman" w:eastAsia="仿宋_GB2312" w:hAnsi="Times New Roman" w:cs="Times New Roman" w:hint="eastAsia"/>
          <w:b w:val="0"/>
          <w:bCs w:val="0"/>
          <w:sz w:val="24"/>
          <w:szCs w:val="24"/>
        </w:rPr>
        <w:t>类基金份额持有人的费率。本基金</w:t>
      </w:r>
      <w:r w:rsidRPr="009A21B2">
        <w:rPr>
          <w:rFonts w:ascii="Times New Roman" w:eastAsia="仿宋_GB2312" w:hAnsi="Times New Roman" w:cs="Times New Roman"/>
          <w:b w:val="0"/>
          <w:bCs w:val="0"/>
          <w:sz w:val="24"/>
          <w:szCs w:val="24"/>
        </w:rPr>
        <w:t>R</w:t>
      </w:r>
      <w:r w:rsidRPr="009A21B2">
        <w:rPr>
          <w:rFonts w:ascii="Times New Roman" w:eastAsia="仿宋_GB2312" w:hAnsi="Times New Roman" w:cs="Times New Roman" w:hint="eastAsia"/>
          <w:b w:val="0"/>
          <w:bCs w:val="0"/>
          <w:sz w:val="24"/>
          <w:szCs w:val="24"/>
        </w:rPr>
        <w:t>类基金份额的销售服务费年费率为</w:t>
      </w:r>
      <w:r w:rsidRPr="009A21B2">
        <w:rPr>
          <w:rFonts w:ascii="Times New Roman" w:eastAsia="仿宋_GB2312" w:hAnsi="Times New Roman" w:cs="Times New Roman"/>
          <w:b w:val="0"/>
          <w:bCs w:val="0"/>
          <w:sz w:val="24"/>
          <w:szCs w:val="24"/>
        </w:rPr>
        <w:t>0</w:t>
      </w:r>
      <w:r>
        <w:rPr>
          <w:rFonts w:ascii="Times New Roman" w:eastAsia="仿宋_GB2312" w:hAnsi="Times New Roman" w:cs="Times New Roman" w:hint="eastAsia"/>
          <w:b w:val="0"/>
          <w:bCs w:val="0"/>
          <w:sz w:val="24"/>
          <w:szCs w:val="24"/>
        </w:rPr>
        <w:t>,</w:t>
      </w:r>
      <w:r w:rsidRPr="008E531D">
        <w:rPr>
          <w:rFonts w:ascii="Times New Roman" w:eastAsia="仿宋_GB2312" w:hAnsi="Times New Roman" w:cs="Times New Roman" w:hint="eastAsia"/>
          <w:b w:val="0"/>
          <w:bCs w:val="0"/>
          <w:sz w:val="24"/>
          <w:szCs w:val="24"/>
        </w:rPr>
        <w:t xml:space="preserve"> </w:t>
      </w:r>
      <w:r w:rsidRPr="00245C61">
        <w:rPr>
          <w:rFonts w:ascii="Times New Roman" w:eastAsia="仿宋_GB2312" w:hAnsi="Times New Roman" w:cs="Times New Roman" w:hint="eastAsia"/>
          <w:b w:val="0"/>
          <w:bCs w:val="0"/>
          <w:sz w:val="24"/>
          <w:szCs w:val="24"/>
        </w:rPr>
        <w:t>本基金</w:t>
      </w:r>
      <w:r w:rsidR="004A4B13">
        <w:rPr>
          <w:rFonts w:ascii="Times New Roman" w:eastAsia="仿宋_GB2312" w:hAnsi="Times New Roman" w:cs="Times New Roman" w:hint="eastAsia"/>
          <w:b w:val="0"/>
          <w:bCs w:val="0"/>
          <w:sz w:val="24"/>
          <w:szCs w:val="24"/>
        </w:rPr>
        <w:t>E</w:t>
      </w:r>
      <w:r w:rsidRPr="00245C61">
        <w:rPr>
          <w:rFonts w:ascii="Times New Roman" w:eastAsia="仿宋_GB2312" w:hAnsi="Times New Roman" w:cs="Times New Roman" w:hint="eastAsia"/>
          <w:b w:val="0"/>
          <w:bCs w:val="0"/>
          <w:sz w:val="24"/>
          <w:szCs w:val="24"/>
        </w:rPr>
        <w:t>类基金份额的销售服务费年费率为</w:t>
      </w:r>
      <w:r w:rsidRPr="00245C61">
        <w:rPr>
          <w:rFonts w:ascii="Times New Roman" w:eastAsia="仿宋_GB2312" w:hAnsi="Times New Roman" w:cs="Times New Roman"/>
          <w:b w:val="0"/>
          <w:bCs w:val="0"/>
          <w:sz w:val="24"/>
          <w:szCs w:val="24"/>
        </w:rPr>
        <w:t>0</w:t>
      </w:r>
      <w:r>
        <w:rPr>
          <w:rFonts w:ascii="Times New Roman" w:eastAsia="仿宋_GB2312" w:hAnsi="Times New Roman" w:cs="Times New Roman" w:hint="eastAsia"/>
          <w:b w:val="0"/>
          <w:bCs w:val="0"/>
          <w:sz w:val="24"/>
          <w:szCs w:val="24"/>
        </w:rPr>
        <w:t>.1%.</w:t>
      </w:r>
      <w:r w:rsidRPr="009A21B2">
        <w:rPr>
          <w:rFonts w:ascii="Times New Roman" w:eastAsia="仿宋_GB2312" w:hAnsi="Times New Roman" w:cs="Times New Roman" w:hint="eastAsia"/>
          <w:b w:val="0"/>
          <w:bCs w:val="0"/>
          <w:sz w:val="24"/>
          <w:szCs w:val="24"/>
        </w:rPr>
        <w:t>各类基金份额的销售服务费计提的计算公式如下：</w:t>
      </w:r>
      <w:bookmarkEnd w:id="2012"/>
      <w:bookmarkEnd w:id="2013"/>
    </w:p>
    <w:p w:rsidR="007606D0" w:rsidRPr="009A21B2" w:rsidRDefault="007606D0" w:rsidP="004F74FA">
      <w:pPr>
        <w:pStyle w:val="af0"/>
        <w:ind w:firstLineChars="177" w:firstLine="425"/>
        <w:jc w:val="left"/>
        <w:rPr>
          <w:rFonts w:ascii="Times New Roman" w:eastAsia="仿宋_GB2312" w:hAnsi="Times New Roman" w:cs="Times New Roman"/>
          <w:b w:val="0"/>
          <w:bCs w:val="0"/>
          <w:sz w:val="24"/>
          <w:szCs w:val="24"/>
        </w:rPr>
      </w:pPr>
      <w:bookmarkStart w:id="2014" w:name="_Toc406513190"/>
      <w:bookmarkStart w:id="2015" w:name="_Toc406513297"/>
      <w:r w:rsidRPr="009A21B2">
        <w:rPr>
          <w:rFonts w:ascii="Times New Roman" w:eastAsia="仿宋_GB2312" w:hAnsi="Times New Roman" w:cs="Times New Roman"/>
          <w:b w:val="0"/>
          <w:bCs w:val="0"/>
          <w:sz w:val="24"/>
          <w:szCs w:val="24"/>
        </w:rPr>
        <w:t>H</w:t>
      </w:r>
      <w:r w:rsidRPr="009A21B2">
        <w:rPr>
          <w:rFonts w:ascii="Times New Roman" w:eastAsia="仿宋_GB2312" w:hAnsi="Times New Roman" w:cs="Times New Roman" w:hint="eastAsia"/>
          <w:b w:val="0"/>
          <w:bCs w:val="0"/>
          <w:sz w:val="24"/>
          <w:szCs w:val="24"/>
        </w:rPr>
        <w:t>＝</w:t>
      </w:r>
      <w:r w:rsidRPr="009A21B2">
        <w:rPr>
          <w:rFonts w:ascii="Times New Roman" w:eastAsia="仿宋_GB2312" w:hAnsi="Times New Roman" w:cs="Times New Roman"/>
          <w:b w:val="0"/>
          <w:bCs w:val="0"/>
          <w:sz w:val="24"/>
          <w:szCs w:val="24"/>
        </w:rPr>
        <w:t>E</w:t>
      </w:r>
      <w:r w:rsidRPr="009A21B2">
        <w:rPr>
          <w:rFonts w:ascii="Times New Roman" w:eastAsia="仿宋_GB2312" w:hAnsi="Times New Roman" w:cs="Times New Roman" w:hint="eastAsia"/>
          <w:b w:val="0"/>
          <w:bCs w:val="0"/>
          <w:sz w:val="24"/>
          <w:szCs w:val="24"/>
        </w:rPr>
        <w:t>×销售服务费年费率÷当年天数</w:t>
      </w:r>
      <w:bookmarkEnd w:id="2014"/>
      <w:bookmarkEnd w:id="2015"/>
    </w:p>
    <w:p w:rsidR="007606D0" w:rsidRPr="009A21B2" w:rsidRDefault="007606D0" w:rsidP="004F74FA">
      <w:pPr>
        <w:pStyle w:val="af0"/>
        <w:ind w:firstLineChars="177" w:firstLine="425"/>
        <w:jc w:val="left"/>
        <w:rPr>
          <w:rFonts w:ascii="Times New Roman" w:eastAsia="仿宋_GB2312" w:hAnsi="Times New Roman" w:cs="Times New Roman"/>
          <w:b w:val="0"/>
          <w:bCs w:val="0"/>
          <w:sz w:val="24"/>
          <w:szCs w:val="24"/>
        </w:rPr>
      </w:pPr>
      <w:bookmarkStart w:id="2016" w:name="_Toc406513191"/>
      <w:bookmarkStart w:id="2017" w:name="_Toc406513298"/>
      <w:r w:rsidRPr="009A21B2">
        <w:rPr>
          <w:rFonts w:ascii="Times New Roman" w:eastAsia="仿宋_GB2312" w:hAnsi="Times New Roman" w:cs="Times New Roman"/>
          <w:b w:val="0"/>
          <w:bCs w:val="0"/>
          <w:sz w:val="24"/>
          <w:szCs w:val="24"/>
        </w:rPr>
        <w:t>H</w:t>
      </w:r>
      <w:r w:rsidRPr="009A21B2">
        <w:rPr>
          <w:rFonts w:ascii="Times New Roman" w:eastAsia="仿宋_GB2312" w:hAnsi="Times New Roman" w:cs="Times New Roman" w:hint="eastAsia"/>
          <w:b w:val="0"/>
          <w:bCs w:val="0"/>
          <w:sz w:val="24"/>
          <w:szCs w:val="24"/>
        </w:rPr>
        <w:t>为每日应计提的销售服务费</w:t>
      </w:r>
      <w:bookmarkEnd w:id="2016"/>
      <w:bookmarkEnd w:id="2017"/>
    </w:p>
    <w:p w:rsidR="007606D0" w:rsidRPr="009A21B2" w:rsidRDefault="007606D0" w:rsidP="004F74FA">
      <w:pPr>
        <w:pStyle w:val="af0"/>
        <w:ind w:firstLineChars="177" w:firstLine="425"/>
        <w:jc w:val="left"/>
        <w:rPr>
          <w:rFonts w:ascii="Times New Roman" w:eastAsia="仿宋_GB2312" w:hAnsi="Times New Roman" w:cs="Times New Roman"/>
          <w:b w:val="0"/>
          <w:bCs w:val="0"/>
          <w:sz w:val="24"/>
          <w:szCs w:val="24"/>
        </w:rPr>
      </w:pPr>
      <w:bookmarkStart w:id="2018" w:name="_Toc406513192"/>
      <w:bookmarkStart w:id="2019" w:name="_Toc406513299"/>
      <w:r w:rsidRPr="009A21B2">
        <w:rPr>
          <w:rFonts w:ascii="Times New Roman" w:eastAsia="仿宋_GB2312" w:hAnsi="Times New Roman" w:cs="Times New Roman"/>
          <w:b w:val="0"/>
          <w:bCs w:val="0"/>
          <w:sz w:val="24"/>
          <w:szCs w:val="24"/>
        </w:rPr>
        <w:t>E</w:t>
      </w:r>
      <w:r w:rsidRPr="009A21B2">
        <w:rPr>
          <w:rFonts w:ascii="Times New Roman" w:eastAsia="仿宋_GB2312" w:hAnsi="Times New Roman" w:cs="Times New Roman" w:hint="eastAsia"/>
          <w:b w:val="0"/>
          <w:bCs w:val="0"/>
          <w:sz w:val="24"/>
          <w:szCs w:val="24"/>
        </w:rPr>
        <w:t>为前一日的基金资产净值</w:t>
      </w:r>
      <w:bookmarkEnd w:id="2018"/>
      <w:bookmarkEnd w:id="2019"/>
    </w:p>
    <w:p w:rsidR="007606D0" w:rsidRPr="00A339F2" w:rsidRDefault="007606D0" w:rsidP="007606D0">
      <w:pPr>
        <w:ind w:firstLine="480"/>
      </w:pPr>
      <w:r w:rsidRPr="00A339F2">
        <w:t>基金销售服务费每日计提，按月支付。由基金管理人向基金托管人发送基金销售服务费划付指令，基金托管人复核后于次月前</w:t>
      </w:r>
      <w:r w:rsidRPr="00A339F2">
        <w:rPr>
          <w:rFonts w:hint="eastAsia"/>
        </w:rPr>
        <w:t>2</w:t>
      </w:r>
      <w:r w:rsidRPr="00A339F2">
        <w:t>个工作日内从基金</w:t>
      </w:r>
      <w:r w:rsidRPr="00A339F2">
        <w:rPr>
          <w:rFonts w:hint="eastAsia"/>
        </w:rPr>
        <w:t>财</w:t>
      </w:r>
      <w:r w:rsidRPr="00A339F2">
        <w:t>产中一次性支付给基金管理人，由基金管理人支付给各代销机构</w:t>
      </w:r>
      <w:r w:rsidRPr="00A339F2">
        <w:rPr>
          <w:rFonts w:hint="eastAsia"/>
        </w:rPr>
        <w:t>，</w:t>
      </w:r>
      <w:r w:rsidRPr="00A339F2">
        <w:t>若遇法定节假日、休息日等，支付日期顺延</w:t>
      </w:r>
      <w:r w:rsidRPr="00A339F2">
        <w:rPr>
          <w:rFonts w:hint="eastAsia"/>
        </w:rPr>
        <w:t>。</w:t>
      </w:r>
    </w:p>
    <w:p w:rsidR="007606D0" w:rsidRPr="00A339F2" w:rsidRDefault="007606D0" w:rsidP="007606D0">
      <w:pPr>
        <w:ind w:firstLine="480"/>
      </w:pPr>
      <w:r w:rsidRPr="00A339F2">
        <w:rPr>
          <w:rFonts w:hint="eastAsia"/>
        </w:rPr>
        <w:t>（四）本部分第一条第</w:t>
      </w:r>
      <w:r w:rsidRPr="00A339F2">
        <w:rPr>
          <w:rFonts w:hint="eastAsia"/>
        </w:rPr>
        <w:t>4</w:t>
      </w:r>
      <w:r w:rsidRPr="00A339F2">
        <w:t>至</w:t>
      </w:r>
      <w:r w:rsidRPr="00A339F2">
        <w:rPr>
          <w:rFonts w:hint="eastAsia"/>
        </w:rPr>
        <w:t>8</w:t>
      </w:r>
      <w:r w:rsidRPr="00A339F2">
        <w:t>项费用由基金托管人根据有关法规及相应协议的规定，按费用实际支出金额支付，列入当期基金费用。</w:t>
      </w:r>
    </w:p>
    <w:p w:rsidR="007606D0" w:rsidRPr="00A339F2" w:rsidRDefault="007606D0" w:rsidP="007606D0">
      <w:pPr>
        <w:ind w:firstLine="480"/>
      </w:pPr>
      <w:r w:rsidRPr="00A339F2">
        <w:rPr>
          <w:rFonts w:hint="eastAsia"/>
        </w:rPr>
        <w:t>三、不列入基金费用的项目</w:t>
      </w:r>
    </w:p>
    <w:p w:rsidR="007606D0" w:rsidRPr="00A339F2" w:rsidRDefault="007606D0" w:rsidP="007606D0">
      <w:pPr>
        <w:ind w:firstLine="480"/>
      </w:pPr>
      <w:r w:rsidRPr="00A339F2">
        <w:rPr>
          <w:rFonts w:hint="eastAsia"/>
        </w:rPr>
        <w:t>（一）本基金募集期间的律师费、会计师费和信息披露费用以及其他费用不得从基金财产中列支。</w:t>
      </w:r>
    </w:p>
    <w:p w:rsidR="007606D0" w:rsidRPr="00A339F2" w:rsidRDefault="007606D0" w:rsidP="007606D0">
      <w:pPr>
        <w:ind w:firstLine="480"/>
      </w:pPr>
      <w:r w:rsidRPr="00A339F2">
        <w:rPr>
          <w:rFonts w:hint="eastAsia"/>
        </w:rPr>
        <w:t>（二）基金管理人和基金托管人因未履行或未完全履行义务导致的费用支出或本基金财产的损失，以及处理与基金运作无关的事项发生的费用等不列入基金费用。</w:t>
      </w:r>
    </w:p>
    <w:p w:rsidR="007606D0" w:rsidRPr="00A339F2" w:rsidRDefault="007606D0" w:rsidP="007606D0">
      <w:pPr>
        <w:ind w:firstLine="480"/>
      </w:pPr>
      <w:r w:rsidRPr="00A339F2">
        <w:rPr>
          <w:rFonts w:hint="eastAsia"/>
        </w:rPr>
        <w:t>（三）其他具体不列入基金费用的项目依据中国证监会有关规定执行。</w:t>
      </w:r>
    </w:p>
    <w:p w:rsidR="007606D0" w:rsidRPr="00A339F2" w:rsidRDefault="007606D0" w:rsidP="007606D0">
      <w:r w:rsidRPr="00A339F2">
        <w:rPr>
          <w:rFonts w:hint="eastAsia"/>
        </w:rPr>
        <w:t>四、费率的调整</w:t>
      </w:r>
    </w:p>
    <w:p w:rsidR="007606D0" w:rsidRPr="00A339F2" w:rsidRDefault="007606D0" w:rsidP="007606D0">
      <w:pPr>
        <w:ind w:firstLine="480"/>
      </w:pPr>
      <w:r w:rsidRPr="00A339F2">
        <w:rPr>
          <w:rFonts w:hint="eastAsia"/>
        </w:rPr>
        <w:t>（一）基金管理人和基金托管人可以磋商酌情调低基金管理费、基金托管费和基金销售服务费，无须召开基金份额持有人大会。</w:t>
      </w:r>
      <w:r w:rsidRPr="00A339F2">
        <w:rPr>
          <w:rFonts w:hint="eastAsia"/>
        </w:rPr>
        <w:t xml:space="preserve"> </w:t>
      </w:r>
    </w:p>
    <w:p w:rsidR="007606D0" w:rsidRPr="00A339F2" w:rsidRDefault="007606D0" w:rsidP="007606D0">
      <w:pPr>
        <w:ind w:firstLine="480"/>
      </w:pPr>
      <w:r w:rsidRPr="00A339F2">
        <w:rPr>
          <w:rFonts w:hint="eastAsia"/>
        </w:rPr>
        <w:t>（二）基金管理人必须最迟于新的费率实施日前</w:t>
      </w:r>
      <w:r w:rsidRPr="00A339F2">
        <w:t>3</w:t>
      </w:r>
      <w:r w:rsidRPr="00A339F2">
        <w:rPr>
          <w:rFonts w:hint="eastAsia"/>
        </w:rPr>
        <w:t>个工作日在至少一种中国证监会指定媒体上刊登公告。</w:t>
      </w:r>
    </w:p>
    <w:p w:rsidR="007606D0" w:rsidRPr="00A339F2" w:rsidRDefault="007606D0" w:rsidP="007606D0">
      <w:pPr>
        <w:ind w:firstLine="480"/>
      </w:pPr>
      <w:r w:rsidRPr="00A339F2">
        <w:rPr>
          <w:rFonts w:hint="eastAsia"/>
        </w:rPr>
        <w:t>五、基金税收</w:t>
      </w:r>
    </w:p>
    <w:p w:rsidR="007606D0" w:rsidRPr="00A339F2" w:rsidRDefault="007606D0" w:rsidP="007606D0">
      <w:pPr>
        <w:ind w:firstLine="480"/>
      </w:pPr>
      <w:r w:rsidRPr="00A339F2">
        <w:rPr>
          <w:rFonts w:hint="eastAsia"/>
        </w:rPr>
        <w:t>本基金运作过程中涉及的各纳税主体，依据国家有关法律、法规的规定履行纳税义务。</w:t>
      </w:r>
    </w:p>
    <w:p w:rsidR="007606D0" w:rsidRPr="00A339F2" w:rsidRDefault="007606D0" w:rsidP="007606D0">
      <w:pPr>
        <w:pStyle w:val="1"/>
      </w:pPr>
      <w:r w:rsidRPr="00A339F2">
        <w:br w:type="page"/>
      </w:r>
      <w:bookmarkStart w:id="2020" w:name="_Toc127953264"/>
      <w:bookmarkStart w:id="2021" w:name="_Toc406513193"/>
      <w:bookmarkStart w:id="2022" w:name="_Toc406513300"/>
      <w:r w:rsidRPr="00A339F2">
        <w:rPr>
          <w:rFonts w:hint="eastAsia"/>
        </w:rPr>
        <w:t>第十</w:t>
      </w:r>
      <w:r>
        <w:rPr>
          <w:rFonts w:hint="eastAsia"/>
        </w:rPr>
        <w:t>六</w:t>
      </w:r>
      <w:r w:rsidRPr="00A339F2">
        <w:rPr>
          <w:rFonts w:hint="eastAsia"/>
        </w:rPr>
        <w:t>部分</w:t>
      </w:r>
      <w:r w:rsidRPr="00A339F2">
        <w:rPr>
          <w:rFonts w:hint="eastAsia"/>
        </w:rPr>
        <w:t xml:space="preserve">    </w:t>
      </w:r>
      <w:r w:rsidRPr="00A339F2">
        <w:rPr>
          <w:rFonts w:hint="eastAsia"/>
        </w:rPr>
        <w:t>基金的会计与审计</w:t>
      </w:r>
      <w:bookmarkEnd w:id="2020"/>
      <w:bookmarkEnd w:id="2021"/>
      <w:bookmarkEnd w:id="2022"/>
    </w:p>
    <w:p w:rsidR="007606D0" w:rsidRPr="00A339F2" w:rsidRDefault="007606D0" w:rsidP="007606D0">
      <w:pPr>
        <w:ind w:firstLine="600"/>
      </w:pPr>
      <w:r w:rsidRPr="00A339F2">
        <w:rPr>
          <w:rFonts w:hint="eastAsia"/>
        </w:rPr>
        <w:t>一、</w:t>
      </w:r>
      <w:r w:rsidRPr="00A339F2">
        <w:t xml:space="preserve"> </w:t>
      </w:r>
      <w:r w:rsidRPr="00A339F2">
        <w:rPr>
          <w:rFonts w:hint="eastAsia"/>
        </w:rPr>
        <w:t>基金会计政策</w:t>
      </w:r>
      <w:r w:rsidRPr="00A339F2">
        <w:t xml:space="preserve"> </w:t>
      </w:r>
    </w:p>
    <w:p w:rsidR="007606D0" w:rsidRPr="00A339F2" w:rsidRDefault="007606D0" w:rsidP="007606D0">
      <w:pPr>
        <w:ind w:firstLine="600"/>
      </w:pPr>
      <w:r w:rsidRPr="00A339F2">
        <w:rPr>
          <w:rFonts w:hint="eastAsia"/>
        </w:rPr>
        <w:t>（一）基金管理人为本基金的基金会计责任方；</w:t>
      </w:r>
    </w:p>
    <w:p w:rsidR="007606D0" w:rsidRPr="00A339F2" w:rsidRDefault="007606D0" w:rsidP="007606D0">
      <w:pPr>
        <w:ind w:firstLine="600"/>
      </w:pPr>
      <w:r w:rsidRPr="00A339F2">
        <w:rPr>
          <w:rFonts w:hint="eastAsia"/>
        </w:rPr>
        <w:t>（二）基金的会计年度为公历每年</w:t>
      </w:r>
      <w:r w:rsidRPr="00A339F2">
        <w:t>1</w:t>
      </w:r>
      <w:r w:rsidRPr="00A339F2">
        <w:rPr>
          <w:rFonts w:hint="eastAsia"/>
        </w:rPr>
        <w:t>月</w:t>
      </w:r>
      <w:r w:rsidRPr="00A339F2">
        <w:t>1</w:t>
      </w:r>
      <w:r w:rsidRPr="00A339F2">
        <w:rPr>
          <w:rFonts w:hint="eastAsia"/>
        </w:rPr>
        <w:t>日至</w:t>
      </w:r>
      <w:r w:rsidRPr="00A339F2">
        <w:t>12</w:t>
      </w:r>
      <w:r w:rsidRPr="00A339F2">
        <w:rPr>
          <w:rFonts w:hint="eastAsia"/>
        </w:rPr>
        <w:t>月</w:t>
      </w:r>
      <w:r w:rsidRPr="00A339F2">
        <w:t>31</w:t>
      </w:r>
      <w:r w:rsidRPr="00A339F2">
        <w:rPr>
          <w:rFonts w:hint="eastAsia"/>
        </w:rPr>
        <w:t>日；基金募集所在会计年度按如下原则处理：如果基金合同生效至本年度末少于</w:t>
      </w:r>
      <w:r w:rsidRPr="00A339F2">
        <w:t>2</w:t>
      </w:r>
      <w:r w:rsidRPr="00A339F2">
        <w:rPr>
          <w:rFonts w:hint="eastAsia"/>
        </w:rPr>
        <w:t>个月，可以并入下一个会计年度；</w:t>
      </w:r>
      <w:r w:rsidRPr="00A339F2">
        <w:t xml:space="preserve"> </w:t>
      </w:r>
    </w:p>
    <w:p w:rsidR="007606D0" w:rsidRPr="00A339F2" w:rsidRDefault="007606D0" w:rsidP="007606D0">
      <w:pPr>
        <w:ind w:firstLine="600"/>
      </w:pPr>
      <w:r w:rsidRPr="00A339F2">
        <w:rPr>
          <w:rFonts w:hint="eastAsia"/>
        </w:rPr>
        <w:t>（三）基金核算以人民币为记账本位币，以人民币元为记账单位；</w:t>
      </w:r>
      <w:r w:rsidRPr="00A339F2">
        <w:t xml:space="preserve"> </w:t>
      </w:r>
    </w:p>
    <w:p w:rsidR="007606D0" w:rsidRPr="00A339F2" w:rsidRDefault="007606D0" w:rsidP="007606D0">
      <w:pPr>
        <w:ind w:firstLine="600"/>
      </w:pPr>
      <w:r w:rsidRPr="00A339F2">
        <w:rPr>
          <w:rFonts w:hint="eastAsia"/>
        </w:rPr>
        <w:t>（四）会计制度执行国家有关的会计制度；</w:t>
      </w:r>
      <w:r w:rsidRPr="00A339F2">
        <w:t xml:space="preserve"> </w:t>
      </w:r>
    </w:p>
    <w:p w:rsidR="007606D0" w:rsidRPr="00A339F2" w:rsidRDefault="007606D0" w:rsidP="007606D0">
      <w:pPr>
        <w:ind w:firstLine="600"/>
      </w:pPr>
      <w:r w:rsidRPr="00A339F2">
        <w:rPr>
          <w:rFonts w:hint="eastAsia"/>
        </w:rPr>
        <w:t>（五）基金独立建账、独立核算；</w:t>
      </w:r>
      <w:r w:rsidRPr="00A339F2">
        <w:t xml:space="preserve"> </w:t>
      </w:r>
    </w:p>
    <w:p w:rsidR="007606D0" w:rsidRPr="00A339F2" w:rsidRDefault="007606D0" w:rsidP="007606D0">
      <w:pPr>
        <w:ind w:firstLine="600"/>
      </w:pPr>
      <w:r w:rsidRPr="00A339F2">
        <w:rPr>
          <w:rFonts w:hint="eastAsia"/>
        </w:rPr>
        <w:t>（六）基金管理人及基金托管人各自保留完整的会计账目、凭证并进行日常的会计核算，按照有关规定编制基金会计报表；</w:t>
      </w:r>
      <w:r w:rsidRPr="00A339F2">
        <w:t xml:space="preserve"> </w:t>
      </w:r>
    </w:p>
    <w:p w:rsidR="007606D0" w:rsidRPr="00A339F2" w:rsidRDefault="007606D0" w:rsidP="007606D0">
      <w:pPr>
        <w:ind w:firstLine="600"/>
      </w:pPr>
      <w:r w:rsidRPr="00A339F2">
        <w:rPr>
          <w:rFonts w:hint="eastAsia"/>
        </w:rPr>
        <w:t>（七）基金托管人每月与基金管理人就基金的会计核算、报表编制等进行核对并以书面方式确认。</w:t>
      </w:r>
      <w:r w:rsidRPr="00A339F2">
        <w:t xml:space="preserve"> </w:t>
      </w:r>
    </w:p>
    <w:p w:rsidR="007606D0" w:rsidRPr="00A339F2" w:rsidRDefault="007606D0" w:rsidP="007606D0">
      <w:pPr>
        <w:ind w:firstLine="600"/>
      </w:pPr>
      <w:r w:rsidRPr="00A339F2">
        <w:t xml:space="preserve"> </w:t>
      </w:r>
      <w:r w:rsidRPr="00A339F2">
        <w:rPr>
          <w:rFonts w:hint="eastAsia"/>
        </w:rPr>
        <w:t>二、</w:t>
      </w:r>
      <w:r w:rsidRPr="00A339F2">
        <w:t xml:space="preserve"> </w:t>
      </w:r>
      <w:r w:rsidRPr="00A339F2">
        <w:rPr>
          <w:rFonts w:hint="eastAsia"/>
        </w:rPr>
        <w:t>基金的年度审计</w:t>
      </w:r>
      <w:r w:rsidRPr="00A339F2">
        <w:t xml:space="preserve"> </w:t>
      </w:r>
    </w:p>
    <w:p w:rsidR="007606D0" w:rsidRPr="00A339F2" w:rsidRDefault="007606D0" w:rsidP="007606D0">
      <w:pPr>
        <w:ind w:firstLine="600"/>
      </w:pPr>
      <w:r w:rsidRPr="00A339F2">
        <w:rPr>
          <w:rFonts w:hint="eastAsia"/>
        </w:rPr>
        <w:t>（一）基金管理人聘请与基金管理人、基金托管人相独立且具有证券业务资格的会计师事务所及其具有证券从业资格的注册会计师对基金年度财务报表进行审计；</w:t>
      </w:r>
      <w:r w:rsidRPr="00A339F2">
        <w:t xml:space="preserve"> </w:t>
      </w:r>
    </w:p>
    <w:p w:rsidR="007606D0" w:rsidRPr="00A339F2" w:rsidRDefault="007606D0" w:rsidP="007606D0">
      <w:pPr>
        <w:ind w:firstLine="600"/>
      </w:pPr>
      <w:r w:rsidRPr="00A339F2">
        <w:rPr>
          <w:rFonts w:hint="eastAsia"/>
        </w:rPr>
        <w:t>（二）会计师事务所更换经办注册会计师，须事先征得基金管理人和基金托管人同意，并报中国证监会备案；</w:t>
      </w:r>
      <w:r w:rsidRPr="00A339F2">
        <w:t xml:space="preserve"> </w:t>
      </w:r>
    </w:p>
    <w:p w:rsidR="007606D0" w:rsidRPr="00A339F2" w:rsidRDefault="007606D0" w:rsidP="007606D0">
      <w:pPr>
        <w:ind w:firstLine="360"/>
      </w:pPr>
      <w:r w:rsidRPr="00A339F2">
        <w:rPr>
          <w:rFonts w:hint="eastAsia"/>
        </w:rPr>
        <w:t>（三）基金管理人（或基金托管人）认为有充足理由更换会计师事务所，经基金托管人（或基金管理人）同意，基金管理人应当在</w:t>
      </w:r>
      <w:r w:rsidRPr="00A339F2">
        <w:rPr>
          <w:rFonts w:hint="eastAsia"/>
        </w:rPr>
        <w:t>2</w:t>
      </w:r>
      <w:r w:rsidRPr="00A339F2">
        <w:rPr>
          <w:rFonts w:hint="eastAsia"/>
        </w:rPr>
        <w:t>日内编制临时报告书</w:t>
      </w:r>
      <w:r w:rsidRPr="00A339F2">
        <w:t>,</w:t>
      </w:r>
      <w:r w:rsidRPr="00A339F2">
        <w:rPr>
          <w:rFonts w:hint="eastAsia"/>
        </w:rPr>
        <w:t>予以公告</w:t>
      </w:r>
      <w:r w:rsidRPr="00A339F2">
        <w:t>,</w:t>
      </w:r>
      <w:r w:rsidRPr="00A339F2">
        <w:rPr>
          <w:rFonts w:hint="eastAsia"/>
        </w:rPr>
        <w:t>并在公开披露日分别报中国证监会和基金管理人主要办公场所所在地的中国证监会派出机构备案。</w:t>
      </w:r>
      <w:r w:rsidRPr="00A339F2">
        <w:t xml:space="preserve"> </w:t>
      </w:r>
    </w:p>
    <w:p w:rsidR="007606D0" w:rsidRPr="00A339F2" w:rsidRDefault="007606D0" w:rsidP="007606D0">
      <w:pPr>
        <w:pStyle w:val="1"/>
      </w:pPr>
      <w:r w:rsidRPr="00A339F2">
        <w:br w:type="page"/>
      </w:r>
      <w:bookmarkStart w:id="2023" w:name="_Toc127953265"/>
      <w:bookmarkStart w:id="2024" w:name="_Toc406513194"/>
      <w:bookmarkStart w:id="2025" w:name="_Toc406513301"/>
      <w:r w:rsidRPr="00A339F2">
        <w:rPr>
          <w:rFonts w:hint="eastAsia"/>
        </w:rPr>
        <w:t>第十</w:t>
      </w:r>
      <w:r>
        <w:rPr>
          <w:rFonts w:hint="eastAsia"/>
        </w:rPr>
        <w:t>七</w:t>
      </w:r>
      <w:r w:rsidRPr="00A339F2">
        <w:rPr>
          <w:rFonts w:hint="eastAsia"/>
        </w:rPr>
        <w:t>部分</w:t>
      </w:r>
      <w:r w:rsidRPr="00A339F2">
        <w:rPr>
          <w:rFonts w:hint="eastAsia"/>
        </w:rPr>
        <w:t xml:space="preserve">    </w:t>
      </w:r>
      <w:r w:rsidRPr="00A339F2">
        <w:rPr>
          <w:rFonts w:hint="eastAsia"/>
        </w:rPr>
        <w:t>基金的信息披露</w:t>
      </w:r>
      <w:bookmarkEnd w:id="2023"/>
      <w:bookmarkEnd w:id="2024"/>
      <w:bookmarkEnd w:id="2025"/>
    </w:p>
    <w:p w:rsidR="007606D0" w:rsidRPr="00A339F2" w:rsidRDefault="007606D0" w:rsidP="007606D0">
      <w:pPr>
        <w:ind w:firstLine="600"/>
      </w:pPr>
      <w:r w:rsidRPr="00A339F2">
        <w:rPr>
          <w:rFonts w:hint="eastAsia"/>
        </w:rPr>
        <w:t>本基金的信息披露应符合《基金法》、《信息披露办法》、《信息披露特别规定》、基金合同及其他有关规定。</w:t>
      </w:r>
    </w:p>
    <w:p w:rsidR="007606D0" w:rsidRPr="00A339F2" w:rsidRDefault="007606D0" w:rsidP="007606D0">
      <w:pPr>
        <w:ind w:firstLine="600"/>
      </w:pPr>
      <w:r w:rsidRPr="00A339F2">
        <w:rPr>
          <w:rFonts w:hint="eastAsia"/>
        </w:rPr>
        <w:t>基金信息披露义务人按照法律法规和中国证监会的规定披露基金信息，并保证所披露信息的真实性、准确性和完整性。</w:t>
      </w:r>
    </w:p>
    <w:p w:rsidR="007606D0" w:rsidRPr="00A339F2" w:rsidRDefault="007606D0" w:rsidP="007606D0">
      <w:pPr>
        <w:ind w:firstLine="600"/>
      </w:pPr>
      <w:r w:rsidRPr="00A339F2">
        <w:rPr>
          <w:rFonts w:hint="eastAsia"/>
        </w:rPr>
        <w:t>基金信息披露义务人包括基金管理人、基金托管人、召集基金份额持有人大会的基金份额持有人等法律法规和中国证监会规定的自然人、法人和其他组织。</w:t>
      </w:r>
    </w:p>
    <w:p w:rsidR="007606D0" w:rsidRPr="00A339F2" w:rsidRDefault="007606D0" w:rsidP="007606D0">
      <w:pPr>
        <w:ind w:firstLine="600"/>
      </w:pPr>
      <w:r w:rsidRPr="00A339F2">
        <w:rPr>
          <w:rFonts w:hint="eastAsia"/>
        </w:rPr>
        <w:t>基金信息披露义务人应当在中国证监会规定的时间内，将应予披露的基金信息通过至少一种中国证监会指定的全国性报刊和基金管理人、基金托管人的互联网网站等媒介披露，并保证投资者能够按照基金合同约定的时间和方式查阅或者复制公开披露的信息资料。</w:t>
      </w:r>
    </w:p>
    <w:p w:rsidR="007606D0" w:rsidRPr="00A339F2" w:rsidRDefault="007606D0" w:rsidP="007606D0">
      <w:pPr>
        <w:ind w:firstLine="600"/>
      </w:pPr>
      <w:r w:rsidRPr="00A339F2">
        <w:rPr>
          <w:rFonts w:hint="eastAsia"/>
        </w:rPr>
        <w:t>一、</w:t>
      </w:r>
      <w:r w:rsidRPr="00A339F2">
        <w:t>信息披露的种类、披露时间和披露形式</w:t>
      </w:r>
    </w:p>
    <w:p w:rsidR="007606D0" w:rsidRPr="00A339F2" w:rsidRDefault="007606D0" w:rsidP="007606D0">
      <w:pPr>
        <w:ind w:firstLine="600"/>
      </w:pPr>
      <w:r w:rsidRPr="00A339F2">
        <w:rPr>
          <w:rFonts w:hint="eastAsia"/>
        </w:rPr>
        <w:t>（一）基金募集信息披露</w:t>
      </w:r>
    </w:p>
    <w:p w:rsidR="007606D0" w:rsidRPr="00A339F2" w:rsidRDefault="007606D0" w:rsidP="007606D0">
      <w:pPr>
        <w:ind w:firstLine="600"/>
      </w:pPr>
      <w:r w:rsidRPr="00A339F2">
        <w:rPr>
          <w:rFonts w:hint="eastAsia"/>
        </w:rPr>
        <w:t>1</w:t>
      </w:r>
      <w:r w:rsidRPr="00A339F2">
        <w:rPr>
          <w:rFonts w:hint="eastAsia"/>
        </w:rPr>
        <w:t>、</w:t>
      </w:r>
      <w:r w:rsidRPr="00A339F2">
        <w:t>基金招募说明书、基金合同、托管协议</w:t>
      </w:r>
    </w:p>
    <w:p w:rsidR="007606D0" w:rsidRPr="00A339F2" w:rsidRDefault="007606D0" w:rsidP="007606D0">
      <w:pPr>
        <w:ind w:firstLine="600"/>
      </w:pPr>
      <w:r w:rsidRPr="00A339F2">
        <w:rPr>
          <w:rFonts w:hint="eastAsia"/>
        </w:rPr>
        <w:t>基金募集申请经中国证监会核准后，基金管理人应当在基金份额发售的</w:t>
      </w:r>
      <w:r w:rsidRPr="00A339F2">
        <w:rPr>
          <w:rFonts w:hint="eastAsia"/>
        </w:rPr>
        <w:t>3</w:t>
      </w:r>
      <w:r w:rsidRPr="00A339F2">
        <w:rPr>
          <w:rFonts w:hint="eastAsia"/>
        </w:rPr>
        <w:t>日前，将</w:t>
      </w:r>
      <w:r w:rsidRPr="00A339F2">
        <w:t>招募说明书、基金合同摘要登载在指定报刊和网站上；同时，基金管理人、基金托管人将基金合同、基金托管协议登载在网站上。</w:t>
      </w:r>
    </w:p>
    <w:p w:rsidR="007606D0" w:rsidRPr="00A339F2" w:rsidRDefault="007606D0" w:rsidP="007606D0">
      <w:pPr>
        <w:ind w:firstLine="600"/>
      </w:pPr>
      <w:r w:rsidRPr="00A339F2">
        <w:rPr>
          <w:rFonts w:hint="eastAsia"/>
        </w:rPr>
        <w:t>2</w:t>
      </w:r>
      <w:r w:rsidRPr="00A339F2">
        <w:rPr>
          <w:rFonts w:hint="eastAsia"/>
        </w:rPr>
        <w:t>、</w:t>
      </w:r>
      <w:r w:rsidRPr="00A339F2">
        <w:t>基金份额发售公告</w:t>
      </w:r>
    </w:p>
    <w:p w:rsidR="007606D0" w:rsidRPr="00A339F2" w:rsidRDefault="007606D0" w:rsidP="007606D0">
      <w:pPr>
        <w:ind w:firstLine="600"/>
      </w:pPr>
      <w:r w:rsidRPr="00A339F2">
        <w:t>基金管理人就基金份额发售的具体事宜编制基金份额发售公告，并在披露招募说明书的当日登载于指定报刊和网站上。</w:t>
      </w:r>
    </w:p>
    <w:p w:rsidR="007606D0" w:rsidRPr="00A339F2" w:rsidRDefault="007606D0" w:rsidP="007606D0">
      <w:pPr>
        <w:ind w:firstLine="600"/>
      </w:pPr>
      <w:r w:rsidRPr="00A339F2">
        <w:rPr>
          <w:rFonts w:hint="eastAsia"/>
        </w:rPr>
        <w:t>3</w:t>
      </w:r>
      <w:r w:rsidRPr="00A339F2">
        <w:rPr>
          <w:rFonts w:hint="eastAsia"/>
        </w:rPr>
        <w:t>、</w:t>
      </w:r>
      <w:r w:rsidRPr="00A339F2">
        <w:t>基金合同生效公告</w:t>
      </w:r>
    </w:p>
    <w:p w:rsidR="007606D0" w:rsidRPr="00A339F2" w:rsidRDefault="007606D0" w:rsidP="007606D0">
      <w:pPr>
        <w:ind w:firstLine="600"/>
      </w:pPr>
      <w:r w:rsidRPr="00A339F2">
        <w:t>基金管理人应当在基金合同生效的次日在指定报刊和网站上登载基金合同生效公告。</w:t>
      </w:r>
      <w:r w:rsidRPr="00A339F2">
        <w:rPr>
          <w:rFonts w:hint="eastAsia"/>
        </w:rPr>
        <w:t xml:space="preserve"> </w:t>
      </w:r>
    </w:p>
    <w:p w:rsidR="007606D0" w:rsidRPr="00A339F2" w:rsidRDefault="007606D0" w:rsidP="007606D0">
      <w:pPr>
        <w:ind w:firstLine="600"/>
      </w:pPr>
      <w:r w:rsidRPr="00A339F2">
        <w:rPr>
          <w:rFonts w:hint="eastAsia"/>
        </w:rPr>
        <w:t>4</w:t>
      </w:r>
      <w:r w:rsidRPr="00A339F2">
        <w:rPr>
          <w:rFonts w:hint="eastAsia"/>
        </w:rPr>
        <w:t>、</w:t>
      </w:r>
      <w:r w:rsidRPr="00A339F2">
        <w:t>更新的招募说明书</w:t>
      </w:r>
    </w:p>
    <w:p w:rsidR="007606D0" w:rsidRPr="00A339F2" w:rsidRDefault="007606D0" w:rsidP="007606D0">
      <w:pPr>
        <w:ind w:firstLine="600"/>
      </w:pPr>
      <w:r w:rsidRPr="00A339F2">
        <w:t>本合同生效后，基金管理人应</w:t>
      </w:r>
      <w:r w:rsidRPr="00A339F2">
        <w:rPr>
          <w:rFonts w:hint="eastAsia"/>
        </w:rPr>
        <w:t>当在</w:t>
      </w:r>
      <w:r w:rsidRPr="00A339F2">
        <w:t>每</w:t>
      </w:r>
      <w:r w:rsidRPr="00A339F2">
        <w:rPr>
          <w:rFonts w:hint="eastAsia"/>
        </w:rPr>
        <w:t>6</w:t>
      </w:r>
      <w:r w:rsidRPr="00A339F2">
        <w:t>个月结束之日起</w:t>
      </w:r>
      <w:r w:rsidRPr="00A339F2">
        <w:rPr>
          <w:rFonts w:hint="eastAsia"/>
        </w:rPr>
        <w:t>45</w:t>
      </w:r>
      <w:r w:rsidRPr="00A339F2">
        <w:t>日内编制并公告更新招募说明书。</w:t>
      </w:r>
    </w:p>
    <w:p w:rsidR="007606D0" w:rsidRPr="00A339F2" w:rsidRDefault="007606D0" w:rsidP="007606D0">
      <w:pPr>
        <w:ind w:firstLine="600"/>
      </w:pPr>
      <w:r w:rsidRPr="00A339F2">
        <w:rPr>
          <w:rFonts w:hint="eastAsia"/>
        </w:rPr>
        <w:t>基金管理人应当将更新招募说明书登载在网站上，将更新后的招募说明书摘要登载在指定报刊上。</w:t>
      </w:r>
    </w:p>
    <w:p w:rsidR="007606D0" w:rsidRPr="00A339F2" w:rsidRDefault="007606D0" w:rsidP="007606D0">
      <w:pPr>
        <w:ind w:firstLine="600"/>
      </w:pPr>
      <w:r w:rsidRPr="00A339F2">
        <w:rPr>
          <w:rFonts w:hint="eastAsia"/>
        </w:rPr>
        <w:t>基金管理人应当在公告的</w:t>
      </w:r>
      <w:r w:rsidRPr="00A339F2">
        <w:rPr>
          <w:rFonts w:hint="eastAsia"/>
        </w:rPr>
        <w:t>15</w:t>
      </w:r>
      <w:r w:rsidRPr="00A339F2">
        <w:rPr>
          <w:rFonts w:hint="eastAsia"/>
        </w:rPr>
        <w:t>日前向中国证监会报送</w:t>
      </w:r>
      <w:r w:rsidRPr="00A339F2">
        <w:t>更新招募说明书</w:t>
      </w:r>
      <w:r w:rsidRPr="00A339F2">
        <w:rPr>
          <w:rFonts w:hint="eastAsia"/>
        </w:rPr>
        <w:t>，并</w:t>
      </w:r>
      <w:r w:rsidRPr="00A339F2">
        <w:t>就有关更新内容提供书面说明。</w:t>
      </w:r>
    </w:p>
    <w:p w:rsidR="007606D0" w:rsidRPr="00A339F2" w:rsidRDefault="007606D0" w:rsidP="007606D0">
      <w:pPr>
        <w:ind w:firstLine="600"/>
      </w:pPr>
      <w:r w:rsidRPr="00A339F2">
        <w:rPr>
          <w:rFonts w:hint="eastAsia"/>
        </w:rPr>
        <w:t>（二）基金运作信息披露</w:t>
      </w:r>
    </w:p>
    <w:p w:rsidR="007606D0" w:rsidRPr="009A21B2" w:rsidRDefault="007606D0" w:rsidP="004F74FA">
      <w:pPr>
        <w:ind w:firstLine="498"/>
      </w:pPr>
      <w:bookmarkStart w:id="2026" w:name="_Toc406513195"/>
      <w:bookmarkStart w:id="2027" w:name="_Toc406513302"/>
      <w:r w:rsidRPr="009A21B2">
        <w:t>1</w:t>
      </w:r>
      <w:r w:rsidRPr="009A21B2">
        <w:rPr>
          <w:rFonts w:hint="eastAsia"/>
        </w:rPr>
        <w:t>、基金合同生效后，在开始办理基金份额申购或者赎回前，基金管理人应当至少每周公告一次各类基金份额的基金资产净值、每万份基金净收益和基金</w:t>
      </w:r>
      <w:r w:rsidRPr="009A21B2">
        <w:t>7</w:t>
      </w:r>
      <w:r w:rsidRPr="009A21B2">
        <w:rPr>
          <w:rFonts w:hint="eastAsia"/>
        </w:rPr>
        <w:t>日年化收益率。</w:t>
      </w:r>
      <w:bookmarkEnd w:id="2026"/>
      <w:bookmarkEnd w:id="2027"/>
    </w:p>
    <w:p w:rsidR="007606D0" w:rsidRPr="009A21B2" w:rsidRDefault="007606D0" w:rsidP="004F74FA">
      <w:pPr>
        <w:ind w:firstLine="498"/>
      </w:pPr>
      <w:bookmarkStart w:id="2028" w:name="_Toc406513196"/>
      <w:bookmarkStart w:id="2029" w:name="_Toc406513303"/>
      <w:r w:rsidRPr="009A21B2">
        <w:t>2</w:t>
      </w:r>
      <w:r w:rsidRPr="009A21B2">
        <w:rPr>
          <w:rFonts w:hint="eastAsia"/>
        </w:rPr>
        <w:t>、基金收益公告：基金收益公告的内容包括但不限于：各类基金份额的每万份基金净收益和基金</w:t>
      </w:r>
      <w:r w:rsidRPr="009A21B2">
        <w:t>7</w:t>
      </w:r>
      <w:r w:rsidRPr="009A21B2">
        <w:rPr>
          <w:rFonts w:hint="eastAsia"/>
        </w:rPr>
        <w:t>日年化收益率。披露</w:t>
      </w:r>
      <w:r w:rsidRPr="009A21B2">
        <w:t>7</w:t>
      </w:r>
      <w:r w:rsidRPr="009A21B2">
        <w:rPr>
          <w:rFonts w:hint="eastAsia"/>
        </w:rPr>
        <w:t>日年化收益率时，应标注基金收益分配是按日结转份额还是按月结转份额。</w:t>
      </w:r>
      <w:bookmarkEnd w:id="2028"/>
      <w:bookmarkEnd w:id="2029"/>
    </w:p>
    <w:p w:rsidR="007606D0" w:rsidRPr="009A21B2" w:rsidRDefault="007606D0" w:rsidP="004F74FA">
      <w:pPr>
        <w:ind w:firstLine="498"/>
      </w:pPr>
      <w:bookmarkStart w:id="2030" w:name="_Toc406513197"/>
      <w:bookmarkStart w:id="2031" w:name="_Toc406513304"/>
      <w:r w:rsidRPr="009A21B2">
        <w:rPr>
          <w:rFonts w:hint="eastAsia"/>
        </w:rPr>
        <w:t>基金管理人应于开始办理基金份额申购或者赎回当日，在指定报刊和基金管理人网站上披露截止前一日的各类基金份额的基金资产净值、每万份基金净收益、前一日的</w:t>
      </w:r>
      <w:r w:rsidRPr="009A21B2">
        <w:t>7</w:t>
      </w:r>
      <w:r w:rsidRPr="009A21B2">
        <w:rPr>
          <w:rFonts w:hint="eastAsia"/>
        </w:rPr>
        <w:t>日年化收益率。</w:t>
      </w:r>
      <w:bookmarkEnd w:id="2030"/>
      <w:bookmarkEnd w:id="2031"/>
    </w:p>
    <w:p w:rsidR="007606D0" w:rsidRPr="009A21B2" w:rsidRDefault="007606D0" w:rsidP="004F74FA">
      <w:pPr>
        <w:ind w:firstLine="498"/>
      </w:pPr>
      <w:bookmarkStart w:id="2032" w:name="_Toc406513198"/>
      <w:bookmarkStart w:id="2033" w:name="_Toc406513305"/>
      <w:r w:rsidRPr="009A21B2">
        <w:rPr>
          <w:rFonts w:hint="eastAsia"/>
        </w:rPr>
        <w:t>基金管理人应至少于每个开放日的次日在指定报刊和管理人网站上披露开放日各类基金份额的每万份基金净收益和</w:t>
      </w:r>
      <w:r w:rsidRPr="009A21B2">
        <w:t>7</w:t>
      </w:r>
      <w:r w:rsidRPr="009A21B2">
        <w:rPr>
          <w:rFonts w:hint="eastAsia"/>
        </w:rPr>
        <w:t>日年化收益率。若遇法定节假日，应于节假日结束后第二个自然日，披露节假日期间各类基金份额的每万份基金净收益、节假日最后一日的</w:t>
      </w:r>
      <w:r w:rsidRPr="009A21B2">
        <w:t>7</w:t>
      </w:r>
      <w:r w:rsidRPr="009A21B2">
        <w:rPr>
          <w:rFonts w:hint="eastAsia"/>
        </w:rPr>
        <w:t>日年化收益率，以及节假日后首个开放日各类基金份额的每万份基金净收益和基金</w:t>
      </w:r>
      <w:r w:rsidRPr="009A21B2">
        <w:t>7</w:t>
      </w:r>
      <w:r w:rsidRPr="009A21B2">
        <w:rPr>
          <w:rFonts w:hint="eastAsia"/>
        </w:rPr>
        <w:t>日年化收益率。</w:t>
      </w:r>
      <w:bookmarkEnd w:id="2032"/>
      <w:bookmarkEnd w:id="2033"/>
    </w:p>
    <w:p w:rsidR="007606D0" w:rsidRPr="009A21B2" w:rsidRDefault="007606D0" w:rsidP="004F74FA">
      <w:pPr>
        <w:ind w:firstLine="498"/>
      </w:pPr>
      <w:bookmarkStart w:id="2034" w:name="_Toc406513199"/>
      <w:bookmarkStart w:id="2035" w:name="_Toc406513306"/>
      <w:r w:rsidRPr="009A21B2">
        <w:t>3</w:t>
      </w:r>
      <w:r w:rsidRPr="009A21B2">
        <w:rPr>
          <w:rFonts w:hint="eastAsia"/>
        </w:rPr>
        <w:t>、基金管理人应当公告半年度和年度最后一个市场交易日的各类基金份额的基金资产净值、每万份基金净收益和基金</w:t>
      </w:r>
      <w:r w:rsidRPr="009A21B2">
        <w:t>7</w:t>
      </w:r>
      <w:r w:rsidRPr="009A21B2">
        <w:rPr>
          <w:rFonts w:hint="eastAsia"/>
        </w:rPr>
        <w:t>日年化收益率。</w:t>
      </w:r>
      <w:bookmarkEnd w:id="2034"/>
      <w:bookmarkEnd w:id="2035"/>
    </w:p>
    <w:p w:rsidR="007606D0" w:rsidRPr="009A21B2" w:rsidRDefault="007606D0" w:rsidP="004F74FA">
      <w:pPr>
        <w:ind w:firstLine="498"/>
      </w:pPr>
      <w:bookmarkStart w:id="2036" w:name="_Toc406513200"/>
      <w:bookmarkStart w:id="2037" w:name="_Toc406513307"/>
      <w:r w:rsidRPr="009A21B2">
        <w:rPr>
          <w:rFonts w:hint="eastAsia"/>
        </w:rPr>
        <w:t>基金管理人应当在前款规定的市场交易日的次日，将最近一日各类基金份额的每万份基金净收益和基金</w:t>
      </w:r>
      <w:r w:rsidRPr="009A21B2">
        <w:t>7</w:t>
      </w:r>
      <w:r w:rsidRPr="009A21B2">
        <w:rPr>
          <w:rFonts w:hint="eastAsia"/>
        </w:rPr>
        <w:t>日年化收益率登载在指定报刊和网站上。</w:t>
      </w:r>
      <w:bookmarkEnd w:id="2036"/>
      <w:bookmarkEnd w:id="2037"/>
    </w:p>
    <w:p w:rsidR="007606D0" w:rsidRPr="00A339F2" w:rsidRDefault="007606D0" w:rsidP="007606D0">
      <w:pPr>
        <w:ind w:firstLine="600"/>
      </w:pPr>
      <w:r w:rsidRPr="00A339F2">
        <w:rPr>
          <w:rFonts w:hint="eastAsia"/>
        </w:rPr>
        <w:t>4</w:t>
      </w:r>
      <w:r w:rsidRPr="00A339F2">
        <w:rPr>
          <w:rFonts w:hint="eastAsia"/>
        </w:rPr>
        <w:t>、</w:t>
      </w:r>
      <w:r w:rsidRPr="00A339F2">
        <w:t>年度报告：基金管理人应当在每年结束之日起</w:t>
      </w:r>
      <w:r w:rsidRPr="00A339F2">
        <w:rPr>
          <w:rFonts w:hint="eastAsia"/>
        </w:rPr>
        <w:t>90</w:t>
      </w:r>
      <w:r w:rsidRPr="00A339F2">
        <w:t>日内，编制完成基金年度报告</w:t>
      </w:r>
      <w:r w:rsidRPr="00A339F2">
        <w:t>,</w:t>
      </w:r>
      <w:r w:rsidRPr="00A339F2">
        <w:t>并</w:t>
      </w:r>
      <w:r w:rsidRPr="00A339F2">
        <w:rPr>
          <w:rFonts w:hint="eastAsia"/>
        </w:rPr>
        <w:t>将年度报告正文登载于网站上，将年度报告摘要登载</w:t>
      </w:r>
      <w:r w:rsidRPr="00A339F2">
        <w:t>在指定</w:t>
      </w:r>
      <w:r w:rsidRPr="00A339F2">
        <w:rPr>
          <w:rFonts w:hint="eastAsia"/>
        </w:rPr>
        <w:t>报刊</w:t>
      </w:r>
      <w:r w:rsidRPr="00A339F2">
        <w:t>上</w:t>
      </w:r>
      <w:r w:rsidRPr="00A339F2">
        <w:rPr>
          <w:rFonts w:hint="eastAsia"/>
        </w:rPr>
        <w:t>。</w:t>
      </w:r>
      <w:r w:rsidRPr="00A339F2">
        <w:t>基金年度报告的财务会计报告应当经过审计。</w:t>
      </w:r>
    </w:p>
    <w:p w:rsidR="007606D0" w:rsidRPr="00A339F2" w:rsidRDefault="007606D0" w:rsidP="007606D0">
      <w:pPr>
        <w:ind w:firstLine="600"/>
      </w:pPr>
      <w:r w:rsidRPr="00A339F2">
        <w:rPr>
          <w:rFonts w:hint="eastAsia"/>
        </w:rPr>
        <w:t>5</w:t>
      </w:r>
      <w:r w:rsidRPr="00A339F2">
        <w:rPr>
          <w:rFonts w:hint="eastAsia"/>
        </w:rPr>
        <w:t>、</w:t>
      </w:r>
      <w:r w:rsidRPr="00A339F2">
        <w:t>半年度报告：基金管理人应当在上半年结束之日起</w:t>
      </w:r>
      <w:r w:rsidRPr="00A339F2">
        <w:rPr>
          <w:rFonts w:hint="eastAsia"/>
        </w:rPr>
        <w:t>60</w:t>
      </w:r>
      <w:r w:rsidRPr="00A339F2">
        <w:t>日内，编制完成基金半年度报告，并</w:t>
      </w:r>
      <w:r w:rsidRPr="00A339F2">
        <w:rPr>
          <w:rFonts w:hint="eastAsia"/>
        </w:rPr>
        <w:t>将半年度报告正文登载于网站上，将半年度报告摘要登载</w:t>
      </w:r>
      <w:r w:rsidRPr="00A339F2">
        <w:t>在指定</w:t>
      </w:r>
      <w:r w:rsidRPr="00A339F2">
        <w:rPr>
          <w:rFonts w:hint="eastAsia"/>
        </w:rPr>
        <w:t>报刊</w:t>
      </w:r>
      <w:r w:rsidRPr="00A339F2">
        <w:t>上</w:t>
      </w:r>
      <w:r w:rsidRPr="00A339F2">
        <w:rPr>
          <w:rFonts w:hint="eastAsia"/>
        </w:rPr>
        <w:t>。</w:t>
      </w:r>
    </w:p>
    <w:p w:rsidR="007606D0" w:rsidRPr="00A339F2" w:rsidRDefault="007606D0" w:rsidP="007606D0">
      <w:pPr>
        <w:ind w:firstLine="600"/>
      </w:pPr>
      <w:r w:rsidRPr="00A339F2">
        <w:rPr>
          <w:rFonts w:hint="eastAsia"/>
        </w:rPr>
        <w:t>6</w:t>
      </w:r>
      <w:r w:rsidRPr="00A339F2">
        <w:rPr>
          <w:rFonts w:hint="eastAsia"/>
        </w:rPr>
        <w:t>、</w:t>
      </w:r>
      <w:r w:rsidRPr="00A339F2">
        <w:t>季度报告：基金管理人应当在每个季度结束之日起</w:t>
      </w:r>
      <w:r w:rsidRPr="00A339F2">
        <w:rPr>
          <w:rFonts w:hint="eastAsia"/>
        </w:rPr>
        <w:t>15</w:t>
      </w:r>
      <w:r w:rsidRPr="00A339F2">
        <w:t>个工作日内，编制完成基金季度报告，并</w:t>
      </w:r>
      <w:r w:rsidRPr="00A339F2">
        <w:rPr>
          <w:rFonts w:hint="eastAsia"/>
        </w:rPr>
        <w:t>将季度报告登载在指定报刊和网站上。</w:t>
      </w:r>
    </w:p>
    <w:p w:rsidR="007606D0" w:rsidRPr="00A339F2" w:rsidRDefault="007606D0" w:rsidP="007606D0">
      <w:pPr>
        <w:ind w:firstLine="600"/>
      </w:pPr>
      <w:r w:rsidRPr="00A339F2">
        <w:rPr>
          <w:rFonts w:hint="eastAsia"/>
        </w:rPr>
        <w:t>基金合同生效不足</w:t>
      </w:r>
      <w:r w:rsidRPr="00A339F2">
        <w:rPr>
          <w:rFonts w:hint="eastAsia"/>
        </w:rPr>
        <w:t>2</w:t>
      </w:r>
      <w:r w:rsidRPr="00A339F2">
        <w:rPr>
          <w:rFonts w:hint="eastAsia"/>
        </w:rPr>
        <w:t>个月的，基金管理人可以不编制当期季度报告、半年度报告或者年度报告。</w:t>
      </w:r>
    </w:p>
    <w:p w:rsidR="007606D0" w:rsidRPr="00A339F2" w:rsidRDefault="007606D0" w:rsidP="007606D0">
      <w:pPr>
        <w:ind w:firstLine="600"/>
      </w:pPr>
      <w:r w:rsidRPr="00A339F2">
        <w:rPr>
          <w:rFonts w:hint="eastAsia"/>
        </w:rPr>
        <w:t>基金年度报告、半年度报告、季度报告应当在公开披露的第</w:t>
      </w:r>
      <w:r w:rsidRPr="00A339F2">
        <w:rPr>
          <w:rFonts w:hint="eastAsia"/>
        </w:rPr>
        <w:t>2</w:t>
      </w:r>
      <w:r w:rsidRPr="00A339F2">
        <w:rPr>
          <w:rFonts w:hint="eastAsia"/>
        </w:rPr>
        <w:t>个工作日，分别报中国证监会和基金管理人主要办公场所所在地中国证监会派出机构备案。</w:t>
      </w:r>
    </w:p>
    <w:p w:rsidR="007606D0" w:rsidRPr="00A339F2" w:rsidRDefault="007606D0" w:rsidP="007606D0">
      <w:pPr>
        <w:ind w:firstLine="600"/>
      </w:pPr>
      <w:r w:rsidRPr="00A339F2">
        <w:rPr>
          <w:rFonts w:hint="eastAsia"/>
        </w:rPr>
        <w:t>报备应当采用电子文本和书面报告两种方式。</w:t>
      </w:r>
    </w:p>
    <w:p w:rsidR="007606D0" w:rsidRPr="00A339F2" w:rsidRDefault="007606D0" w:rsidP="007606D0">
      <w:pPr>
        <w:ind w:firstLine="600"/>
      </w:pPr>
      <w:r w:rsidRPr="00A339F2">
        <w:rPr>
          <w:rFonts w:hint="eastAsia"/>
        </w:rPr>
        <w:t>（三）</w:t>
      </w:r>
      <w:r w:rsidRPr="00A339F2">
        <w:t>基金临时信息披露</w:t>
      </w:r>
    </w:p>
    <w:p w:rsidR="007606D0" w:rsidRPr="00A339F2" w:rsidRDefault="007606D0" w:rsidP="007606D0">
      <w:pPr>
        <w:ind w:firstLine="600"/>
      </w:pPr>
      <w:r w:rsidRPr="00A339F2">
        <w:t>基金发生如下重大事件时，有关信息披露义务人应当在</w:t>
      </w:r>
      <w:r w:rsidRPr="00A339F2">
        <w:rPr>
          <w:rFonts w:hint="eastAsia"/>
        </w:rPr>
        <w:t>2</w:t>
      </w:r>
      <w:r w:rsidRPr="00A339F2">
        <w:t>日内编制临时报告书，予以公告，并在公开披露日分别报中国证监会和基金管理人主要办公场所所在地中国证监会派出机构备案。</w:t>
      </w:r>
    </w:p>
    <w:p w:rsidR="007606D0" w:rsidRPr="00A339F2" w:rsidRDefault="007606D0" w:rsidP="007606D0">
      <w:pPr>
        <w:ind w:firstLine="600"/>
      </w:pPr>
      <w:r w:rsidRPr="00A339F2">
        <w:rPr>
          <w:rFonts w:hint="eastAsia"/>
        </w:rPr>
        <w:t>1</w:t>
      </w:r>
      <w:r w:rsidRPr="00A339F2">
        <w:rPr>
          <w:rFonts w:hint="eastAsia"/>
        </w:rPr>
        <w:t>、</w:t>
      </w:r>
      <w:r w:rsidRPr="00A339F2">
        <w:t>基金份额持有人大会的召开；</w:t>
      </w:r>
    </w:p>
    <w:p w:rsidR="007606D0" w:rsidRPr="00A339F2" w:rsidRDefault="007606D0" w:rsidP="007606D0">
      <w:pPr>
        <w:ind w:firstLine="600"/>
      </w:pPr>
      <w:r w:rsidRPr="00A339F2">
        <w:rPr>
          <w:rFonts w:hint="eastAsia"/>
        </w:rPr>
        <w:t>2</w:t>
      </w:r>
      <w:r w:rsidRPr="00A339F2">
        <w:rPr>
          <w:rFonts w:hint="eastAsia"/>
        </w:rPr>
        <w:t>、</w:t>
      </w:r>
      <w:r w:rsidRPr="00A339F2">
        <w:t>终止基金合同；</w:t>
      </w:r>
    </w:p>
    <w:p w:rsidR="007606D0" w:rsidRPr="00A339F2" w:rsidRDefault="007606D0" w:rsidP="007606D0">
      <w:pPr>
        <w:ind w:firstLine="600"/>
      </w:pPr>
      <w:r w:rsidRPr="00A339F2">
        <w:rPr>
          <w:rFonts w:hint="eastAsia"/>
        </w:rPr>
        <w:t>3</w:t>
      </w:r>
      <w:r w:rsidRPr="00A339F2">
        <w:rPr>
          <w:rFonts w:hint="eastAsia"/>
        </w:rPr>
        <w:t>、</w:t>
      </w:r>
      <w:r w:rsidRPr="00A339F2">
        <w:t>转换基金运作方式；</w:t>
      </w:r>
    </w:p>
    <w:p w:rsidR="007606D0" w:rsidRPr="00A339F2" w:rsidRDefault="007606D0" w:rsidP="007606D0">
      <w:pPr>
        <w:ind w:firstLine="600"/>
      </w:pPr>
      <w:r w:rsidRPr="00A339F2">
        <w:rPr>
          <w:rFonts w:hint="eastAsia"/>
        </w:rPr>
        <w:t>4</w:t>
      </w:r>
      <w:r w:rsidRPr="00A339F2">
        <w:rPr>
          <w:rFonts w:hint="eastAsia"/>
        </w:rPr>
        <w:t>、</w:t>
      </w:r>
      <w:r w:rsidRPr="00A339F2">
        <w:t>基金管理人</w:t>
      </w:r>
      <w:r w:rsidRPr="00A339F2">
        <w:rPr>
          <w:rFonts w:hint="eastAsia"/>
        </w:rPr>
        <w:t>或</w:t>
      </w:r>
      <w:r w:rsidRPr="00A339F2">
        <w:t>基金托管人</w:t>
      </w:r>
      <w:r w:rsidRPr="00A339F2">
        <w:rPr>
          <w:rFonts w:hint="eastAsia"/>
        </w:rPr>
        <w:t>的变更</w:t>
      </w:r>
      <w:r w:rsidRPr="00A339F2">
        <w:t>；</w:t>
      </w:r>
    </w:p>
    <w:p w:rsidR="007606D0" w:rsidRPr="00A339F2" w:rsidRDefault="007606D0" w:rsidP="007606D0">
      <w:pPr>
        <w:ind w:firstLine="600"/>
      </w:pPr>
      <w:r w:rsidRPr="00A339F2">
        <w:rPr>
          <w:rFonts w:hint="eastAsia"/>
        </w:rPr>
        <w:t>5</w:t>
      </w:r>
      <w:r w:rsidRPr="00A339F2">
        <w:rPr>
          <w:rFonts w:hint="eastAsia"/>
        </w:rPr>
        <w:t>、</w:t>
      </w:r>
      <w:r w:rsidRPr="00A339F2">
        <w:t>基金管理人、基金托管人的法定名称、住所发生变更；</w:t>
      </w:r>
    </w:p>
    <w:p w:rsidR="007606D0" w:rsidRPr="00A339F2" w:rsidRDefault="007606D0" w:rsidP="007606D0">
      <w:pPr>
        <w:ind w:firstLine="600"/>
      </w:pPr>
      <w:r w:rsidRPr="00A339F2">
        <w:rPr>
          <w:rFonts w:hint="eastAsia"/>
        </w:rPr>
        <w:t>6</w:t>
      </w:r>
      <w:r w:rsidRPr="00A339F2">
        <w:rPr>
          <w:rFonts w:hint="eastAsia"/>
        </w:rPr>
        <w:t>、</w:t>
      </w:r>
      <w:r w:rsidRPr="00A339F2">
        <w:t>基金管理人股东及其出资比例发生变更；</w:t>
      </w:r>
    </w:p>
    <w:p w:rsidR="007606D0" w:rsidRPr="00A339F2" w:rsidRDefault="007606D0" w:rsidP="007606D0">
      <w:pPr>
        <w:ind w:firstLine="600"/>
      </w:pPr>
      <w:r w:rsidRPr="00A339F2">
        <w:rPr>
          <w:rFonts w:hint="eastAsia"/>
        </w:rPr>
        <w:t>7</w:t>
      </w:r>
      <w:r w:rsidRPr="00A339F2">
        <w:rPr>
          <w:rFonts w:hint="eastAsia"/>
        </w:rPr>
        <w:t>、</w:t>
      </w:r>
      <w:r w:rsidRPr="00A339F2">
        <w:t>基金募集期延长；</w:t>
      </w:r>
    </w:p>
    <w:p w:rsidR="007606D0" w:rsidRPr="00A339F2" w:rsidRDefault="007606D0" w:rsidP="007606D0">
      <w:pPr>
        <w:ind w:firstLine="600"/>
      </w:pPr>
      <w:r w:rsidRPr="00A339F2">
        <w:rPr>
          <w:rFonts w:hint="eastAsia"/>
        </w:rPr>
        <w:t>8</w:t>
      </w:r>
      <w:r w:rsidRPr="00A339F2">
        <w:rPr>
          <w:rFonts w:hint="eastAsia"/>
        </w:rPr>
        <w:t>、</w:t>
      </w:r>
      <w:r w:rsidRPr="00A339F2">
        <w:t>基金管理人的董事长、总经理及其他高级管理人员、基金经理和基金托管人</w:t>
      </w:r>
      <w:r>
        <w:t>资产托管部</w:t>
      </w:r>
      <w:r w:rsidRPr="00A339F2">
        <w:t>门负责人发生变动；</w:t>
      </w:r>
    </w:p>
    <w:p w:rsidR="007606D0" w:rsidRPr="00A339F2" w:rsidRDefault="007606D0" w:rsidP="007606D0">
      <w:pPr>
        <w:ind w:firstLine="600"/>
      </w:pPr>
      <w:r w:rsidRPr="00A339F2">
        <w:rPr>
          <w:rFonts w:hint="eastAsia"/>
        </w:rPr>
        <w:t>9</w:t>
      </w:r>
      <w:r w:rsidRPr="00A339F2">
        <w:rPr>
          <w:rFonts w:hint="eastAsia"/>
        </w:rPr>
        <w:t>、</w:t>
      </w:r>
      <w:r w:rsidRPr="00A339F2">
        <w:t>基金管理人的董事在一年内变更超过</w:t>
      </w:r>
      <w:r w:rsidRPr="00A339F2">
        <w:t>50%</w:t>
      </w:r>
      <w:r w:rsidRPr="00A339F2">
        <w:t>；</w:t>
      </w:r>
    </w:p>
    <w:p w:rsidR="007606D0" w:rsidRPr="00A339F2" w:rsidRDefault="007606D0" w:rsidP="007606D0">
      <w:pPr>
        <w:ind w:firstLine="600"/>
      </w:pPr>
      <w:r w:rsidRPr="00A339F2">
        <w:rPr>
          <w:rFonts w:hint="eastAsia"/>
        </w:rPr>
        <w:t>10</w:t>
      </w:r>
      <w:r w:rsidRPr="00A339F2">
        <w:rPr>
          <w:rFonts w:hint="eastAsia"/>
        </w:rPr>
        <w:t>、</w:t>
      </w:r>
      <w:r w:rsidRPr="00A339F2">
        <w:t>基金管理人、基金托管人</w:t>
      </w:r>
      <w:r>
        <w:t>资产托管部</w:t>
      </w:r>
      <w:r w:rsidRPr="00A339F2">
        <w:t>门的主要业务人员在一年内变动超过</w:t>
      </w:r>
      <w:r w:rsidRPr="00A339F2">
        <w:t>30%</w:t>
      </w:r>
      <w:r w:rsidRPr="00A339F2">
        <w:t>；</w:t>
      </w:r>
    </w:p>
    <w:p w:rsidR="007606D0" w:rsidRPr="00A339F2" w:rsidRDefault="007606D0" w:rsidP="007606D0">
      <w:pPr>
        <w:ind w:firstLine="600"/>
      </w:pPr>
      <w:r w:rsidRPr="00A339F2">
        <w:rPr>
          <w:rFonts w:hint="eastAsia"/>
        </w:rPr>
        <w:t>11</w:t>
      </w:r>
      <w:r w:rsidRPr="00A339F2">
        <w:rPr>
          <w:rFonts w:hint="eastAsia"/>
        </w:rPr>
        <w:t>、</w:t>
      </w:r>
      <w:r w:rsidRPr="00A339F2">
        <w:t>涉及基金管理人、基金财产、基金托管业务的诉讼；</w:t>
      </w:r>
    </w:p>
    <w:p w:rsidR="007606D0" w:rsidRPr="00A339F2" w:rsidRDefault="007606D0" w:rsidP="007606D0">
      <w:pPr>
        <w:ind w:firstLine="600"/>
      </w:pPr>
      <w:r w:rsidRPr="00A339F2">
        <w:rPr>
          <w:rFonts w:hint="eastAsia"/>
        </w:rPr>
        <w:t>12</w:t>
      </w:r>
      <w:r w:rsidRPr="00A339F2">
        <w:rPr>
          <w:rFonts w:hint="eastAsia"/>
        </w:rPr>
        <w:t>、</w:t>
      </w:r>
      <w:r w:rsidRPr="00A339F2">
        <w:t>基金管理人、基金托管人受到监管部门的调查；</w:t>
      </w:r>
    </w:p>
    <w:p w:rsidR="007606D0" w:rsidRPr="00A339F2" w:rsidRDefault="007606D0" w:rsidP="007606D0">
      <w:pPr>
        <w:ind w:firstLine="600"/>
      </w:pPr>
      <w:r w:rsidRPr="00A339F2">
        <w:rPr>
          <w:rFonts w:hint="eastAsia"/>
        </w:rPr>
        <w:t>13</w:t>
      </w:r>
      <w:r w:rsidRPr="00A339F2">
        <w:rPr>
          <w:rFonts w:hint="eastAsia"/>
        </w:rPr>
        <w:t>、</w:t>
      </w:r>
      <w:r w:rsidRPr="00A339F2">
        <w:t>基金管理人及其董事、总经理及其他高级管理人员、基金经理受到严重行政处罚，基金托管人及其</w:t>
      </w:r>
      <w:r>
        <w:t>资产托管部</w:t>
      </w:r>
      <w:r w:rsidRPr="00A339F2">
        <w:t>门负责人受到严重行政处罚；</w:t>
      </w:r>
    </w:p>
    <w:p w:rsidR="007606D0" w:rsidRPr="00A339F2" w:rsidRDefault="007606D0" w:rsidP="007606D0">
      <w:pPr>
        <w:ind w:firstLine="600"/>
      </w:pPr>
      <w:r w:rsidRPr="00A339F2">
        <w:rPr>
          <w:rFonts w:hint="eastAsia"/>
        </w:rPr>
        <w:t>14</w:t>
      </w:r>
      <w:r w:rsidRPr="00A339F2">
        <w:rPr>
          <w:rFonts w:hint="eastAsia"/>
        </w:rPr>
        <w:t>、</w:t>
      </w:r>
      <w:r w:rsidRPr="00A339F2">
        <w:t>重大关联交易事项；</w:t>
      </w:r>
    </w:p>
    <w:p w:rsidR="007606D0" w:rsidRPr="00A339F2" w:rsidRDefault="007606D0" w:rsidP="007606D0">
      <w:pPr>
        <w:ind w:firstLine="600"/>
      </w:pPr>
      <w:r w:rsidRPr="00A339F2">
        <w:rPr>
          <w:rFonts w:hint="eastAsia"/>
        </w:rPr>
        <w:t>15</w:t>
      </w:r>
      <w:r w:rsidRPr="00A339F2">
        <w:rPr>
          <w:rFonts w:hint="eastAsia"/>
        </w:rPr>
        <w:t>、</w:t>
      </w:r>
      <w:r w:rsidRPr="00A339F2">
        <w:t>基金收益分配事项；</w:t>
      </w:r>
    </w:p>
    <w:p w:rsidR="007606D0" w:rsidRPr="00A339F2" w:rsidRDefault="007606D0" w:rsidP="007606D0">
      <w:pPr>
        <w:ind w:firstLine="600"/>
      </w:pPr>
      <w:r w:rsidRPr="00A339F2">
        <w:rPr>
          <w:rFonts w:hint="eastAsia"/>
        </w:rPr>
        <w:t>16</w:t>
      </w:r>
      <w:r w:rsidRPr="00A339F2">
        <w:rPr>
          <w:rFonts w:hint="eastAsia"/>
        </w:rPr>
        <w:t>、</w:t>
      </w:r>
      <w:r w:rsidRPr="00A339F2">
        <w:t>管理费、托管费</w:t>
      </w:r>
      <w:r w:rsidRPr="00A339F2">
        <w:rPr>
          <w:rFonts w:hint="eastAsia"/>
        </w:rPr>
        <w:t>、销售服务费</w:t>
      </w:r>
      <w:r w:rsidRPr="00A339F2">
        <w:t>等费用计提标准、计提方式和费率发生变更；</w:t>
      </w:r>
    </w:p>
    <w:p w:rsidR="007606D0" w:rsidRPr="00A339F2" w:rsidRDefault="007606D0" w:rsidP="007606D0">
      <w:pPr>
        <w:ind w:firstLine="600"/>
      </w:pPr>
      <w:r w:rsidRPr="00A339F2">
        <w:rPr>
          <w:rFonts w:hint="eastAsia"/>
        </w:rPr>
        <w:t>17</w:t>
      </w:r>
      <w:r w:rsidRPr="00A339F2">
        <w:rPr>
          <w:rFonts w:hint="eastAsia"/>
        </w:rPr>
        <w:t>、基金资产估值错误达基金资产净值</w:t>
      </w:r>
      <w:r w:rsidRPr="00A339F2">
        <w:t>0.5%</w:t>
      </w:r>
      <w:r w:rsidRPr="00A339F2">
        <w:rPr>
          <w:rFonts w:hint="eastAsia"/>
        </w:rPr>
        <w:t>；</w:t>
      </w:r>
    </w:p>
    <w:p w:rsidR="007606D0" w:rsidRPr="00A339F2" w:rsidRDefault="007606D0" w:rsidP="007606D0">
      <w:pPr>
        <w:ind w:firstLine="600"/>
      </w:pPr>
      <w:r w:rsidRPr="00A339F2">
        <w:rPr>
          <w:rFonts w:hint="eastAsia"/>
        </w:rPr>
        <w:t>18</w:t>
      </w:r>
      <w:r w:rsidRPr="00A339F2">
        <w:rPr>
          <w:rFonts w:hint="eastAsia"/>
        </w:rPr>
        <w:t>、影子定价确定的基金资产净值与摊余成本法计算的基金资产净值的偏离度的绝对值达到或超过基金资产净值的</w:t>
      </w:r>
      <w:r w:rsidRPr="00A339F2">
        <w:rPr>
          <w:rFonts w:hint="eastAsia"/>
        </w:rPr>
        <w:t>0.5</w:t>
      </w:r>
      <w:r w:rsidRPr="00A339F2">
        <w:t>%</w:t>
      </w:r>
      <w:r w:rsidRPr="00A339F2">
        <w:rPr>
          <w:rFonts w:hint="eastAsia"/>
        </w:rPr>
        <w:t>；</w:t>
      </w:r>
    </w:p>
    <w:p w:rsidR="007606D0" w:rsidRPr="00A339F2" w:rsidRDefault="007606D0" w:rsidP="007606D0">
      <w:pPr>
        <w:ind w:firstLine="600"/>
      </w:pPr>
      <w:r w:rsidRPr="00A339F2">
        <w:rPr>
          <w:rFonts w:hint="eastAsia"/>
        </w:rPr>
        <w:t>19</w:t>
      </w:r>
      <w:r w:rsidRPr="00A339F2">
        <w:rPr>
          <w:rFonts w:hint="eastAsia"/>
        </w:rPr>
        <w:t>、</w:t>
      </w:r>
      <w:r w:rsidRPr="00A339F2">
        <w:t>基金改聘会计师事务所；</w:t>
      </w:r>
    </w:p>
    <w:p w:rsidR="007606D0" w:rsidRPr="00A339F2" w:rsidRDefault="007606D0" w:rsidP="007606D0">
      <w:pPr>
        <w:ind w:firstLine="600"/>
      </w:pPr>
      <w:r w:rsidRPr="00A339F2">
        <w:rPr>
          <w:rFonts w:hint="eastAsia"/>
        </w:rPr>
        <w:t>20</w:t>
      </w:r>
      <w:r w:rsidRPr="00A339F2">
        <w:rPr>
          <w:rFonts w:hint="eastAsia"/>
        </w:rPr>
        <w:t>、</w:t>
      </w:r>
      <w:r w:rsidRPr="00A339F2">
        <w:t>变更基金份额销售机构；</w:t>
      </w:r>
    </w:p>
    <w:p w:rsidR="007606D0" w:rsidRPr="00A339F2" w:rsidRDefault="007606D0" w:rsidP="007606D0">
      <w:pPr>
        <w:ind w:firstLine="600"/>
      </w:pPr>
      <w:r w:rsidRPr="00A339F2">
        <w:rPr>
          <w:rFonts w:hint="eastAsia"/>
        </w:rPr>
        <w:t>21</w:t>
      </w:r>
      <w:r w:rsidRPr="00A339F2">
        <w:rPr>
          <w:rFonts w:hint="eastAsia"/>
        </w:rPr>
        <w:t>、本</w:t>
      </w:r>
      <w:r w:rsidRPr="00A339F2">
        <w:t>基金更换注册登记机构；</w:t>
      </w:r>
    </w:p>
    <w:p w:rsidR="007606D0" w:rsidRPr="00A339F2" w:rsidRDefault="007606D0" w:rsidP="007606D0">
      <w:pPr>
        <w:ind w:firstLine="600"/>
      </w:pPr>
      <w:r w:rsidRPr="00A339F2">
        <w:rPr>
          <w:rFonts w:hint="eastAsia"/>
        </w:rPr>
        <w:t>22</w:t>
      </w:r>
      <w:r w:rsidRPr="00A339F2">
        <w:rPr>
          <w:rFonts w:hint="eastAsia"/>
        </w:rPr>
        <w:t>、本</w:t>
      </w:r>
      <w:r w:rsidRPr="00A339F2">
        <w:t>基金开始办理申购、赎回；</w:t>
      </w:r>
    </w:p>
    <w:p w:rsidR="007606D0" w:rsidRPr="00A339F2" w:rsidRDefault="007606D0" w:rsidP="007606D0">
      <w:pPr>
        <w:ind w:firstLine="600"/>
      </w:pPr>
      <w:r w:rsidRPr="00A339F2">
        <w:rPr>
          <w:rFonts w:hint="eastAsia"/>
        </w:rPr>
        <w:t>23</w:t>
      </w:r>
      <w:r w:rsidRPr="00A339F2">
        <w:rPr>
          <w:rFonts w:hint="eastAsia"/>
        </w:rPr>
        <w:t>、本</w:t>
      </w:r>
      <w:r w:rsidRPr="00A339F2">
        <w:t>基金申购、赎回费率及其收费方式发生变更；</w:t>
      </w:r>
    </w:p>
    <w:p w:rsidR="007606D0" w:rsidRPr="00A339F2" w:rsidRDefault="007606D0" w:rsidP="007606D0">
      <w:pPr>
        <w:ind w:firstLine="600"/>
      </w:pPr>
      <w:r w:rsidRPr="00A339F2">
        <w:t>2</w:t>
      </w:r>
      <w:r w:rsidRPr="00A339F2">
        <w:rPr>
          <w:rFonts w:hint="eastAsia"/>
        </w:rPr>
        <w:t>4</w:t>
      </w:r>
      <w:r w:rsidRPr="00A339F2">
        <w:rPr>
          <w:rFonts w:hint="eastAsia"/>
        </w:rPr>
        <w:t>、本</w:t>
      </w:r>
      <w:r w:rsidRPr="00A339F2">
        <w:t>基金发生巨额赎回并延期支付；</w:t>
      </w:r>
    </w:p>
    <w:p w:rsidR="007606D0" w:rsidRPr="00A339F2" w:rsidRDefault="007606D0" w:rsidP="007606D0">
      <w:pPr>
        <w:ind w:firstLine="600"/>
      </w:pPr>
      <w:r w:rsidRPr="00A339F2">
        <w:t>2</w:t>
      </w:r>
      <w:r w:rsidRPr="00A339F2">
        <w:rPr>
          <w:rFonts w:hint="eastAsia"/>
        </w:rPr>
        <w:t>5</w:t>
      </w:r>
      <w:r w:rsidRPr="00A339F2">
        <w:rPr>
          <w:rFonts w:hint="eastAsia"/>
        </w:rPr>
        <w:t>、本</w:t>
      </w:r>
      <w:r w:rsidRPr="00A339F2">
        <w:t>基金暂停申购或暂停赎回；</w:t>
      </w:r>
    </w:p>
    <w:p w:rsidR="007606D0" w:rsidRPr="00A339F2" w:rsidRDefault="007606D0" w:rsidP="007606D0">
      <w:pPr>
        <w:ind w:firstLine="600"/>
      </w:pPr>
      <w:r w:rsidRPr="00A339F2">
        <w:t>2</w:t>
      </w:r>
      <w:r w:rsidRPr="00A339F2">
        <w:rPr>
          <w:rFonts w:hint="eastAsia"/>
        </w:rPr>
        <w:t>6</w:t>
      </w:r>
      <w:r w:rsidRPr="00A339F2">
        <w:rPr>
          <w:rFonts w:hint="eastAsia"/>
        </w:rPr>
        <w:t>、本</w:t>
      </w:r>
      <w:r w:rsidRPr="00A339F2">
        <w:t>基金连续发生巨额赎回并暂停接受赎回申请；</w:t>
      </w:r>
    </w:p>
    <w:p w:rsidR="007606D0" w:rsidRPr="00A339F2" w:rsidRDefault="007606D0" w:rsidP="007606D0">
      <w:pPr>
        <w:ind w:firstLine="600"/>
      </w:pPr>
      <w:r w:rsidRPr="00A339F2">
        <w:t>2</w:t>
      </w:r>
      <w:r w:rsidRPr="00A339F2">
        <w:rPr>
          <w:rFonts w:hint="eastAsia"/>
        </w:rPr>
        <w:t>7</w:t>
      </w:r>
      <w:r w:rsidRPr="00A339F2">
        <w:rPr>
          <w:rFonts w:hint="eastAsia"/>
        </w:rPr>
        <w:t>、本</w:t>
      </w:r>
      <w:r w:rsidRPr="00A339F2">
        <w:t>基金暂停接受申购、赎回申请后重新接受申购、赎回；</w:t>
      </w:r>
    </w:p>
    <w:p w:rsidR="007606D0" w:rsidRPr="00A339F2" w:rsidRDefault="007606D0" w:rsidP="007606D0">
      <w:pPr>
        <w:ind w:firstLine="600"/>
      </w:pPr>
      <w:r w:rsidRPr="00A339F2">
        <w:t>2</w:t>
      </w:r>
      <w:r w:rsidRPr="00A339F2">
        <w:rPr>
          <w:rFonts w:hint="eastAsia"/>
        </w:rPr>
        <w:t>8</w:t>
      </w:r>
      <w:r w:rsidRPr="00A339F2">
        <w:rPr>
          <w:rFonts w:hint="eastAsia"/>
        </w:rPr>
        <w:t>、</w:t>
      </w:r>
      <w:r w:rsidRPr="00A339F2">
        <w:t>中国证监会规定的其他事项。</w:t>
      </w:r>
    </w:p>
    <w:p w:rsidR="007606D0" w:rsidRPr="00A339F2" w:rsidRDefault="007606D0" w:rsidP="007606D0">
      <w:pPr>
        <w:ind w:firstLine="600"/>
      </w:pPr>
      <w:r w:rsidRPr="00A339F2">
        <w:rPr>
          <w:rFonts w:hint="eastAsia"/>
        </w:rPr>
        <w:t>（四）</w:t>
      </w:r>
      <w:r w:rsidRPr="00A339F2">
        <w:t>澄清公告</w:t>
      </w:r>
    </w:p>
    <w:p w:rsidR="007606D0" w:rsidRPr="00A339F2" w:rsidRDefault="007606D0" w:rsidP="007606D0">
      <w:pPr>
        <w:ind w:firstLine="600"/>
      </w:pPr>
      <w:r w:rsidRPr="00A339F2">
        <w:t>在基金合同期限内，任何公共媒体中出现的或者在市场上流传的消息可能对基金份额价格产生误导性影响或者引起较大波动的，相关信息披露义务人知悉后应当立即对该消息进行公开澄清，并将有关情况立即报告中国证监会。</w:t>
      </w:r>
      <w:r w:rsidRPr="00A339F2">
        <w:rPr>
          <w:rFonts w:hint="eastAsia"/>
        </w:rPr>
        <w:t xml:space="preserve"> </w:t>
      </w:r>
    </w:p>
    <w:p w:rsidR="007606D0" w:rsidRPr="00A339F2" w:rsidRDefault="007606D0" w:rsidP="007606D0">
      <w:pPr>
        <w:ind w:firstLine="600"/>
      </w:pPr>
      <w:r w:rsidRPr="00A339F2">
        <w:rPr>
          <w:rFonts w:hint="eastAsia"/>
        </w:rPr>
        <w:t>（五）</w:t>
      </w:r>
      <w:r w:rsidRPr="00A339F2">
        <w:t>当法律法规发生变化时，上述基金信息披露的规定将按届时合法有效的法律法规予以修改，在报中国证监会备案后由基金管理人依法进行公告。</w:t>
      </w:r>
    </w:p>
    <w:p w:rsidR="007606D0" w:rsidRPr="00A339F2" w:rsidRDefault="007606D0" w:rsidP="007606D0">
      <w:pPr>
        <w:ind w:firstLine="600"/>
      </w:pPr>
      <w:r w:rsidRPr="00A339F2">
        <w:rPr>
          <w:rFonts w:hint="eastAsia"/>
        </w:rPr>
        <w:t>二、信息披露事务管理</w:t>
      </w:r>
    </w:p>
    <w:p w:rsidR="007606D0" w:rsidRPr="00A339F2" w:rsidRDefault="007606D0" w:rsidP="007606D0">
      <w:pPr>
        <w:ind w:firstLine="600"/>
      </w:pPr>
      <w:r w:rsidRPr="00A339F2">
        <w:rPr>
          <w:rFonts w:hint="eastAsia"/>
        </w:rPr>
        <w:t>（一）基金管理人、基金托管人应当指定专人负责信息披露事务。</w:t>
      </w:r>
    </w:p>
    <w:p w:rsidR="007606D0" w:rsidRPr="00A339F2" w:rsidRDefault="007606D0" w:rsidP="007606D0">
      <w:pPr>
        <w:ind w:firstLine="600"/>
      </w:pPr>
      <w:r w:rsidRPr="00A339F2">
        <w:rPr>
          <w:rFonts w:hint="eastAsia"/>
        </w:rPr>
        <w:t>（二）基金托管人须对基金管理人编制的基金资产净值、每万份基金净收益、基金</w:t>
      </w:r>
      <w:r w:rsidRPr="00A339F2">
        <w:rPr>
          <w:rFonts w:hint="eastAsia"/>
        </w:rPr>
        <w:t>7</w:t>
      </w:r>
      <w:r w:rsidRPr="00A339F2">
        <w:rPr>
          <w:rFonts w:hint="eastAsia"/>
        </w:rPr>
        <w:t>日年化收益率、基金定期报告和定期更新的招募说明书等公开披露的相关信息进行复核、审查，并就此向基金管理人出具书面文件或者盖章确认。</w:t>
      </w:r>
    </w:p>
    <w:p w:rsidR="007606D0" w:rsidRPr="00A339F2" w:rsidRDefault="007606D0" w:rsidP="007606D0">
      <w:pPr>
        <w:ind w:firstLine="600"/>
      </w:pPr>
      <w:r w:rsidRPr="00A339F2">
        <w:rPr>
          <w:rFonts w:hint="eastAsia"/>
        </w:rPr>
        <w:t>（三）基金管理人、基金托管人应当在指定报刊中选择披露信息的报刊。</w:t>
      </w:r>
    </w:p>
    <w:p w:rsidR="007606D0" w:rsidRPr="00A339F2" w:rsidRDefault="007606D0" w:rsidP="007606D0">
      <w:pPr>
        <w:ind w:firstLine="600"/>
      </w:pPr>
      <w:r w:rsidRPr="00A339F2">
        <w:rPr>
          <w:rFonts w:hint="eastAsia"/>
        </w:rPr>
        <w:t>（四）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7606D0" w:rsidRPr="00A339F2" w:rsidRDefault="007606D0" w:rsidP="007606D0">
      <w:pPr>
        <w:ind w:firstLine="600"/>
      </w:pPr>
      <w:r w:rsidRPr="00A339F2">
        <w:rPr>
          <w:rFonts w:hint="eastAsia"/>
        </w:rPr>
        <w:t>三、</w:t>
      </w:r>
      <w:r w:rsidRPr="00A339F2">
        <w:t>信息披露文件的存放与查阅</w:t>
      </w:r>
    </w:p>
    <w:p w:rsidR="007606D0" w:rsidRPr="00A339F2" w:rsidRDefault="007606D0" w:rsidP="007606D0">
      <w:pPr>
        <w:ind w:firstLine="600"/>
      </w:pPr>
      <w:r w:rsidRPr="00A339F2">
        <w:rPr>
          <w:rFonts w:hint="eastAsia"/>
        </w:rPr>
        <w:t>《基金合同》、招募说明书</w:t>
      </w:r>
      <w:r w:rsidRPr="00A339F2">
        <w:t>等信息披露文件在</w:t>
      </w:r>
      <w:r w:rsidRPr="00A339F2">
        <w:rPr>
          <w:rFonts w:hint="eastAsia"/>
        </w:rPr>
        <w:t>公布后，应当分别置备于基金管理人、基金托管人、基金代销机构和注册登记机构的办公场所和营业场所，供公众查阅、复制。</w:t>
      </w:r>
    </w:p>
    <w:p w:rsidR="007606D0" w:rsidRPr="00A339F2" w:rsidRDefault="007606D0" w:rsidP="007606D0">
      <w:pPr>
        <w:ind w:firstLine="600"/>
      </w:pPr>
      <w:r w:rsidRPr="00A339F2">
        <w:rPr>
          <w:rFonts w:hint="eastAsia"/>
        </w:rPr>
        <w:t>基金定期报告公布后，应当分别置备于基金管理人和基金托管人的营业场所，供公众查阅、复制。</w:t>
      </w:r>
    </w:p>
    <w:p w:rsidR="007606D0" w:rsidRPr="00A339F2" w:rsidRDefault="007606D0" w:rsidP="007606D0">
      <w:pPr>
        <w:ind w:firstLine="600"/>
      </w:pPr>
      <w:r w:rsidRPr="00A339F2">
        <w:rPr>
          <w:rFonts w:hint="eastAsia"/>
        </w:rPr>
        <w:t>基金投资者在支付工本费后，可在合理时间内取得上述文件复制件或复印件。对投资者按上述方式所获得的文件及其复印件，基金管理人和基金托管人保证与所公告的内容完全一致。</w:t>
      </w:r>
      <w:r w:rsidRPr="00A339F2">
        <w:t xml:space="preserve"> </w:t>
      </w:r>
    </w:p>
    <w:p w:rsidR="007606D0" w:rsidRPr="00A339F2" w:rsidRDefault="007606D0" w:rsidP="007606D0">
      <w:pPr>
        <w:pStyle w:val="1"/>
      </w:pPr>
      <w:r w:rsidRPr="00A339F2">
        <w:br w:type="page"/>
      </w:r>
      <w:bookmarkStart w:id="2038" w:name="_Toc127953266"/>
      <w:bookmarkStart w:id="2039" w:name="_Toc406513201"/>
      <w:bookmarkStart w:id="2040" w:name="_Toc406513308"/>
      <w:r w:rsidRPr="00A339F2">
        <w:rPr>
          <w:rFonts w:hint="eastAsia"/>
        </w:rPr>
        <w:t>第十</w:t>
      </w:r>
      <w:r>
        <w:rPr>
          <w:rFonts w:hint="eastAsia"/>
        </w:rPr>
        <w:t>八</w:t>
      </w:r>
      <w:r w:rsidRPr="00A339F2">
        <w:rPr>
          <w:rFonts w:hint="eastAsia"/>
        </w:rPr>
        <w:t>部分</w:t>
      </w:r>
      <w:r w:rsidRPr="00A339F2">
        <w:rPr>
          <w:rFonts w:hint="eastAsia"/>
        </w:rPr>
        <w:t xml:space="preserve">    </w:t>
      </w:r>
      <w:r w:rsidRPr="00A339F2">
        <w:rPr>
          <w:rFonts w:hint="eastAsia"/>
        </w:rPr>
        <w:t>风险揭示</w:t>
      </w:r>
      <w:bookmarkEnd w:id="2038"/>
      <w:bookmarkEnd w:id="2039"/>
      <w:bookmarkEnd w:id="2040"/>
    </w:p>
    <w:p w:rsidR="007606D0" w:rsidRPr="00A339F2" w:rsidRDefault="007606D0" w:rsidP="007606D0">
      <w:pPr>
        <w:ind w:firstLine="480"/>
      </w:pPr>
      <w:r w:rsidRPr="00A339F2">
        <w:t>本基金属于风险较低的产品类型，但是并不意味着投资本基金不承担任何风险，基金管理人在投资管理中将采用审慎的原则以规避投资风险，同时也提醒投资</w:t>
      </w:r>
      <w:r w:rsidRPr="00A339F2">
        <w:rPr>
          <w:rFonts w:hint="eastAsia"/>
        </w:rPr>
        <w:t>者</w:t>
      </w:r>
      <w:r w:rsidRPr="00A339F2">
        <w:t>注意以下几方面的投资风险。</w:t>
      </w:r>
    </w:p>
    <w:p w:rsidR="007606D0" w:rsidRPr="00A339F2" w:rsidRDefault="007606D0" w:rsidP="007606D0">
      <w:pPr>
        <w:ind w:firstLine="480"/>
      </w:pPr>
      <w:r w:rsidRPr="00A339F2">
        <w:rPr>
          <w:rFonts w:hint="eastAsia"/>
        </w:rPr>
        <w:t>一、市场风险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1</w:t>
      </w:r>
      <w:r w:rsidRPr="009A21B2">
        <w:rPr>
          <w:rFonts w:eastAsia="仿宋_GB2312" w:hint="eastAsia"/>
          <w:sz w:val="24"/>
          <w:szCs w:val="24"/>
        </w:rPr>
        <w:t>、</w:t>
      </w:r>
      <w:r w:rsidRPr="009A21B2">
        <w:rPr>
          <w:rFonts w:eastAsia="仿宋_GB2312"/>
          <w:sz w:val="24"/>
          <w:szCs w:val="24"/>
        </w:rPr>
        <w:t>流动性风险</w:t>
      </w:r>
    </w:p>
    <w:p w:rsidR="007606D0" w:rsidRPr="009A21B2" w:rsidRDefault="007606D0" w:rsidP="007606D0">
      <w:pPr>
        <w:pStyle w:val="ad"/>
        <w:ind w:firstLine="480"/>
        <w:rPr>
          <w:rFonts w:eastAsia="仿宋_GB2312"/>
          <w:sz w:val="24"/>
          <w:szCs w:val="24"/>
        </w:rPr>
      </w:pPr>
      <w:r w:rsidRPr="009A21B2">
        <w:rPr>
          <w:rFonts w:eastAsia="仿宋_GB2312"/>
          <w:sz w:val="24"/>
          <w:szCs w:val="24"/>
        </w:rPr>
        <w:t>当基金面临</w:t>
      </w:r>
      <w:r w:rsidRPr="009A21B2">
        <w:rPr>
          <w:rFonts w:eastAsia="仿宋_GB2312" w:hint="eastAsia"/>
          <w:sz w:val="24"/>
          <w:szCs w:val="24"/>
        </w:rPr>
        <w:t>基金份额持有人</w:t>
      </w:r>
      <w:r w:rsidRPr="009A21B2">
        <w:rPr>
          <w:rFonts w:eastAsia="仿宋_GB2312"/>
          <w:sz w:val="24"/>
          <w:szCs w:val="24"/>
        </w:rPr>
        <w:t>集中赎回时，需迅速变现组合资产，从而承担交易成本和变现成本的损失。</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2</w:t>
      </w:r>
      <w:r w:rsidRPr="009A21B2">
        <w:rPr>
          <w:rFonts w:eastAsia="仿宋_GB2312" w:hint="eastAsia"/>
          <w:sz w:val="24"/>
          <w:szCs w:val="24"/>
        </w:rPr>
        <w:t>、利率波动风险</w:t>
      </w:r>
    </w:p>
    <w:p w:rsidR="007606D0" w:rsidRPr="009A21B2" w:rsidRDefault="007606D0" w:rsidP="007606D0">
      <w:pPr>
        <w:pStyle w:val="ad"/>
        <w:ind w:firstLine="480"/>
        <w:rPr>
          <w:rFonts w:eastAsia="仿宋_GB2312"/>
          <w:sz w:val="24"/>
          <w:szCs w:val="24"/>
        </w:rPr>
      </w:pPr>
      <w:r w:rsidRPr="009A21B2">
        <w:rPr>
          <w:rFonts w:eastAsia="仿宋_GB2312"/>
          <w:sz w:val="24"/>
          <w:szCs w:val="24"/>
        </w:rPr>
        <w:t>当市场利率上升时，基金持有的短期金融工具的市场价格将下降，从而引起基金净值的降低。</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3</w:t>
      </w:r>
      <w:r w:rsidRPr="009A21B2">
        <w:rPr>
          <w:rFonts w:eastAsia="仿宋_GB2312" w:hint="eastAsia"/>
          <w:sz w:val="24"/>
          <w:szCs w:val="24"/>
        </w:rPr>
        <w:t>、信用风险</w:t>
      </w:r>
    </w:p>
    <w:p w:rsidR="007606D0" w:rsidRPr="009A21B2" w:rsidRDefault="007606D0" w:rsidP="007606D0">
      <w:pPr>
        <w:pStyle w:val="ad"/>
        <w:ind w:firstLine="480"/>
        <w:rPr>
          <w:rFonts w:eastAsia="仿宋_GB2312"/>
          <w:sz w:val="24"/>
          <w:szCs w:val="24"/>
        </w:rPr>
      </w:pPr>
      <w:r w:rsidRPr="009A21B2">
        <w:rPr>
          <w:rFonts w:eastAsia="仿宋_GB2312"/>
          <w:sz w:val="24"/>
          <w:szCs w:val="24"/>
        </w:rPr>
        <w:t>当基金持有的债券、票据的发行人违约，不按时偿付本金或利息时，将直接导致基金</w:t>
      </w:r>
      <w:r w:rsidRPr="009A21B2">
        <w:rPr>
          <w:rFonts w:eastAsia="仿宋_GB2312" w:hint="eastAsia"/>
          <w:sz w:val="24"/>
          <w:szCs w:val="24"/>
        </w:rPr>
        <w:t>财</w:t>
      </w:r>
      <w:r w:rsidRPr="009A21B2">
        <w:rPr>
          <w:rFonts w:eastAsia="仿宋_GB2312"/>
          <w:sz w:val="24"/>
          <w:szCs w:val="24"/>
        </w:rPr>
        <w:t>产的损失。同时当基金持有的债券、票据或其发行人的信用等级下降时，会因违约风险的加大而导致市场价格的下降，从而导致基金</w:t>
      </w:r>
      <w:r w:rsidRPr="009A21B2">
        <w:rPr>
          <w:rFonts w:eastAsia="仿宋_GB2312" w:hint="eastAsia"/>
          <w:sz w:val="24"/>
          <w:szCs w:val="24"/>
        </w:rPr>
        <w:t>财</w:t>
      </w:r>
      <w:r w:rsidRPr="009A21B2">
        <w:rPr>
          <w:rFonts w:eastAsia="仿宋_GB2312"/>
          <w:sz w:val="24"/>
          <w:szCs w:val="24"/>
        </w:rPr>
        <w:t>产的损失。</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4</w:t>
      </w:r>
      <w:r w:rsidRPr="009A21B2">
        <w:rPr>
          <w:rFonts w:eastAsia="仿宋_GB2312" w:hint="eastAsia"/>
          <w:sz w:val="24"/>
          <w:szCs w:val="24"/>
        </w:rPr>
        <w:t>、再投资风险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再投资获得的收益有时又被称做利息的利息，这一收益取决于再投资时的利率水平和再投资的策略。因未来市场利率的变化而引起给定投资策略下再投资利率的不确定性称为再投资风险。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5</w:t>
      </w:r>
      <w:r w:rsidRPr="009A21B2">
        <w:rPr>
          <w:rFonts w:eastAsia="仿宋_GB2312" w:hint="eastAsia"/>
          <w:sz w:val="24"/>
          <w:szCs w:val="24"/>
        </w:rPr>
        <w:t>、收益率曲线风险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利率变化对短期收益率曲线上不同期限的利率影响程度是不一样的，对不同信用等级收益率曲线的影响程度也可能不一样，如果判断失误便会丧失投资机会或带来投资损失。</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6</w:t>
      </w:r>
      <w:r w:rsidRPr="009A21B2">
        <w:rPr>
          <w:rFonts w:eastAsia="仿宋_GB2312" w:hint="eastAsia"/>
          <w:sz w:val="24"/>
          <w:szCs w:val="24"/>
        </w:rPr>
        <w:t>、政策风险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因货币政策、财政政策、产业政策等国家政策的变化对短期金融市场产生一定的影响</w:t>
      </w:r>
      <w:r w:rsidRPr="009A21B2">
        <w:rPr>
          <w:rFonts w:eastAsia="仿宋_GB2312" w:hint="eastAsia"/>
          <w:sz w:val="24"/>
          <w:szCs w:val="24"/>
        </w:rPr>
        <w:t>,</w:t>
      </w:r>
      <w:r w:rsidRPr="009A21B2">
        <w:rPr>
          <w:rFonts w:eastAsia="仿宋_GB2312" w:hint="eastAsia"/>
          <w:sz w:val="24"/>
          <w:szCs w:val="24"/>
        </w:rPr>
        <w:t>导致市场价格波动而产生的风险。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二、摊余成本法的估值风险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本基金</w:t>
      </w:r>
      <w:r w:rsidRPr="009A21B2">
        <w:rPr>
          <w:rFonts w:eastAsia="仿宋_GB2312"/>
          <w:sz w:val="24"/>
          <w:szCs w:val="24"/>
        </w:rPr>
        <w:t>采用摊余成本法进行估值</w:t>
      </w:r>
      <w:r w:rsidRPr="009A21B2">
        <w:rPr>
          <w:rFonts w:eastAsia="仿宋_GB2312" w:hint="eastAsia"/>
          <w:sz w:val="24"/>
          <w:szCs w:val="24"/>
        </w:rPr>
        <w:t>。由于债券价格的变动，摊余成本法可能在一定时期内高估或低估基金资产的价值。</w:t>
      </w:r>
    </w:p>
    <w:p w:rsidR="007606D0" w:rsidRPr="00A339F2" w:rsidRDefault="007606D0" w:rsidP="007606D0">
      <w:pPr>
        <w:ind w:firstLine="480"/>
      </w:pPr>
      <w:r w:rsidRPr="00A339F2">
        <w:rPr>
          <w:rFonts w:hint="eastAsia"/>
        </w:rPr>
        <w:t>三、运营风险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1</w:t>
      </w:r>
      <w:r w:rsidRPr="009A21B2">
        <w:rPr>
          <w:rFonts w:eastAsia="仿宋_GB2312" w:hint="eastAsia"/>
          <w:sz w:val="24"/>
          <w:szCs w:val="24"/>
        </w:rPr>
        <w:t>、管理风险</w:t>
      </w:r>
      <w:r w:rsidRPr="009A21B2">
        <w:rPr>
          <w:rFonts w:eastAsia="仿宋_GB2312"/>
          <w:sz w:val="24"/>
          <w:szCs w:val="24"/>
        </w:rPr>
        <w:tab/>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本基金可能因为基金管理人和基金托管人的管理水平、管理手段和管理技术等因素，从而影响基金收益水平。</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2</w:t>
      </w:r>
      <w:r w:rsidRPr="009A21B2">
        <w:rPr>
          <w:rFonts w:eastAsia="仿宋_GB2312" w:hint="eastAsia"/>
          <w:sz w:val="24"/>
          <w:szCs w:val="24"/>
        </w:rPr>
        <w:t>、</w:t>
      </w:r>
      <w:r w:rsidRPr="009A21B2">
        <w:rPr>
          <w:rFonts w:eastAsia="仿宋_GB2312"/>
          <w:sz w:val="24"/>
          <w:szCs w:val="24"/>
        </w:rPr>
        <w:t>操作或技术风险</w:t>
      </w:r>
    </w:p>
    <w:p w:rsidR="007606D0" w:rsidRPr="009A21B2" w:rsidRDefault="007606D0" w:rsidP="007606D0">
      <w:pPr>
        <w:pStyle w:val="ad"/>
        <w:ind w:firstLine="480"/>
        <w:rPr>
          <w:rFonts w:eastAsia="仿宋_GB2312"/>
          <w:sz w:val="24"/>
          <w:szCs w:val="24"/>
        </w:rPr>
      </w:pPr>
      <w:r w:rsidRPr="009A21B2">
        <w:rPr>
          <w:rFonts w:eastAsia="仿宋_GB2312"/>
          <w:sz w:val="24"/>
          <w:szCs w:val="24"/>
        </w:rPr>
        <w:t>相关当事人在业务各环节操作过程中，可能因内部控制存在缺陷或者人为因素造成操作失误或违反操作规程等引致基金资产损失，例如，越权违规交易、会计部门欺诈、交易错误等。</w:t>
      </w:r>
    </w:p>
    <w:p w:rsidR="007606D0" w:rsidRPr="009A21B2" w:rsidRDefault="007606D0" w:rsidP="007606D0">
      <w:pPr>
        <w:pStyle w:val="ad"/>
        <w:ind w:firstLine="480"/>
        <w:rPr>
          <w:rFonts w:eastAsia="仿宋_GB2312"/>
          <w:sz w:val="24"/>
          <w:szCs w:val="24"/>
        </w:rPr>
      </w:pPr>
      <w:r w:rsidRPr="009A21B2">
        <w:rPr>
          <w:rFonts w:eastAsia="仿宋_GB2312"/>
          <w:sz w:val="24"/>
          <w:szCs w:val="24"/>
        </w:rPr>
        <w:t>在开放式基金的各种交易行为或者后台运作中，可能因为技术系统的故障或者差错而影响交易的正常进行或者导致</w:t>
      </w:r>
      <w:r w:rsidRPr="009A21B2">
        <w:rPr>
          <w:rFonts w:eastAsia="仿宋_GB2312" w:hint="eastAsia"/>
          <w:sz w:val="24"/>
          <w:szCs w:val="24"/>
        </w:rPr>
        <w:t>基金份额持有人</w:t>
      </w:r>
      <w:r w:rsidRPr="009A21B2">
        <w:rPr>
          <w:rFonts w:eastAsia="仿宋_GB2312"/>
          <w:sz w:val="24"/>
          <w:szCs w:val="24"/>
        </w:rPr>
        <w:t>的利益受到影响。这种技术风险可能来自基金管理公司、注册登记机构、销售机构、证券交易所、证券登记结算机构等。</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3</w:t>
      </w:r>
      <w:r w:rsidRPr="009A21B2">
        <w:rPr>
          <w:rFonts w:eastAsia="仿宋_GB2312" w:hint="eastAsia"/>
          <w:sz w:val="24"/>
          <w:szCs w:val="24"/>
        </w:rPr>
        <w:t>、法律</w:t>
      </w:r>
      <w:r w:rsidRPr="009A21B2">
        <w:rPr>
          <w:rFonts w:eastAsia="仿宋_GB2312"/>
          <w:sz w:val="24"/>
          <w:szCs w:val="24"/>
        </w:rPr>
        <w:t>风险</w:t>
      </w:r>
    </w:p>
    <w:p w:rsidR="007606D0" w:rsidRPr="009A21B2" w:rsidRDefault="007606D0" w:rsidP="007606D0">
      <w:pPr>
        <w:pStyle w:val="ad"/>
        <w:ind w:firstLine="480"/>
        <w:rPr>
          <w:rFonts w:eastAsia="仿宋_GB2312"/>
          <w:sz w:val="24"/>
          <w:szCs w:val="24"/>
        </w:rPr>
      </w:pPr>
      <w:r w:rsidRPr="009A21B2">
        <w:rPr>
          <w:rFonts w:eastAsia="仿宋_GB2312"/>
          <w:sz w:val="24"/>
          <w:szCs w:val="24"/>
        </w:rPr>
        <w:t>基金管理或运作过程中，违反国家法律法规及基金合同的有关规定的风险。</w:t>
      </w:r>
      <w:r w:rsidRPr="009A21B2">
        <w:rPr>
          <w:rFonts w:eastAsia="仿宋_GB2312" w:hint="eastAsia"/>
          <w:sz w:val="24"/>
          <w:szCs w:val="24"/>
        </w:rPr>
        <w:t xml:space="preserve"> </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4</w:t>
      </w:r>
      <w:r w:rsidRPr="009A21B2">
        <w:rPr>
          <w:rFonts w:eastAsia="仿宋_GB2312" w:hint="eastAsia"/>
          <w:sz w:val="24"/>
          <w:szCs w:val="24"/>
        </w:rPr>
        <w:t>、道德风险</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道德风险是指基金管理公司及其人员故意违背行业公约、职业道德、公司管理制度或个人承诺，而给基金管理公司带来损失的可能性。</w:t>
      </w:r>
    </w:p>
    <w:p w:rsidR="007606D0" w:rsidRPr="009A21B2" w:rsidRDefault="007606D0" w:rsidP="007606D0">
      <w:pPr>
        <w:pStyle w:val="ad"/>
        <w:ind w:firstLine="480"/>
        <w:rPr>
          <w:rFonts w:eastAsia="仿宋_GB2312"/>
          <w:sz w:val="24"/>
          <w:szCs w:val="24"/>
        </w:rPr>
      </w:pPr>
      <w:r w:rsidRPr="009A21B2">
        <w:rPr>
          <w:rFonts w:eastAsia="仿宋_GB2312" w:hint="eastAsia"/>
          <w:sz w:val="24"/>
          <w:szCs w:val="24"/>
        </w:rPr>
        <w:t>5</w:t>
      </w:r>
      <w:r w:rsidRPr="009A21B2">
        <w:rPr>
          <w:rFonts w:eastAsia="仿宋_GB2312" w:hint="eastAsia"/>
          <w:sz w:val="24"/>
          <w:szCs w:val="24"/>
        </w:rPr>
        <w:t>、</w:t>
      </w:r>
      <w:r w:rsidRPr="009A21B2">
        <w:rPr>
          <w:rFonts w:eastAsia="仿宋_GB2312"/>
          <w:sz w:val="24"/>
          <w:szCs w:val="24"/>
        </w:rPr>
        <w:t>其他风险</w:t>
      </w:r>
    </w:p>
    <w:p w:rsidR="007606D0" w:rsidRPr="009A21B2" w:rsidRDefault="007606D0" w:rsidP="007606D0">
      <w:pPr>
        <w:pStyle w:val="ad"/>
        <w:ind w:firstLine="480"/>
        <w:rPr>
          <w:rFonts w:eastAsia="仿宋_GB2312"/>
          <w:sz w:val="24"/>
          <w:szCs w:val="24"/>
        </w:rPr>
      </w:pPr>
      <w:r w:rsidRPr="009A21B2">
        <w:rPr>
          <w:rFonts w:eastAsia="仿宋_GB2312"/>
          <w:sz w:val="24"/>
          <w:szCs w:val="24"/>
        </w:rPr>
        <w:t>战争、自然灾害等不可抗力因素的出现，将会严重影响证券市场的运行，可能导致基金</w:t>
      </w:r>
      <w:r w:rsidRPr="009A21B2">
        <w:rPr>
          <w:rFonts w:eastAsia="仿宋_GB2312" w:hint="eastAsia"/>
          <w:sz w:val="24"/>
          <w:szCs w:val="24"/>
        </w:rPr>
        <w:t>财</w:t>
      </w:r>
      <w:r w:rsidRPr="009A21B2">
        <w:rPr>
          <w:rFonts w:eastAsia="仿宋_GB2312"/>
          <w:sz w:val="24"/>
          <w:szCs w:val="24"/>
        </w:rPr>
        <w:t>产的损失。</w:t>
      </w:r>
    </w:p>
    <w:p w:rsidR="007606D0" w:rsidRPr="009A21B2" w:rsidRDefault="007606D0" w:rsidP="007606D0">
      <w:pPr>
        <w:pStyle w:val="ad"/>
        <w:ind w:firstLine="480"/>
        <w:rPr>
          <w:rFonts w:eastAsia="仿宋_GB2312"/>
          <w:sz w:val="24"/>
          <w:szCs w:val="24"/>
        </w:rPr>
      </w:pPr>
      <w:r w:rsidRPr="009A21B2">
        <w:rPr>
          <w:rFonts w:eastAsia="仿宋_GB2312"/>
          <w:sz w:val="24"/>
          <w:szCs w:val="24"/>
        </w:rPr>
        <w:t>金融市场危机、行业竞争、代理机构违约、基金托管人违约等超出基金管理人自身直接控制能力之外的风险，可能导致基金或者基金</w:t>
      </w:r>
      <w:r w:rsidRPr="009A21B2">
        <w:rPr>
          <w:rFonts w:eastAsia="仿宋_GB2312" w:hint="eastAsia"/>
          <w:sz w:val="24"/>
          <w:szCs w:val="24"/>
        </w:rPr>
        <w:t>份额</w:t>
      </w:r>
      <w:r w:rsidRPr="009A21B2">
        <w:rPr>
          <w:rFonts w:eastAsia="仿宋_GB2312"/>
          <w:sz w:val="24"/>
          <w:szCs w:val="24"/>
        </w:rPr>
        <w:t>持有人的利益受损。</w:t>
      </w:r>
    </w:p>
    <w:p w:rsidR="007606D0" w:rsidRPr="00A339F2" w:rsidRDefault="007606D0" w:rsidP="007606D0">
      <w:pPr>
        <w:pStyle w:val="ad"/>
        <w:ind w:firstLine="420"/>
      </w:pPr>
      <w:r w:rsidRPr="00A339F2">
        <w:br w:type="page"/>
      </w:r>
    </w:p>
    <w:p w:rsidR="007606D0" w:rsidRPr="00A339F2" w:rsidRDefault="007606D0" w:rsidP="007606D0">
      <w:pPr>
        <w:pStyle w:val="1"/>
        <w:ind w:firstLine="420"/>
      </w:pPr>
      <w:bookmarkStart w:id="2041" w:name="_Toc127953267"/>
      <w:bookmarkStart w:id="2042" w:name="_Toc406513202"/>
      <w:bookmarkStart w:id="2043" w:name="_Toc406513309"/>
      <w:r w:rsidRPr="00A339F2">
        <w:rPr>
          <w:rFonts w:hint="eastAsia"/>
        </w:rPr>
        <w:t>第十</w:t>
      </w:r>
      <w:r>
        <w:rPr>
          <w:rFonts w:hint="eastAsia"/>
        </w:rPr>
        <w:t>九</w:t>
      </w:r>
      <w:r w:rsidRPr="00A339F2">
        <w:rPr>
          <w:rFonts w:hint="eastAsia"/>
        </w:rPr>
        <w:t>部分</w:t>
      </w:r>
      <w:r w:rsidRPr="00A339F2">
        <w:rPr>
          <w:rFonts w:hint="eastAsia"/>
        </w:rPr>
        <w:t xml:space="preserve">    </w:t>
      </w:r>
      <w:r w:rsidRPr="00A339F2">
        <w:rPr>
          <w:rFonts w:hint="eastAsia"/>
        </w:rPr>
        <w:t>基金合同的终止与基金财产的清算</w:t>
      </w:r>
      <w:bookmarkEnd w:id="2041"/>
      <w:bookmarkEnd w:id="2042"/>
      <w:bookmarkEnd w:id="2043"/>
    </w:p>
    <w:p w:rsidR="007606D0" w:rsidRPr="00A339F2" w:rsidRDefault="007606D0" w:rsidP="007606D0">
      <w:pPr>
        <w:ind w:firstLine="480"/>
      </w:pPr>
      <w:r w:rsidRPr="00A339F2">
        <w:rPr>
          <w:rFonts w:hint="eastAsia"/>
        </w:rPr>
        <w:t>一、</w:t>
      </w:r>
      <w:r w:rsidRPr="00A339F2">
        <w:t>基金合同的终止</w:t>
      </w:r>
      <w:r w:rsidRPr="00A339F2">
        <w:t xml:space="preserve"> </w:t>
      </w:r>
    </w:p>
    <w:p w:rsidR="007606D0" w:rsidRPr="00A339F2" w:rsidRDefault="007606D0" w:rsidP="007606D0">
      <w:pPr>
        <w:ind w:firstLine="480"/>
      </w:pPr>
      <w:r w:rsidRPr="00A339F2">
        <w:rPr>
          <w:rFonts w:hint="eastAsia"/>
        </w:rPr>
        <w:t>（一）</w:t>
      </w:r>
      <w:r w:rsidRPr="00A339F2">
        <w:t>出现下列情况之一的，基金合同终止</w:t>
      </w:r>
    </w:p>
    <w:p w:rsidR="007606D0" w:rsidRPr="00A339F2" w:rsidRDefault="007606D0" w:rsidP="007606D0">
      <w:pPr>
        <w:ind w:firstLine="480"/>
      </w:pPr>
      <w:r w:rsidRPr="00A339F2">
        <w:rPr>
          <w:rFonts w:hint="eastAsia"/>
        </w:rPr>
        <w:t>1</w:t>
      </w:r>
      <w:r w:rsidRPr="00A339F2">
        <w:rPr>
          <w:rFonts w:hint="eastAsia"/>
        </w:rPr>
        <w:t>、</w:t>
      </w:r>
      <w:r w:rsidRPr="00A339F2">
        <w:t>基金份额持有人大会决定终止的；</w:t>
      </w:r>
    </w:p>
    <w:p w:rsidR="007606D0" w:rsidRPr="00A339F2" w:rsidRDefault="007606D0" w:rsidP="007606D0">
      <w:pPr>
        <w:ind w:firstLine="480"/>
      </w:pPr>
      <w:r w:rsidRPr="00A339F2">
        <w:rPr>
          <w:rFonts w:hint="eastAsia"/>
        </w:rPr>
        <w:t>2</w:t>
      </w:r>
      <w:r w:rsidRPr="00A339F2">
        <w:rPr>
          <w:rFonts w:hint="eastAsia"/>
        </w:rPr>
        <w:t>、</w:t>
      </w:r>
      <w:r w:rsidRPr="00A339F2">
        <w:t>基金管理人、基金托管人职责终止，在</w:t>
      </w:r>
      <w:r w:rsidRPr="00A339F2">
        <w:rPr>
          <w:rFonts w:hint="eastAsia"/>
        </w:rPr>
        <w:t>6</w:t>
      </w:r>
      <w:r w:rsidRPr="00A339F2">
        <w:t>个月内没有新基金管理人、新基金托管人承接的；</w:t>
      </w:r>
    </w:p>
    <w:p w:rsidR="007606D0" w:rsidRPr="00A339F2" w:rsidRDefault="007606D0" w:rsidP="007606D0">
      <w:pPr>
        <w:ind w:firstLine="480"/>
      </w:pPr>
      <w:r w:rsidRPr="00A339F2">
        <w:rPr>
          <w:rFonts w:hint="eastAsia"/>
        </w:rPr>
        <w:t>3</w:t>
      </w:r>
      <w:r w:rsidRPr="00A339F2">
        <w:rPr>
          <w:rFonts w:hint="eastAsia"/>
        </w:rPr>
        <w:t>、</w:t>
      </w:r>
      <w:r w:rsidRPr="00A339F2">
        <w:t>法律法规规定、中国证监会要求或基金合同规定的其他情况。</w:t>
      </w:r>
      <w:r w:rsidRPr="00A339F2">
        <w:t xml:space="preserve"> </w:t>
      </w:r>
    </w:p>
    <w:p w:rsidR="007606D0" w:rsidRPr="00A339F2" w:rsidRDefault="007606D0" w:rsidP="007606D0">
      <w:pPr>
        <w:ind w:firstLine="480"/>
      </w:pPr>
      <w:r w:rsidRPr="00A339F2">
        <w:rPr>
          <w:rFonts w:hint="eastAsia"/>
        </w:rPr>
        <w:t>（二）基金合同终止时，基金管理人</w:t>
      </w:r>
      <w:r w:rsidRPr="00A339F2">
        <w:t>应当</w:t>
      </w:r>
      <w:r w:rsidRPr="00A339F2">
        <w:rPr>
          <w:rFonts w:hint="eastAsia"/>
        </w:rPr>
        <w:t>自终止之日起</w:t>
      </w:r>
      <w:r w:rsidRPr="00A339F2">
        <w:t>30</w:t>
      </w:r>
      <w:r w:rsidRPr="00A339F2">
        <w:t>个工作日内组织成立基金财产清算小组</w:t>
      </w:r>
      <w:r w:rsidRPr="00A339F2">
        <w:rPr>
          <w:rFonts w:hint="eastAsia"/>
        </w:rPr>
        <w:t>对基金财产进行清算。</w:t>
      </w:r>
      <w:r w:rsidRPr="00A339F2">
        <w:t xml:space="preserve"> </w:t>
      </w:r>
    </w:p>
    <w:p w:rsidR="007606D0" w:rsidRPr="00A339F2" w:rsidRDefault="007606D0" w:rsidP="007606D0">
      <w:pPr>
        <w:ind w:firstLine="480"/>
      </w:pPr>
      <w:r w:rsidRPr="00A339F2">
        <w:rPr>
          <w:rFonts w:hint="eastAsia"/>
        </w:rPr>
        <w:t>自基金合同终止之日起，与基金有关的所有交易应立即停止。</w:t>
      </w:r>
    </w:p>
    <w:p w:rsidR="007606D0" w:rsidRPr="00A339F2" w:rsidRDefault="007606D0" w:rsidP="007606D0">
      <w:pPr>
        <w:ind w:firstLine="480"/>
      </w:pPr>
      <w:r w:rsidRPr="00A339F2">
        <w:t>基金财产清算小组在中国证监会的监督下进行基金清算，在基金财产清算小组接管基金财产之前，基金管理人和基金托管人应按照基金合同和托管协议的规定继续履行保护基金财产安全的职责</w:t>
      </w:r>
      <w:r w:rsidRPr="00A339F2">
        <w:rPr>
          <w:rFonts w:hint="eastAsia"/>
        </w:rPr>
        <w:t>。</w:t>
      </w:r>
    </w:p>
    <w:p w:rsidR="007606D0" w:rsidRPr="00A339F2" w:rsidRDefault="007606D0" w:rsidP="007606D0">
      <w:pPr>
        <w:ind w:firstLine="480"/>
      </w:pPr>
      <w:r w:rsidRPr="00A339F2">
        <w:rPr>
          <w:rFonts w:hint="eastAsia"/>
        </w:rPr>
        <w:t>二、</w:t>
      </w:r>
      <w:r w:rsidRPr="00A339F2">
        <w:t>基金财产的清算</w:t>
      </w:r>
    </w:p>
    <w:p w:rsidR="007606D0" w:rsidRPr="00A339F2" w:rsidRDefault="007606D0" w:rsidP="007606D0">
      <w:pPr>
        <w:ind w:firstLine="480"/>
      </w:pPr>
      <w:r w:rsidRPr="00A339F2">
        <w:rPr>
          <w:rFonts w:hint="eastAsia"/>
        </w:rPr>
        <w:t>（一）</w:t>
      </w:r>
      <w:r w:rsidRPr="00A339F2">
        <w:t>基金财产清算小组</w:t>
      </w:r>
    </w:p>
    <w:p w:rsidR="007606D0" w:rsidRPr="00A339F2" w:rsidRDefault="007606D0" w:rsidP="007606D0">
      <w:pPr>
        <w:ind w:firstLine="480"/>
      </w:pPr>
      <w:r w:rsidRPr="00A339F2">
        <w:rPr>
          <w:rFonts w:hint="eastAsia"/>
        </w:rPr>
        <w:t>1</w:t>
      </w:r>
      <w:r w:rsidRPr="00A339F2">
        <w:rPr>
          <w:rFonts w:hint="eastAsia"/>
        </w:rPr>
        <w:t>、基金财产清算小组组成：</w:t>
      </w:r>
      <w:r w:rsidRPr="00A339F2">
        <w:t>基金财产清算小组成员由基金管理人、基金托管人、具有从事证券相关业务资格的注册会计师、律师以及中国证监会指定的人员组成。基金清算小组可以聘用必要的工作人员。</w:t>
      </w:r>
      <w:r w:rsidRPr="00A339F2">
        <w:t xml:space="preserve"> </w:t>
      </w:r>
    </w:p>
    <w:p w:rsidR="007606D0" w:rsidRPr="00A339F2" w:rsidRDefault="007606D0" w:rsidP="007606D0">
      <w:pPr>
        <w:ind w:firstLine="480"/>
      </w:pPr>
      <w:r w:rsidRPr="00A339F2">
        <w:rPr>
          <w:rFonts w:hint="eastAsia"/>
        </w:rPr>
        <w:t>2</w:t>
      </w:r>
      <w:r w:rsidRPr="00A339F2">
        <w:rPr>
          <w:rFonts w:hint="eastAsia"/>
        </w:rPr>
        <w:t>、基金财产清算小组职责：</w:t>
      </w:r>
      <w:r w:rsidRPr="00A339F2">
        <w:t>基金财产清算小组</w:t>
      </w:r>
      <w:r w:rsidRPr="00A339F2">
        <w:rPr>
          <w:rFonts w:hint="eastAsia"/>
        </w:rPr>
        <w:t>接管基金财产后，</w:t>
      </w:r>
      <w:r w:rsidRPr="00A339F2">
        <w:t>负责基金财产的保管、清理、估价、变现和分配。基金财产清算小组可以依法进行必要的民事活动。</w:t>
      </w:r>
      <w:r w:rsidRPr="00A339F2">
        <w:t xml:space="preserve"> </w:t>
      </w:r>
    </w:p>
    <w:p w:rsidR="007606D0" w:rsidRPr="00A339F2" w:rsidRDefault="007606D0" w:rsidP="007606D0">
      <w:pPr>
        <w:ind w:firstLine="480"/>
      </w:pPr>
      <w:r w:rsidRPr="00A339F2">
        <w:rPr>
          <w:rFonts w:hint="eastAsia"/>
        </w:rPr>
        <w:t>（二）</w:t>
      </w:r>
      <w:r w:rsidRPr="00A339F2">
        <w:t>基金财产的清算程序</w:t>
      </w:r>
      <w:r w:rsidRPr="00A339F2">
        <w:t xml:space="preserve"> </w:t>
      </w:r>
    </w:p>
    <w:p w:rsidR="007606D0" w:rsidRPr="00A339F2" w:rsidRDefault="007606D0" w:rsidP="007606D0">
      <w:pPr>
        <w:ind w:firstLine="480"/>
      </w:pPr>
      <w:r w:rsidRPr="00A339F2">
        <w:rPr>
          <w:rFonts w:hint="eastAsia"/>
        </w:rPr>
        <w:t>1</w:t>
      </w:r>
      <w:r w:rsidRPr="00A339F2">
        <w:rPr>
          <w:rFonts w:hint="eastAsia"/>
        </w:rPr>
        <w:t>、</w:t>
      </w:r>
      <w:r w:rsidRPr="00A339F2">
        <w:t>基金合同终止后，由基金财产清算小组统一接管基金财产；</w:t>
      </w:r>
      <w:r w:rsidRPr="00A339F2">
        <w:t xml:space="preserve"> </w:t>
      </w:r>
    </w:p>
    <w:p w:rsidR="007606D0" w:rsidRPr="00A339F2" w:rsidRDefault="007606D0" w:rsidP="007606D0">
      <w:pPr>
        <w:ind w:firstLine="480"/>
      </w:pPr>
      <w:r w:rsidRPr="00A339F2">
        <w:rPr>
          <w:rFonts w:hint="eastAsia"/>
        </w:rPr>
        <w:t>2</w:t>
      </w:r>
      <w:r w:rsidRPr="00A339F2">
        <w:rPr>
          <w:rFonts w:hint="eastAsia"/>
        </w:rPr>
        <w:t>、</w:t>
      </w:r>
      <w:r w:rsidRPr="00A339F2">
        <w:t>基金财产清算小组对基金财产</w:t>
      </w:r>
      <w:r w:rsidRPr="00A339F2">
        <w:rPr>
          <w:rFonts w:hint="eastAsia"/>
        </w:rPr>
        <w:t>和债权债务</w:t>
      </w:r>
      <w:r w:rsidRPr="00A339F2">
        <w:t>进行清理和确认；</w:t>
      </w:r>
      <w:r w:rsidRPr="00A339F2">
        <w:t xml:space="preserve"> </w:t>
      </w:r>
    </w:p>
    <w:p w:rsidR="007606D0" w:rsidRPr="00A339F2" w:rsidRDefault="007606D0" w:rsidP="007606D0">
      <w:pPr>
        <w:ind w:firstLine="480"/>
      </w:pPr>
      <w:r w:rsidRPr="00A339F2">
        <w:rPr>
          <w:rFonts w:hint="eastAsia"/>
        </w:rPr>
        <w:t>3</w:t>
      </w:r>
      <w:r w:rsidRPr="00A339F2">
        <w:rPr>
          <w:rFonts w:hint="eastAsia"/>
        </w:rPr>
        <w:t>、</w:t>
      </w:r>
      <w:r w:rsidRPr="00A339F2">
        <w:t>基金财产清算小组对基金财产进行</w:t>
      </w:r>
      <w:r w:rsidRPr="00A339F2">
        <w:rPr>
          <w:rFonts w:hint="eastAsia"/>
        </w:rPr>
        <w:t>估值</w:t>
      </w:r>
      <w:r w:rsidRPr="00A339F2">
        <w:t>和变现；</w:t>
      </w:r>
    </w:p>
    <w:p w:rsidR="007606D0" w:rsidRPr="00A339F2" w:rsidRDefault="007606D0" w:rsidP="007606D0">
      <w:pPr>
        <w:ind w:firstLine="480"/>
      </w:pPr>
      <w:r w:rsidRPr="00A339F2">
        <w:rPr>
          <w:rFonts w:hint="eastAsia"/>
        </w:rPr>
        <w:t>4</w:t>
      </w:r>
      <w:r w:rsidRPr="00A339F2">
        <w:rPr>
          <w:rFonts w:hint="eastAsia"/>
        </w:rPr>
        <w:t>、</w:t>
      </w:r>
      <w:r w:rsidRPr="00A339F2">
        <w:t>基金财产清算小组</w:t>
      </w:r>
      <w:r w:rsidRPr="00A339F2">
        <w:rPr>
          <w:rFonts w:hint="eastAsia"/>
        </w:rPr>
        <w:t>制作</w:t>
      </w:r>
      <w:r w:rsidRPr="00A339F2">
        <w:t>清算报告；</w:t>
      </w:r>
    </w:p>
    <w:p w:rsidR="007606D0" w:rsidRPr="00A339F2" w:rsidRDefault="007606D0" w:rsidP="007606D0">
      <w:pPr>
        <w:ind w:firstLine="480"/>
      </w:pPr>
      <w:r w:rsidRPr="00A339F2">
        <w:rPr>
          <w:rFonts w:hint="eastAsia"/>
        </w:rPr>
        <w:t>5</w:t>
      </w:r>
      <w:r w:rsidRPr="00A339F2">
        <w:rPr>
          <w:rFonts w:hint="eastAsia"/>
        </w:rPr>
        <w:t>、</w:t>
      </w:r>
      <w:r w:rsidRPr="00A339F2">
        <w:t>会计师事务所对清算报告进行审计；</w:t>
      </w:r>
      <w:r w:rsidRPr="00A339F2">
        <w:t xml:space="preserve"> </w:t>
      </w:r>
    </w:p>
    <w:p w:rsidR="007606D0" w:rsidRPr="00A339F2" w:rsidRDefault="007606D0" w:rsidP="007606D0">
      <w:pPr>
        <w:ind w:firstLine="480"/>
      </w:pPr>
      <w:r w:rsidRPr="00A339F2">
        <w:rPr>
          <w:rFonts w:hint="eastAsia"/>
        </w:rPr>
        <w:t>6</w:t>
      </w:r>
      <w:r w:rsidRPr="00A339F2">
        <w:rPr>
          <w:rFonts w:hint="eastAsia"/>
        </w:rPr>
        <w:t>、</w:t>
      </w:r>
      <w:r w:rsidRPr="00A339F2">
        <w:t>律师事务所对清算报告出具法律意见书；</w:t>
      </w:r>
      <w:r w:rsidRPr="00A339F2">
        <w:t xml:space="preserve"> </w:t>
      </w:r>
    </w:p>
    <w:p w:rsidR="007606D0" w:rsidRPr="00A339F2" w:rsidRDefault="007606D0" w:rsidP="007606D0">
      <w:pPr>
        <w:ind w:firstLine="480"/>
      </w:pPr>
      <w:r w:rsidRPr="00A339F2">
        <w:rPr>
          <w:rFonts w:hint="eastAsia"/>
        </w:rPr>
        <w:t>7</w:t>
      </w:r>
      <w:r w:rsidRPr="00A339F2">
        <w:rPr>
          <w:rFonts w:hint="eastAsia"/>
        </w:rPr>
        <w:t>、</w:t>
      </w:r>
      <w:r w:rsidRPr="00A339F2">
        <w:t>将基金财产清算报告报中国证监会备案；</w:t>
      </w:r>
      <w:r w:rsidRPr="00A339F2">
        <w:t xml:space="preserve"> </w:t>
      </w:r>
    </w:p>
    <w:p w:rsidR="007606D0" w:rsidRPr="00A339F2" w:rsidRDefault="007606D0" w:rsidP="007606D0">
      <w:pPr>
        <w:ind w:firstLine="480"/>
      </w:pPr>
      <w:r w:rsidRPr="00A339F2">
        <w:rPr>
          <w:rFonts w:hint="eastAsia"/>
        </w:rPr>
        <w:t>8</w:t>
      </w:r>
      <w:r w:rsidRPr="00A339F2">
        <w:rPr>
          <w:rFonts w:hint="eastAsia"/>
        </w:rPr>
        <w:t>、</w:t>
      </w:r>
      <w:r w:rsidRPr="00A339F2">
        <w:t>公布基金财产清算公告；</w:t>
      </w:r>
      <w:r w:rsidRPr="00A339F2">
        <w:t xml:space="preserve"> </w:t>
      </w:r>
    </w:p>
    <w:p w:rsidR="007606D0" w:rsidRPr="00A339F2" w:rsidRDefault="007606D0" w:rsidP="007606D0">
      <w:pPr>
        <w:ind w:firstLine="480"/>
      </w:pPr>
      <w:r w:rsidRPr="00A339F2">
        <w:rPr>
          <w:rFonts w:hint="eastAsia"/>
        </w:rPr>
        <w:t>9</w:t>
      </w:r>
      <w:r w:rsidRPr="00A339F2">
        <w:rPr>
          <w:rFonts w:hint="eastAsia"/>
        </w:rPr>
        <w:t>、</w:t>
      </w:r>
      <w:r w:rsidRPr="00A339F2">
        <w:t>对基金财产进行分配。</w:t>
      </w:r>
      <w:r w:rsidRPr="00A339F2">
        <w:t xml:space="preserve"> </w:t>
      </w:r>
    </w:p>
    <w:p w:rsidR="007606D0" w:rsidRPr="00A339F2" w:rsidRDefault="007606D0" w:rsidP="007606D0">
      <w:pPr>
        <w:ind w:firstLine="480"/>
      </w:pPr>
      <w:r w:rsidRPr="00A339F2">
        <w:rPr>
          <w:rFonts w:hint="eastAsia"/>
        </w:rPr>
        <w:t>（三）</w:t>
      </w:r>
      <w:r w:rsidRPr="00A339F2">
        <w:t>清算费用</w:t>
      </w:r>
      <w:r w:rsidRPr="00A339F2">
        <w:rPr>
          <w:rFonts w:hint="eastAsia"/>
        </w:rPr>
        <w:t xml:space="preserve"> </w:t>
      </w:r>
    </w:p>
    <w:p w:rsidR="007606D0" w:rsidRPr="00A339F2" w:rsidRDefault="007606D0" w:rsidP="007606D0">
      <w:pPr>
        <w:ind w:firstLine="480"/>
      </w:pPr>
      <w:r w:rsidRPr="00A339F2">
        <w:t>清算费用是指基金财产清算小组在进行基金财产清算过程中发生的所有合理费用，清算费用由基金财产清算小组优先从基金资产中支付。</w:t>
      </w:r>
      <w:r w:rsidRPr="00A339F2">
        <w:t xml:space="preserve"> </w:t>
      </w:r>
    </w:p>
    <w:p w:rsidR="007606D0" w:rsidRPr="00A339F2" w:rsidRDefault="007606D0" w:rsidP="007606D0">
      <w:pPr>
        <w:ind w:firstLine="480"/>
      </w:pPr>
      <w:r w:rsidRPr="00A339F2">
        <w:rPr>
          <w:rFonts w:hint="eastAsia"/>
        </w:rPr>
        <w:t>（四）</w:t>
      </w:r>
      <w:r w:rsidRPr="00A339F2">
        <w:t>基金财产清算后剩余资产的分配</w:t>
      </w:r>
      <w:r w:rsidRPr="00A339F2">
        <w:t xml:space="preserve"> </w:t>
      </w:r>
    </w:p>
    <w:p w:rsidR="007606D0" w:rsidRPr="00A339F2" w:rsidRDefault="007606D0" w:rsidP="007606D0">
      <w:pPr>
        <w:ind w:firstLine="480"/>
      </w:pPr>
      <w:r w:rsidRPr="00A339F2">
        <w:t>依据基金财产清算的分配方案，将基金财产清算后的全部剩余资产扣除基金财产清算费用后如有余额，按基金份额持有人持有的基金份额比例进行分配。</w:t>
      </w:r>
      <w:r w:rsidRPr="00A339F2">
        <w:t xml:space="preserve"> </w:t>
      </w:r>
    </w:p>
    <w:p w:rsidR="007606D0" w:rsidRPr="00A339F2" w:rsidRDefault="007606D0" w:rsidP="007606D0">
      <w:pPr>
        <w:ind w:firstLine="480"/>
      </w:pPr>
      <w:r w:rsidRPr="00A339F2">
        <w:rPr>
          <w:rFonts w:hint="eastAsia"/>
        </w:rPr>
        <w:t>（五）</w:t>
      </w:r>
      <w:r w:rsidRPr="00A339F2">
        <w:t>基金财产清算的公告</w:t>
      </w:r>
    </w:p>
    <w:p w:rsidR="007606D0" w:rsidRPr="00A339F2" w:rsidRDefault="007606D0" w:rsidP="007606D0">
      <w:pPr>
        <w:ind w:firstLine="480"/>
      </w:pPr>
      <w:r w:rsidRPr="00A339F2">
        <w:rPr>
          <w:rFonts w:hint="eastAsia"/>
        </w:rPr>
        <w:t>1</w:t>
      </w:r>
      <w:r w:rsidRPr="00A339F2">
        <w:rPr>
          <w:rFonts w:hint="eastAsia"/>
        </w:rPr>
        <w:t>、</w:t>
      </w:r>
      <w:r w:rsidRPr="00A339F2">
        <w:t>清算小组成立后</w:t>
      </w:r>
      <w:r w:rsidRPr="00A339F2">
        <w:t>2</w:t>
      </w:r>
      <w:r w:rsidRPr="00A339F2">
        <w:t>日内应就清算小组的成立进行公告；</w:t>
      </w:r>
    </w:p>
    <w:p w:rsidR="007606D0" w:rsidRPr="00A339F2" w:rsidRDefault="007606D0" w:rsidP="007606D0">
      <w:pPr>
        <w:ind w:firstLine="480"/>
      </w:pPr>
      <w:r w:rsidRPr="00A339F2">
        <w:rPr>
          <w:rFonts w:hint="eastAsia"/>
        </w:rPr>
        <w:t>2</w:t>
      </w:r>
      <w:r w:rsidRPr="00A339F2">
        <w:rPr>
          <w:rFonts w:hint="eastAsia"/>
        </w:rPr>
        <w:t>、</w:t>
      </w:r>
      <w:r w:rsidRPr="00A339F2">
        <w:t>清算</w:t>
      </w:r>
      <w:r w:rsidRPr="00A339F2">
        <w:rPr>
          <w:rFonts w:hint="eastAsia"/>
        </w:rPr>
        <w:t>小组作出的清算报告经会计师事务所审计，律师事务所出具法律意见书，</w:t>
      </w:r>
      <w:r w:rsidRPr="00A339F2">
        <w:t>报中国证监会备案后</w:t>
      </w:r>
      <w:r w:rsidRPr="00A339F2">
        <w:t>5</w:t>
      </w:r>
      <w:r w:rsidRPr="00A339F2">
        <w:t>个工作日内由基金财产清算小组公告；</w:t>
      </w:r>
    </w:p>
    <w:p w:rsidR="007606D0" w:rsidRPr="00A339F2" w:rsidRDefault="007606D0" w:rsidP="007606D0">
      <w:pPr>
        <w:ind w:firstLine="480"/>
      </w:pPr>
      <w:r w:rsidRPr="00A339F2">
        <w:rPr>
          <w:rFonts w:hint="eastAsia"/>
        </w:rPr>
        <w:t>3</w:t>
      </w:r>
      <w:r w:rsidRPr="00A339F2">
        <w:rPr>
          <w:rFonts w:hint="eastAsia"/>
        </w:rPr>
        <w:t>、</w:t>
      </w:r>
      <w:r w:rsidRPr="00A339F2">
        <w:t>清算过程中的有关重大事项须及时公告；</w:t>
      </w:r>
    </w:p>
    <w:p w:rsidR="007606D0" w:rsidRPr="00A339F2" w:rsidRDefault="007606D0" w:rsidP="007606D0">
      <w:pPr>
        <w:ind w:firstLine="480"/>
      </w:pPr>
      <w:r w:rsidRPr="00A339F2">
        <w:rPr>
          <w:rFonts w:hint="eastAsia"/>
        </w:rPr>
        <w:t>（六）</w:t>
      </w:r>
      <w:r w:rsidRPr="00A339F2">
        <w:t>基金财产清算账册及文件的保存</w:t>
      </w:r>
      <w:r w:rsidRPr="00A339F2">
        <w:t xml:space="preserve"> </w:t>
      </w:r>
    </w:p>
    <w:p w:rsidR="007606D0" w:rsidRPr="00A339F2" w:rsidRDefault="007606D0" w:rsidP="007606D0">
      <w:pPr>
        <w:ind w:firstLine="480"/>
      </w:pPr>
      <w:r w:rsidRPr="00A339F2">
        <w:t>基金财产清算账册及有关文件由基金托管人按照国家有关规定保存</w:t>
      </w:r>
      <w:r w:rsidRPr="00A339F2">
        <w:t>15</w:t>
      </w:r>
      <w:r w:rsidRPr="00A339F2">
        <w:t>年以上。</w:t>
      </w:r>
    </w:p>
    <w:p w:rsidR="007606D0" w:rsidRPr="00A339F2" w:rsidRDefault="007606D0" w:rsidP="007606D0">
      <w:pPr>
        <w:pStyle w:val="1"/>
      </w:pPr>
      <w:r w:rsidRPr="00A339F2">
        <w:br w:type="page"/>
      </w:r>
      <w:bookmarkStart w:id="2044" w:name="_Toc127953268"/>
      <w:bookmarkStart w:id="2045" w:name="_Toc406513203"/>
      <w:bookmarkStart w:id="2046" w:name="_Toc406513310"/>
      <w:r w:rsidRPr="00A339F2">
        <w:rPr>
          <w:rFonts w:hint="eastAsia"/>
        </w:rPr>
        <w:t>第</w:t>
      </w:r>
      <w:r>
        <w:rPr>
          <w:rFonts w:hint="eastAsia"/>
        </w:rPr>
        <w:t>二十</w:t>
      </w:r>
      <w:r w:rsidRPr="00A339F2">
        <w:rPr>
          <w:rFonts w:hint="eastAsia"/>
        </w:rPr>
        <w:t>部分</w:t>
      </w:r>
      <w:r w:rsidRPr="00A339F2">
        <w:rPr>
          <w:rFonts w:hint="eastAsia"/>
        </w:rPr>
        <w:t xml:space="preserve">    </w:t>
      </w:r>
      <w:r w:rsidRPr="00A339F2">
        <w:rPr>
          <w:rFonts w:hint="eastAsia"/>
        </w:rPr>
        <w:t>基金合同的内容摘要</w:t>
      </w:r>
      <w:bookmarkEnd w:id="2044"/>
      <w:bookmarkEnd w:id="2045"/>
      <w:bookmarkEnd w:id="2046"/>
    </w:p>
    <w:p w:rsidR="007606D0" w:rsidRPr="00A339F2" w:rsidRDefault="007606D0" w:rsidP="007606D0">
      <w:pPr>
        <w:numPr>
          <w:ilvl w:val="0"/>
          <w:numId w:val="6"/>
        </w:numPr>
      </w:pPr>
      <w:r w:rsidRPr="00A339F2">
        <w:rPr>
          <w:rFonts w:hint="eastAsia"/>
        </w:rPr>
        <w:t>基金份额持有人、基金管理人和基金托管人的权利、义务</w:t>
      </w:r>
    </w:p>
    <w:p w:rsidR="007606D0" w:rsidRPr="00A339F2" w:rsidRDefault="007606D0" w:rsidP="007606D0">
      <w:pPr>
        <w:ind w:firstLine="480"/>
      </w:pPr>
      <w:r w:rsidRPr="00A339F2">
        <w:rPr>
          <w:rFonts w:hint="eastAsia"/>
        </w:rPr>
        <w:t>（一）基金份额持有人的权利与义务</w:t>
      </w:r>
      <w:r w:rsidRPr="00A339F2">
        <w:t xml:space="preserve"> </w:t>
      </w:r>
    </w:p>
    <w:p w:rsidR="007606D0" w:rsidRPr="00A339F2" w:rsidRDefault="007606D0" w:rsidP="007606D0">
      <w:pPr>
        <w:ind w:firstLine="480"/>
      </w:pPr>
      <w:r w:rsidRPr="00A339F2">
        <w:rPr>
          <w:rFonts w:hint="eastAsia"/>
        </w:rPr>
        <w:t>1</w:t>
      </w:r>
      <w:r w:rsidRPr="00A339F2">
        <w:rPr>
          <w:rFonts w:hint="eastAsia"/>
        </w:rPr>
        <w:t>、基金份额持有人的权利</w:t>
      </w:r>
    </w:p>
    <w:p w:rsidR="007606D0" w:rsidRPr="00A339F2" w:rsidRDefault="007606D0" w:rsidP="007606D0">
      <w:pPr>
        <w:ind w:firstLine="480"/>
      </w:pPr>
      <w:r w:rsidRPr="00731D07">
        <w:rPr>
          <w:rFonts w:hint="eastAsia"/>
        </w:rPr>
        <w:t>同一基金类别的每份基金份额具有同等的合法权益。</w:t>
      </w:r>
    </w:p>
    <w:p w:rsidR="007606D0" w:rsidRPr="00A339F2" w:rsidRDefault="007606D0" w:rsidP="007606D0">
      <w:pPr>
        <w:ind w:firstLine="480"/>
      </w:pPr>
      <w:r w:rsidRPr="00A339F2">
        <w:rPr>
          <w:rFonts w:hint="eastAsia"/>
        </w:rPr>
        <w:t>（</w:t>
      </w:r>
      <w:r w:rsidRPr="00A339F2">
        <w:t>1</w:t>
      </w:r>
      <w:r w:rsidRPr="00A339F2">
        <w:rPr>
          <w:rFonts w:hint="eastAsia"/>
        </w:rPr>
        <w:t>）分享基金财产收益；</w:t>
      </w:r>
      <w:r w:rsidRPr="00A339F2">
        <w:t xml:space="preserve">  </w:t>
      </w:r>
    </w:p>
    <w:p w:rsidR="007606D0" w:rsidRPr="00A339F2" w:rsidRDefault="007606D0" w:rsidP="007606D0">
      <w:pPr>
        <w:ind w:firstLine="480"/>
      </w:pPr>
      <w:r w:rsidRPr="00A339F2">
        <w:rPr>
          <w:rFonts w:hint="eastAsia"/>
        </w:rPr>
        <w:t>（</w:t>
      </w:r>
      <w:r w:rsidRPr="00A339F2">
        <w:t>2</w:t>
      </w:r>
      <w:r w:rsidRPr="00A339F2">
        <w:rPr>
          <w:rFonts w:hint="eastAsia"/>
        </w:rPr>
        <w:t>）参与分配清算后的剩余基金财产；</w:t>
      </w:r>
    </w:p>
    <w:p w:rsidR="007606D0" w:rsidRPr="00A339F2" w:rsidRDefault="007606D0" w:rsidP="007606D0">
      <w:pPr>
        <w:ind w:firstLine="480"/>
      </w:pPr>
      <w:r w:rsidRPr="00A339F2">
        <w:rPr>
          <w:rFonts w:hint="eastAsia"/>
        </w:rPr>
        <w:t>（</w:t>
      </w:r>
      <w:r w:rsidRPr="00A339F2">
        <w:t>3</w:t>
      </w:r>
      <w:r w:rsidRPr="00A339F2">
        <w:rPr>
          <w:rFonts w:hint="eastAsia"/>
        </w:rPr>
        <w:t>）依法转让或者申请赎回其持有的基金份额；</w:t>
      </w:r>
      <w:r w:rsidRPr="00A339F2">
        <w:t xml:space="preserve">  </w:t>
      </w:r>
    </w:p>
    <w:p w:rsidR="007606D0" w:rsidRPr="00A339F2" w:rsidRDefault="007606D0" w:rsidP="007606D0">
      <w:pPr>
        <w:ind w:firstLine="480"/>
      </w:pPr>
      <w:r w:rsidRPr="00A339F2">
        <w:rPr>
          <w:rFonts w:hint="eastAsia"/>
        </w:rPr>
        <w:t>（</w:t>
      </w:r>
      <w:r w:rsidRPr="00A339F2">
        <w:t>4</w:t>
      </w:r>
      <w:r w:rsidRPr="00A339F2">
        <w:rPr>
          <w:rFonts w:hint="eastAsia"/>
        </w:rPr>
        <w:t>）按照规定要求召开基金份额持有人大会；</w:t>
      </w:r>
      <w:r w:rsidRPr="00A339F2">
        <w:t xml:space="preserve">  </w:t>
      </w:r>
    </w:p>
    <w:p w:rsidR="007606D0" w:rsidRPr="00A339F2" w:rsidRDefault="007606D0" w:rsidP="007606D0">
      <w:pPr>
        <w:ind w:firstLine="480"/>
      </w:pPr>
      <w:r w:rsidRPr="00A339F2">
        <w:rPr>
          <w:rFonts w:hint="eastAsia"/>
        </w:rPr>
        <w:t>（</w:t>
      </w:r>
      <w:r w:rsidRPr="00A339F2">
        <w:t>5</w:t>
      </w:r>
      <w:r w:rsidRPr="00A339F2">
        <w:rPr>
          <w:rFonts w:hint="eastAsia"/>
        </w:rPr>
        <w:t>）出席或委派代表出席基金份额持有人大会，并对基金份额持有人大会审议事项行使表决权；</w:t>
      </w:r>
      <w:r w:rsidRPr="00A339F2">
        <w:t xml:space="preserve">  </w:t>
      </w:r>
    </w:p>
    <w:p w:rsidR="007606D0" w:rsidRPr="00A339F2" w:rsidRDefault="007606D0" w:rsidP="007606D0">
      <w:pPr>
        <w:ind w:firstLine="480"/>
      </w:pPr>
      <w:r w:rsidRPr="00A339F2">
        <w:rPr>
          <w:rFonts w:hint="eastAsia"/>
        </w:rPr>
        <w:t>（</w:t>
      </w:r>
      <w:r w:rsidRPr="00A339F2">
        <w:t>6</w:t>
      </w:r>
      <w:r w:rsidRPr="00A339F2">
        <w:rPr>
          <w:rFonts w:hint="eastAsia"/>
        </w:rPr>
        <w:t>）查阅或者复制公开披露的基金信息资料；</w:t>
      </w:r>
      <w:r w:rsidRPr="00A339F2">
        <w:t xml:space="preserve">  </w:t>
      </w:r>
    </w:p>
    <w:p w:rsidR="007606D0" w:rsidRPr="00A339F2" w:rsidRDefault="007606D0" w:rsidP="007606D0">
      <w:pPr>
        <w:ind w:firstLine="480"/>
      </w:pPr>
      <w:r w:rsidRPr="00A339F2">
        <w:rPr>
          <w:rFonts w:hint="eastAsia"/>
        </w:rPr>
        <w:t>（</w:t>
      </w:r>
      <w:r w:rsidRPr="00A339F2">
        <w:t>7</w:t>
      </w:r>
      <w:r w:rsidRPr="00A339F2">
        <w:rPr>
          <w:rFonts w:hint="eastAsia"/>
        </w:rPr>
        <w:t>）监督基金管理人的投资运作；</w:t>
      </w:r>
      <w:r w:rsidRPr="00A339F2">
        <w:t xml:space="preserve">  </w:t>
      </w:r>
    </w:p>
    <w:p w:rsidR="007606D0" w:rsidRPr="00A339F2" w:rsidRDefault="007606D0" w:rsidP="007606D0">
      <w:pPr>
        <w:ind w:firstLine="480"/>
      </w:pPr>
      <w:r w:rsidRPr="00A339F2">
        <w:rPr>
          <w:rFonts w:hint="eastAsia"/>
        </w:rPr>
        <w:t>（</w:t>
      </w:r>
      <w:r w:rsidRPr="00A339F2">
        <w:t>8</w:t>
      </w:r>
      <w:r w:rsidRPr="00A339F2">
        <w:rPr>
          <w:rFonts w:hint="eastAsia"/>
        </w:rPr>
        <w:t>）对基金管理人、基金托管人、基金份额销售机构损害其合法权益的行为依法提起诉讼；</w:t>
      </w:r>
      <w:r w:rsidRPr="00A339F2">
        <w:t xml:space="preserve">  </w:t>
      </w:r>
    </w:p>
    <w:p w:rsidR="007606D0" w:rsidRPr="00A339F2" w:rsidRDefault="007606D0" w:rsidP="007606D0">
      <w:pPr>
        <w:ind w:firstLine="480"/>
      </w:pPr>
      <w:r w:rsidRPr="00A339F2">
        <w:rPr>
          <w:rFonts w:hint="eastAsia"/>
        </w:rPr>
        <w:t>（</w:t>
      </w:r>
      <w:r w:rsidRPr="00A339F2">
        <w:rPr>
          <w:rFonts w:hint="eastAsia"/>
        </w:rPr>
        <w:t>9</w:t>
      </w:r>
      <w:r w:rsidRPr="00A339F2">
        <w:rPr>
          <w:rFonts w:hint="eastAsia"/>
        </w:rPr>
        <w:t>）在不同的基金直销或代销机构之间转托管；</w:t>
      </w:r>
    </w:p>
    <w:p w:rsidR="007606D0" w:rsidRPr="00A339F2" w:rsidRDefault="007606D0" w:rsidP="007606D0">
      <w:pPr>
        <w:ind w:firstLine="480"/>
      </w:pPr>
      <w:r w:rsidRPr="00A339F2">
        <w:rPr>
          <w:rFonts w:hint="eastAsia"/>
        </w:rPr>
        <w:t>（</w:t>
      </w:r>
      <w:r w:rsidRPr="00A339F2">
        <w:rPr>
          <w:rFonts w:hint="eastAsia"/>
        </w:rPr>
        <w:t>10</w:t>
      </w:r>
      <w:r w:rsidRPr="00A339F2">
        <w:rPr>
          <w:rFonts w:hint="eastAsia"/>
        </w:rPr>
        <w:t>）法律法规、中国证监会及基金合同规定的其他权利。</w:t>
      </w:r>
      <w:r w:rsidRPr="00A339F2">
        <w:rPr>
          <w:rFonts w:hint="eastAsia"/>
        </w:rPr>
        <w:t xml:space="preserve"> </w:t>
      </w:r>
    </w:p>
    <w:p w:rsidR="007606D0" w:rsidRPr="00A339F2" w:rsidRDefault="007606D0" w:rsidP="007606D0">
      <w:pPr>
        <w:ind w:firstLine="480"/>
      </w:pPr>
      <w:r w:rsidRPr="00A339F2">
        <w:rPr>
          <w:rFonts w:hint="eastAsia"/>
        </w:rPr>
        <w:t>2</w:t>
      </w:r>
      <w:r w:rsidRPr="00A339F2">
        <w:rPr>
          <w:rFonts w:hint="eastAsia"/>
        </w:rPr>
        <w:t>、基金份额持有人的义务</w:t>
      </w:r>
      <w:r w:rsidRPr="00A339F2">
        <w:t xml:space="preserve"> </w:t>
      </w:r>
    </w:p>
    <w:p w:rsidR="007606D0" w:rsidRPr="00A339F2" w:rsidRDefault="007606D0" w:rsidP="007606D0">
      <w:pPr>
        <w:ind w:firstLine="480"/>
      </w:pPr>
      <w:r w:rsidRPr="00A339F2">
        <w:rPr>
          <w:rFonts w:hint="eastAsia"/>
        </w:rPr>
        <w:t>（</w:t>
      </w:r>
      <w:r w:rsidRPr="00A339F2">
        <w:t>1</w:t>
      </w:r>
      <w:r w:rsidRPr="00A339F2">
        <w:rPr>
          <w:rFonts w:hint="eastAsia"/>
        </w:rPr>
        <w:t>）遵守基金合同；</w:t>
      </w:r>
      <w:r w:rsidRPr="00A339F2">
        <w:t xml:space="preserve"> </w:t>
      </w:r>
    </w:p>
    <w:p w:rsidR="007606D0" w:rsidRPr="00A339F2" w:rsidRDefault="007606D0" w:rsidP="007606D0">
      <w:pPr>
        <w:ind w:firstLine="480"/>
      </w:pPr>
      <w:r w:rsidRPr="00A339F2">
        <w:rPr>
          <w:rFonts w:hint="eastAsia"/>
        </w:rPr>
        <w:t>（</w:t>
      </w:r>
      <w:r w:rsidRPr="00A339F2">
        <w:t>2</w:t>
      </w:r>
      <w:r w:rsidRPr="00A339F2">
        <w:rPr>
          <w:rFonts w:hint="eastAsia"/>
        </w:rPr>
        <w:t>）交纳基金认购、申购款项及法律法规和本合同所规定的费用；</w:t>
      </w:r>
      <w:r w:rsidRPr="00A339F2">
        <w:t xml:space="preserve"> </w:t>
      </w:r>
    </w:p>
    <w:p w:rsidR="007606D0" w:rsidRPr="00A339F2" w:rsidRDefault="007606D0" w:rsidP="007606D0">
      <w:pPr>
        <w:ind w:firstLine="480"/>
      </w:pPr>
      <w:r w:rsidRPr="00A339F2">
        <w:rPr>
          <w:rFonts w:hint="eastAsia"/>
        </w:rPr>
        <w:t>（</w:t>
      </w:r>
      <w:r w:rsidRPr="00A339F2">
        <w:t>3</w:t>
      </w:r>
      <w:r w:rsidRPr="00A339F2">
        <w:rPr>
          <w:rFonts w:hint="eastAsia"/>
        </w:rPr>
        <w:t>）在持有的基金份额范围内，承担基金亏损或者基金合同终止的有限责任；</w:t>
      </w:r>
      <w:r w:rsidRPr="00A339F2">
        <w:t xml:space="preserve"> </w:t>
      </w:r>
    </w:p>
    <w:p w:rsidR="007606D0" w:rsidRPr="00A339F2" w:rsidRDefault="007606D0" w:rsidP="007606D0">
      <w:pPr>
        <w:ind w:firstLine="480"/>
      </w:pPr>
      <w:r w:rsidRPr="00A339F2">
        <w:rPr>
          <w:rFonts w:hint="eastAsia"/>
        </w:rPr>
        <w:t>（</w:t>
      </w:r>
      <w:r w:rsidRPr="00A339F2">
        <w:t>4</w:t>
      </w:r>
      <w:r w:rsidRPr="00A339F2">
        <w:rPr>
          <w:rFonts w:hint="eastAsia"/>
        </w:rPr>
        <w:t>）不从事任何有损基金及本基金其他基金当事人合法权益的活动；</w:t>
      </w:r>
      <w:r w:rsidRPr="00A339F2">
        <w:t xml:space="preserve"> </w:t>
      </w:r>
    </w:p>
    <w:p w:rsidR="007606D0" w:rsidRPr="00A339F2" w:rsidRDefault="007606D0" w:rsidP="007606D0">
      <w:pPr>
        <w:ind w:firstLine="480"/>
      </w:pPr>
      <w:r w:rsidRPr="00A339F2">
        <w:rPr>
          <w:rFonts w:hint="eastAsia"/>
        </w:rPr>
        <w:t>（</w:t>
      </w:r>
      <w:r w:rsidRPr="00A339F2">
        <w:t>5</w:t>
      </w:r>
      <w:r w:rsidRPr="00A339F2">
        <w:rPr>
          <w:rFonts w:hint="eastAsia"/>
        </w:rPr>
        <w:t>）返还持有基金过程中因任何原因，自基金管理人、基金托管人及基金代销机构处获得的不当得利；</w:t>
      </w:r>
    </w:p>
    <w:p w:rsidR="007606D0" w:rsidRPr="00A339F2" w:rsidRDefault="007606D0" w:rsidP="007606D0">
      <w:pPr>
        <w:ind w:firstLine="480"/>
      </w:pPr>
      <w:r w:rsidRPr="00A339F2">
        <w:rPr>
          <w:rFonts w:hint="eastAsia"/>
        </w:rPr>
        <w:t>（</w:t>
      </w:r>
      <w:r w:rsidRPr="00A339F2">
        <w:rPr>
          <w:rFonts w:hint="eastAsia"/>
        </w:rPr>
        <w:t>6</w:t>
      </w:r>
      <w:r w:rsidRPr="00A339F2">
        <w:rPr>
          <w:rFonts w:hint="eastAsia"/>
        </w:rPr>
        <w:t>）执行生效的基金份额持有人大会决议；</w:t>
      </w:r>
    </w:p>
    <w:p w:rsidR="007606D0" w:rsidRPr="00A339F2" w:rsidRDefault="007606D0" w:rsidP="007606D0">
      <w:pPr>
        <w:ind w:firstLine="480"/>
      </w:pPr>
      <w:r w:rsidRPr="00A339F2">
        <w:rPr>
          <w:rFonts w:hint="eastAsia"/>
        </w:rPr>
        <w:t>（</w:t>
      </w:r>
      <w:r w:rsidRPr="00A339F2">
        <w:rPr>
          <w:rFonts w:hint="eastAsia"/>
        </w:rPr>
        <w:t>7</w:t>
      </w:r>
      <w:r w:rsidRPr="00A339F2">
        <w:rPr>
          <w:rFonts w:hint="eastAsia"/>
        </w:rPr>
        <w:t>）法律法规、中国证监会及基金合同规定的其他义务。</w:t>
      </w:r>
    </w:p>
    <w:p w:rsidR="007606D0" w:rsidRPr="00A339F2" w:rsidRDefault="007606D0" w:rsidP="007606D0">
      <w:pPr>
        <w:ind w:firstLine="480"/>
      </w:pPr>
      <w:r w:rsidRPr="00A339F2">
        <w:rPr>
          <w:rFonts w:hint="eastAsia"/>
        </w:rPr>
        <w:t>（二）基金管理人的权利义务</w:t>
      </w:r>
      <w:r w:rsidRPr="00A339F2">
        <w:t xml:space="preserve"> </w:t>
      </w:r>
    </w:p>
    <w:p w:rsidR="007606D0" w:rsidRPr="00A339F2" w:rsidRDefault="007606D0" w:rsidP="007606D0">
      <w:pPr>
        <w:ind w:firstLine="480"/>
      </w:pPr>
      <w:r w:rsidRPr="00A339F2">
        <w:rPr>
          <w:rFonts w:hint="eastAsia"/>
        </w:rPr>
        <w:t>1</w:t>
      </w:r>
      <w:r w:rsidRPr="00A339F2">
        <w:rPr>
          <w:rFonts w:hint="eastAsia"/>
        </w:rPr>
        <w:t>、基金管理人的权利</w:t>
      </w:r>
    </w:p>
    <w:p w:rsidR="007606D0" w:rsidRPr="00A339F2" w:rsidRDefault="007606D0" w:rsidP="007606D0">
      <w:pPr>
        <w:ind w:firstLine="480"/>
      </w:pPr>
      <w:r w:rsidRPr="00A339F2">
        <w:rPr>
          <w:rFonts w:hint="eastAsia"/>
        </w:rPr>
        <w:t>（</w:t>
      </w:r>
      <w:r w:rsidRPr="00A339F2">
        <w:t>1</w:t>
      </w:r>
      <w:r w:rsidRPr="00A339F2">
        <w:rPr>
          <w:rFonts w:hint="eastAsia"/>
        </w:rPr>
        <w:t>）依法申请并募集基金，办理基金备案手续；</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）自基金合同生效之日起，根据法律法规及基金合同运用并管理基金财产；</w:t>
      </w:r>
      <w:r w:rsidRPr="00A339F2">
        <w:t xml:space="preserve"> </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）根据法律法规的规定和基金合同的约定，获得基金管理费、销售服务费及其他事先批准或公告的合理费用以及法律法规规定的其他费用；</w:t>
      </w:r>
      <w:r w:rsidRPr="00A339F2">
        <w:t xml:space="preserve"> </w:t>
      </w:r>
    </w:p>
    <w:p w:rsidR="007606D0" w:rsidRPr="00A339F2" w:rsidRDefault="007606D0" w:rsidP="007606D0">
      <w:pPr>
        <w:ind w:firstLine="480"/>
      </w:pPr>
      <w:r w:rsidRPr="00A339F2">
        <w:rPr>
          <w:rFonts w:hint="eastAsia"/>
        </w:rPr>
        <w:t>（</w:t>
      </w:r>
      <w:r w:rsidRPr="00A339F2">
        <w:rPr>
          <w:rFonts w:hint="eastAsia"/>
        </w:rPr>
        <w:t>4</w:t>
      </w:r>
      <w:r w:rsidRPr="00A339F2">
        <w:rPr>
          <w:rFonts w:hint="eastAsia"/>
        </w:rPr>
        <w:t>）按照法律法规的有关规定，代表基金行使因基金财产投资于证券所产生的权利；</w:t>
      </w:r>
      <w:r w:rsidRPr="00A339F2">
        <w:t xml:space="preserve"> </w:t>
      </w:r>
    </w:p>
    <w:p w:rsidR="007606D0" w:rsidRPr="00A339F2" w:rsidRDefault="007606D0" w:rsidP="007606D0">
      <w:pPr>
        <w:ind w:firstLine="480"/>
      </w:pPr>
      <w:r w:rsidRPr="00A339F2">
        <w:rPr>
          <w:rFonts w:hint="eastAsia"/>
        </w:rPr>
        <w:t>（</w:t>
      </w:r>
      <w:r w:rsidRPr="00A339F2">
        <w:rPr>
          <w:rFonts w:hint="eastAsia"/>
        </w:rPr>
        <w:t>5</w:t>
      </w:r>
      <w:r w:rsidRPr="00A339F2">
        <w:rPr>
          <w:rFonts w:hint="eastAsia"/>
        </w:rPr>
        <w:t>）依据基金合同及有关法律规定监督基金托管人，如认为基金托管人违反了基金合同或国家有关法律规定，致使基金财产或基金份额持有人利益产生重大损失的，应呈报中国证监会和银行业监管机构，以及采取其他必要措施保护本基金及基金合同当事人的利益；</w:t>
      </w:r>
    </w:p>
    <w:p w:rsidR="007606D0" w:rsidRPr="00A339F2" w:rsidRDefault="007606D0" w:rsidP="007606D0">
      <w:pPr>
        <w:ind w:firstLine="480"/>
      </w:pPr>
      <w:r w:rsidRPr="00A339F2">
        <w:rPr>
          <w:rFonts w:hint="eastAsia"/>
        </w:rPr>
        <w:t>（</w:t>
      </w:r>
      <w:r w:rsidRPr="00A339F2">
        <w:rPr>
          <w:rFonts w:hint="eastAsia"/>
        </w:rPr>
        <w:t>6</w:t>
      </w:r>
      <w:r w:rsidRPr="00A339F2">
        <w:rPr>
          <w:rFonts w:hint="eastAsia"/>
        </w:rPr>
        <w:t>）依据法律法规和基金合同的规定决定本基金的相关费率结构和收费方式，但基金合同规定应由基金份额持有人大会批准的，从其规定；</w:t>
      </w:r>
    </w:p>
    <w:p w:rsidR="007606D0" w:rsidRPr="00A339F2" w:rsidRDefault="007606D0" w:rsidP="007606D0">
      <w:pPr>
        <w:ind w:firstLine="480"/>
      </w:pPr>
      <w:r w:rsidRPr="00A339F2">
        <w:rPr>
          <w:rFonts w:hint="eastAsia"/>
        </w:rPr>
        <w:t>（</w:t>
      </w:r>
      <w:r w:rsidRPr="00A339F2">
        <w:rPr>
          <w:rFonts w:hint="eastAsia"/>
        </w:rPr>
        <w:t>7</w:t>
      </w:r>
      <w:r w:rsidRPr="00A339F2">
        <w:rPr>
          <w:rFonts w:hint="eastAsia"/>
        </w:rPr>
        <w:t>）依据法律法规和基金合同的规定，制订、修改并公布有关基金募集、认购、申购、赎回、基金转换、转托管、非交易过户、冻结、质押、收益分配等方面的业务规则；</w:t>
      </w:r>
    </w:p>
    <w:p w:rsidR="007606D0" w:rsidRPr="00A339F2" w:rsidRDefault="007606D0" w:rsidP="007606D0">
      <w:pPr>
        <w:ind w:firstLine="480"/>
      </w:pPr>
      <w:r w:rsidRPr="00A339F2">
        <w:rPr>
          <w:rFonts w:hint="eastAsia"/>
        </w:rPr>
        <w:t>（</w:t>
      </w:r>
      <w:r w:rsidRPr="00A339F2">
        <w:rPr>
          <w:rFonts w:hint="eastAsia"/>
        </w:rPr>
        <w:t>8</w:t>
      </w:r>
      <w:r w:rsidRPr="00A339F2">
        <w:rPr>
          <w:rFonts w:hint="eastAsia"/>
        </w:rPr>
        <w:t>）依据基金合同规定销售基金份额；</w:t>
      </w:r>
    </w:p>
    <w:p w:rsidR="007606D0" w:rsidRPr="00A339F2" w:rsidRDefault="007606D0" w:rsidP="007606D0">
      <w:pPr>
        <w:ind w:firstLine="480"/>
      </w:pPr>
      <w:r w:rsidRPr="00A339F2">
        <w:rPr>
          <w:rFonts w:hint="eastAsia"/>
        </w:rPr>
        <w:t>（</w:t>
      </w:r>
      <w:r w:rsidRPr="00A339F2">
        <w:rPr>
          <w:rFonts w:hint="eastAsia"/>
        </w:rPr>
        <w:t>9</w:t>
      </w:r>
      <w:r w:rsidRPr="00A339F2">
        <w:rPr>
          <w:rFonts w:hint="eastAsia"/>
        </w:rPr>
        <w:t>）在基金合同约定的范围内，拒绝或暂停受理申购申请和赎回申请；</w:t>
      </w:r>
    </w:p>
    <w:p w:rsidR="007606D0" w:rsidRPr="00A339F2" w:rsidRDefault="007606D0" w:rsidP="007606D0">
      <w:pPr>
        <w:ind w:firstLine="480"/>
      </w:pPr>
      <w:r w:rsidRPr="00A339F2">
        <w:rPr>
          <w:rFonts w:hint="eastAsia"/>
        </w:rPr>
        <w:t>（</w:t>
      </w:r>
      <w:r w:rsidRPr="00A339F2">
        <w:rPr>
          <w:rFonts w:hint="eastAsia"/>
        </w:rPr>
        <w:t>10</w:t>
      </w:r>
      <w:r w:rsidRPr="00A339F2">
        <w:rPr>
          <w:rFonts w:hint="eastAsia"/>
        </w:rPr>
        <w:t>）依据法律法规和基金合同的规定，制定基金收益分配方案；</w:t>
      </w:r>
    </w:p>
    <w:p w:rsidR="007606D0" w:rsidRPr="00A339F2" w:rsidRDefault="007606D0" w:rsidP="007606D0">
      <w:pPr>
        <w:ind w:firstLine="480"/>
      </w:pPr>
      <w:r w:rsidRPr="00A339F2">
        <w:rPr>
          <w:rFonts w:hint="eastAsia"/>
        </w:rPr>
        <w:t>（</w:t>
      </w:r>
      <w:r w:rsidRPr="00A339F2">
        <w:rPr>
          <w:rFonts w:hint="eastAsia"/>
        </w:rPr>
        <w:t>11</w:t>
      </w:r>
      <w:r w:rsidRPr="00A339F2">
        <w:rPr>
          <w:rFonts w:hint="eastAsia"/>
        </w:rPr>
        <w:t>）依据法律法规和基金合同的规定，召集基金份额持有人大会；</w:t>
      </w:r>
    </w:p>
    <w:p w:rsidR="007606D0" w:rsidRPr="00A339F2" w:rsidRDefault="007606D0" w:rsidP="007606D0">
      <w:pPr>
        <w:ind w:firstLine="480"/>
      </w:pPr>
      <w:r w:rsidRPr="00A339F2">
        <w:rPr>
          <w:rFonts w:hint="eastAsia"/>
        </w:rPr>
        <w:t>（</w:t>
      </w:r>
      <w:r w:rsidRPr="00A339F2">
        <w:rPr>
          <w:rFonts w:hint="eastAsia"/>
        </w:rPr>
        <w:t>12</w:t>
      </w:r>
      <w:r w:rsidRPr="00A339F2">
        <w:rPr>
          <w:rFonts w:hint="eastAsia"/>
        </w:rPr>
        <w:t>）依据基金合同的规定提名新基金托管人；</w:t>
      </w:r>
    </w:p>
    <w:p w:rsidR="007606D0" w:rsidRPr="00A339F2" w:rsidRDefault="007606D0" w:rsidP="007606D0">
      <w:pPr>
        <w:ind w:firstLine="480"/>
      </w:pPr>
      <w:r w:rsidRPr="00A339F2">
        <w:rPr>
          <w:rFonts w:hint="eastAsia"/>
        </w:rPr>
        <w:t>（</w:t>
      </w:r>
      <w:r w:rsidRPr="00A339F2">
        <w:rPr>
          <w:rFonts w:hint="eastAsia"/>
        </w:rPr>
        <w:t>13</w:t>
      </w:r>
      <w:r w:rsidRPr="00A339F2">
        <w:rPr>
          <w:rFonts w:hint="eastAsia"/>
        </w:rPr>
        <w:t>）选择、更换基金代销机构，对基金代销机构行为进行必要的监督和检查；如果基金管理人认为基金代销机构的作为或不作为违反了法律法规、基金合同或基金销售和服务代理协议，基金管理人应采取必要措施</w:t>
      </w:r>
      <w:r w:rsidRPr="00A339F2">
        <w:t>以保护基金</w:t>
      </w:r>
      <w:r w:rsidRPr="00A339F2">
        <w:rPr>
          <w:rFonts w:hint="eastAsia"/>
        </w:rPr>
        <w:t>财</w:t>
      </w:r>
      <w:r w:rsidRPr="00A339F2">
        <w:t>产的安全和基金</w:t>
      </w:r>
      <w:r w:rsidRPr="00A339F2">
        <w:rPr>
          <w:rFonts w:hint="eastAsia"/>
        </w:rPr>
        <w:t>份额持有人</w:t>
      </w:r>
      <w:r w:rsidRPr="00A339F2">
        <w:t>的利益</w:t>
      </w:r>
      <w:r w:rsidRPr="00A339F2">
        <w:rPr>
          <w:rFonts w:hint="eastAsia"/>
        </w:rPr>
        <w:t>；</w:t>
      </w:r>
    </w:p>
    <w:p w:rsidR="007606D0" w:rsidRPr="00A339F2" w:rsidRDefault="007606D0" w:rsidP="007606D0">
      <w:pPr>
        <w:ind w:firstLine="480"/>
      </w:pPr>
      <w:r w:rsidRPr="00A339F2">
        <w:rPr>
          <w:rFonts w:hint="eastAsia"/>
        </w:rPr>
        <w:t>（</w:t>
      </w:r>
      <w:r w:rsidRPr="00A339F2">
        <w:rPr>
          <w:rFonts w:hint="eastAsia"/>
        </w:rPr>
        <w:t>14</w:t>
      </w:r>
      <w:r w:rsidRPr="00A339F2">
        <w:rPr>
          <w:rFonts w:hint="eastAsia"/>
        </w:rPr>
        <w:t>）自行担任基金注册登记机构或委托其他合法机构担任基金注册登记机构，办理基金注册登记业务，并按照基金合同规定及其他有关规定对基金注册登记机构进行必要的监督和检查；</w:t>
      </w:r>
    </w:p>
    <w:p w:rsidR="007606D0" w:rsidRPr="00A339F2" w:rsidRDefault="007606D0" w:rsidP="007606D0">
      <w:pPr>
        <w:ind w:firstLine="480"/>
      </w:pPr>
      <w:r w:rsidRPr="00A339F2">
        <w:rPr>
          <w:rFonts w:hint="eastAsia"/>
        </w:rPr>
        <w:t>（</w:t>
      </w:r>
      <w:r w:rsidRPr="00A339F2">
        <w:rPr>
          <w:rFonts w:hint="eastAsia"/>
        </w:rPr>
        <w:t>15</w:t>
      </w:r>
      <w:r w:rsidRPr="00A339F2">
        <w:rPr>
          <w:rFonts w:hint="eastAsia"/>
        </w:rPr>
        <w:t>）以基金管理人名义，代表基金份额持有人利益行使诉讼权利及实施其他法律行为；</w:t>
      </w:r>
    </w:p>
    <w:p w:rsidR="007606D0" w:rsidRPr="00A339F2" w:rsidRDefault="007606D0" w:rsidP="007606D0">
      <w:pPr>
        <w:ind w:firstLine="480"/>
      </w:pPr>
      <w:r w:rsidRPr="00A339F2">
        <w:rPr>
          <w:rFonts w:hint="eastAsia"/>
        </w:rPr>
        <w:t>（</w:t>
      </w:r>
      <w:r w:rsidRPr="00A339F2">
        <w:rPr>
          <w:rFonts w:hint="eastAsia"/>
        </w:rPr>
        <w:t>16</w:t>
      </w:r>
      <w:r w:rsidRPr="00A339F2">
        <w:rPr>
          <w:rFonts w:hint="eastAsia"/>
        </w:rPr>
        <w:t>）选择、更换律师、审计师、证券经纪商或其他为基金提供服务的外部机构并确定有关费率；</w:t>
      </w:r>
    </w:p>
    <w:p w:rsidR="007606D0" w:rsidRPr="00A339F2" w:rsidRDefault="007606D0" w:rsidP="007606D0">
      <w:pPr>
        <w:ind w:firstLine="480"/>
      </w:pPr>
      <w:r w:rsidRPr="00A339F2">
        <w:rPr>
          <w:rFonts w:hint="eastAsia"/>
        </w:rPr>
        <w:t>（</w:t>
      </w:r>
      <w:r w:rsidRPr="00A339F2">
        <w:rPr>
          <w:rFonts w:hint="eastAsia"/>
        </w:rPr>
        <w:t>17</w:t>
      </w:r>
      <w:r w:rsidRPr="00A339F2">
        <w:rPr>
          <w:rFonts w:hint="eastAsia"/>
        </w:rPr>
        <w:t>）在法律法规允许的前提下，为基金份额持有人的利益依法为基金融资；</w:t>
      </w:r>
    </w:p>
    <w:p w:rsidR="007606D0" w:rsidRPr="00A339F2" w:rsidRDefault="007606D0" w:rsidP="007606D0">
      <w:pPr>
        <w:ind w:firstLine="480"/>
      </w:pPr>
      <w:r w:rsidRPr="00A339F2">
        <w:rPr>
          <w:rFonts w:hint="eastAsia"/>
        </w:rPr>
        <w:t>（</w:t>
      </w:r>
      <w:r w:rsidRPr="00A339F2">
        <w:rPr>
          <w:rFonts w:hint="eastAsia"/>
        </w:rPr>
        <w:t>18</w:t>
      </w:r>
      <w:r w:rsidRPr="00A339F2">
        <w:rPr>
          <w:rFonts w:hint="eastAsia"/>
        </w:rPr>
        <w:t>）法律法规、中国证监会、基金合同以及依据基金合同制订的其他法律文件所规定的其他权利。</w:t>
      </w:r>
      <w:r w:rsidRPr="00A339F2">
        <w:t xml:space="preserve"> </w:t>
      </w:r>
    </w:p>
    <w:p w:rsidR="007606D0" w:rsidRPr="00A339F2" w:rsidRDefault="007606D0" w:rsidP="007606D0">
      <w:pPr>
        <w:ind w:firstLine="480"/>
      </w:pPr>
      <w:r w:rsidRPr="00A339F2">
        <w:rPr>
          <w:rFonts w:hint="eastAsia"/>
        </w:rPr>
        <w:t>2</w:t>
      </w:r>
      <w:r w:rsidRPr="00A339F2">
        <w:rPr>
          <w:rFonts w:hint="eastAsia"/>
        </w:rPr>
        <w:t>、基金管理人的义务</w:t>
      </w:r>
    </w:p>
    <w:p w:rsidR="007606D0" w:rsidRPr="00A339F2" w:rsidRDefault="007606D0" w:rsidP="007606D0">
      <w:pPr>
        <w:ind w:firstLine="480"/>
      </w:pPr>
      <w:r w:rsidRPr="00A339F2">
        <w:rPr>
          <w:rFonts w:hint="eastAsia"/>
        </w:rPr>
        <w:t>（</w:t>
      </w:r>
      <w:r w:rsidRPr="00A339F2">
        <w:t>1</w:t>
      </w:r>
      <w:r w:rsidRPr="00A339F2">
        <w:rPr>
          <w:rFonts w:hint="eastAsia"/>
        </w:rPr>
        <w:t>）依法募集基金，办理或者委托经中国证监会认定的其他机构代为办理基金份额的发售、申购、赎回和登记事宜；</w:t>
      </w:r>
      <w:r w:rsidRPr="00A339F2">
        <w:t xml:space="preserve"> </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）办理基金备案手续；</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）自基金合同生效之日起，以诚实信用、勤勉尽责的原则管理和运用基金财产；</w:t>
      </w:r>
      <w:r w:rsidRPr="00A339F2">
        <w:t xml:space="preserve"> </w:t>
      </w:r>
    </w:p>
    <w:p w:rsidR="007606D0" w:rsidRPr="00A339F2" w:rsidRDefault="007606D0" w:rsidP="007606D0">
      <w:pPr>
        <w:ind w:firstLine="480"/>
      </w:pPr>
      <w:r w:rsidRPr="00A339F2">
        <w:rPr>
          <w:rFonts w:hint="eastAsia"/>
        </w:rPr>
        <w:t>（</w:t>
      </w:r>
      <w:r w:rsidRPr="00A339F2">
        <w:rPr>
          <w:rFonts w:hint="eastAsia"/>
        </w:rPr>
        <w:t>4</w:t>
      </w:r>
      <w:r w:rsidRPr="00A339F2">
        <w:rPr>
          <w:rFonts w:hint="eastAsia"/>
        </w:rPr>
        <w:t>）配备足够的具有专业资格的人员进行基金投资分析、决策，以专业化的经营方式管理和运作基金财产；</w:t>
      </w:r>
      <w:r w:rsidRPr="00A339F2">
        <w:t xml:space="preserve"> </w:t>
      </w:r>
    </w:p>
    <w:p w:rsidR="007606D0" w:rsidRPr="00A339F2" w:rsidRDefault="007606D0" w:rsidP="007606D0">
      <w:pPr>
        <w:ind w:firstLine="480"/>
      </w:pPr>
      <w:r w:rsidRPr="00A339F2">
        <w:rPr>
          <w:rFonts w:hint="eastAsia"/>
        </w:rPr>
        <w:t>（</w:t>
      </w:r>
      <w:r w:rsidRPr="00A339F2">
        <w:rPr>
          <w:rFonts w:hint="eastAsia"/>
        </w:rPr>
        <w:t>5</w:t>
      </w:r>
      <w:r w:rsidRPr="00A339F2">
        <w:rPr>
          <w:rFonts w:hint="eastAsia"/>
        </w:rPr>
        <w:t>）建立健全内部风险控制、监察与稽核、财务管理及人事管理等制度，保证所管理的基金财产和基金管理人的财产相互独立，对所管理的不同基金分别管理，分别记账，进行证券投资；</w:t>
      </w:r>
      <w:r w:rsidRPr="00A339F2">
        <w:t xml:space="preserve"> </w:t>
      </w:r>
    </w:p>
    <w:p w:rsidR="007606D0" w:rsidRPr="00A339F2" w:rsidRDefault="007606D0" w:rsidP="007606D0">
      <w:pPr>
        <w:ind w:firstLine="480"/>
      </w:pPr>
      <w:r w:rsidRPr="00A339F2">
        <w:rPr>
          <w:rFonts w:hint="eastAsia"/>
        </w:rPr>
        <w:t>（</w:t>
      </w:r>
      <w:r w:rsidRPr="00A339F2">
        <w:rPr>
          <w:rFonts w:hint="eastAsia"/>
        </w:rPr>
        <w:t>6</w:t>
      </w:r>
      <w:r w:rsidRPr="00A339F2">
        <w:rPr>
          <w:rFonts w:hint="eastAsia"/>
        </w:rPr>
        <w:t>）按照基金合同的约定确定基金收益分配方案，及时向基金份额持有人分配收益；</w:t>
      </w:r>
      <w:r w:rsidRPr="00A339F2">
        <w:t xml:space="preserve"> </w:t>
      </w:r>
    </w:p>
    <w:p w:rsidR="007606D0" w:rsidRPr="00A339F2" w:rsidRDefault="007606D0" w:rsidP="007606D0">
      <w:pPr>
        <w:ind w:firstLine="480"/>
      </w:pPr>
      <w:r w:rsidRPr="00A339F2">
        <w:rPr>
          <w:rFonts w:hint="eastAsia"/>
        </w:rPr>
        <w:t>（</w:t>
      </w:r>
      <w:r w:rsidRPr="00A339F2">
        <w:rPr>
          <w:rFonts w:hint="eastAsia"/>
        </w:rPr>
        <w:t>7</w:t>
      </w:r>
      <w:r w:rsidRPr="00A339F2">
        <w:rPr>
          <w:rFonts w:hint="eastAsia"/>
        </w:rPr>
        <w:t>）</w:t>
      </w:r>
      <w:r w:rsidRPr="00A339F2">
        <w:t>除依据《基金法》、基金合同及其他有关规定外，不得为自己及任何第三人谋取利益，不得委托第三人运作基金财产</w:t>
      </w:r>
      <w:r w:rsidRPr="00A339F2">
        <w:rPr>
          <w:rFonts w:hint="eastAsia"/>
        </w:rPr>
        <w:t>；</w:t>
      </w:r>
      <w:r w:rsidRPr="00A339F2">
        <w:t xml:space="preserve"> </w:t>
      </w:r>
    </w:p>
    <w:p w:rsidR="007606D0" w:rsidRPr="00A339F2" w:rsidRDefault="007606D0" w:rsidP="007606D0">
      <w:pPr>
        <w:ind w:firstLine="480"/>
      </w:pPr>
      <w:r w:rsidRPr="00A339F2">
        <w:rPr>
          <w:rFonts w:hint="eastAsia"/>
        </w:rPr>
        <w:t>（</w:t>
      </w:r>
      <w:r w:rsidRPr="00A339F2">
        <w:rPr>
          <w:rFonts w:hint="eastAsia"/>
        </w:rPr>
        <w:t>8</w:t>
      </w:r>
      <w:r w:rsidRPr="00A339F2">
        <w:rPr>
          <w:rFonts w:hint="eastAsia"/>
        </w:rPr>
        <w:t>）进行基金会计核算并编制基金财务会计报告；</w:t>
      </w:r>
    </w:p>
    <w:p w:rsidR="007606D0" w:rsidRPr="00A339F2" w:rsidRDefault="007606D0" w:rsidP="007606D0">
      <w:pPr>
        <w:ind w:firstLine="480"/>
      </w:pPr>
      <w:r w:rsidRPr="00A339F2">
        <w:rPr>
          <w:rFonts w:hint="eastAsia"/>
        </w:rPr>
        <w:t>（</w:t>
      </w:r>
      <w:r w:rsidRPr="00A339F2">
        <w:rPr>
          <w:rFonts w:hint="eastAsia"/>
        </w:rPr>
        <w:t>9</w:t>
      </w:r>
      <w:r w:rsidRPr="00A339F2">
        <w:rPr>
          <w:rFonts w:hint="eastAsia"/>
        </w:rPr>
        <w:t>）依法接受基金托管人的监督；</w:t>
      </w:r>
      <w:r w:rsidRPr="00A339F2">
        <w:t xml:space="preserve"> </w:t>
      </w:r>
    </w:p>
    <w:p w:rsidR="007606D0" w:rsidRPr="00A339F2" w:rsidRDefault="007606D0" w:rsidP="007606D0">
      <w:pPr>
        <w:ind w:firstLine="480"/>
      </w:pPr>
      <w:r w:rsidRPr="00A339F2">
        <w:rPr>
          <w:rFonts w:hint="eastAsia"/>
        </w:rPr>
        <w:t>（</w:t>
      </w:r>
      <w:r w:rsidRPr="00A339F2">
        <w:rPr>
          <w:rFonts w:hint="eastAsia"/>
        </w:rPr>
        <w:t>10</w:t>
      </w:r>
      <w:r w:rsidRPr="00A339F2">
        <w:rPr>
          <w:rFonts w:hint="eastAsia"/>
        </w:rPr>
        <w:t>）编制基金季度报告、半年度报告和年度基金报告；</w:t>
      </w:r>
    </w:p>
    <w:p w:rsidR="007606D0" w:rsidRPr="00A339F2" w:rsidRDefault="007606D0" w:rsidP="007606D0">
      <w:pPr>
        <w:ind w:firstLine="480"/>
      </w:pPr>
      <w:r w:rsidRPr="00A339F2">
        <w:rPr>
          <w:rFonts w:hint="eastAsia"/>
        </w:rPr>
        <w:t>（</w:t>
      </w:r>
      <w:r w:rsidRPr="00A339F2">
        <w:rPr>
          <w:rFonts w:hint="eastAsia"/>
        </w:rPr>
        <w:t>11</w:t>
      </w:r>
      <w:r w:rsidRPr="00A339F2">
        <w:rPr>
          <w:rFonts w:hint="eastAsia"/>
        </w:rPr>
        <w:t>）</w:t>
      </w:r>
      <w:r w:rsidRPr="00A339F2">
        <w:t>采取适当合理的措施使计算</w:t>
      </w:r>
      <w:r w:rsidRPr="00A339F2">
        <w:rPr>
          <w:rFonts w:hint="eastAsia"/>
        </w:rPr>
        <w:t>本基金</w:t>
      </w:r>
      <w:r w:rsidRPr="00A339F2">
        <w:t>基金份额认购、申购、赎回</w:t>
      </w:r>
      <w:r w:rsidRPr="00A339F2">
        <w:rPr>
          <w:rFonts w:hint="eastAsia"/>
        </w:rPr>
        <w:t>和注销</w:t>
      </w:r>
      <w:r w:rsidRPr="00A339F2">
        <w:t>价格的方法符合基金合同等法律文件的规定</w:t>
      </w:r>
      <w:r w:rsidRPr="00A339F2">
        <w:rPr>
          <w:rFonts w:hint="eastAsia"/>
        </w:rPr>
        <w:t>；</w:t>
      </w:r>
      <w:r w:rsidRPr="00A339F2">
        <w:t xml:space="preserve"> </w:t>
      </w:r>
    </w:p>
    <w:p w:rsidR="007606D0" w:rsidRPr="00A339F2" w:rsidRDefault="007606D0" w:rsidP="007606D0">
      <w:pPr>
        <w:ind w:firstLine="480"/>
      </w:pPr>
      <w:r w:rsidRPr="00A339F2">
        <w:rPr>
          <w:rFonts w:hint="eastAsia"/>
        </w:rPr>
        <w:t>（</w:t>
      </w:r>
      <w:r w:rsidRPr="00A339F2">
        <w:rPr>
          <w:rFonts w:hint="eastAsia"/>
        </w:rPr>
        <w:t>12</w:t>
      </w:r>
      <w:r w:rsidRPr="00A339F2">
        <w:rPr>
          <w:rFonts w:hint="eastAsia"/>
        </w:rPr>
        <w:t>）</w:t>
      </w:r>
      <w:r w:rsidRPr="00A339F2">
        <w:t>严格按照《基金法》、基金合同及其他有关规定，履行信息披露及报告义务；</w:t>
      </w:r>
    </w:p>
    <w:p w:rsidR="007606D0" w:rsidRPr="00A339F2" w:rsidRDefault="007606D0" w:rsidP="007606D0">
      <w:pPr>
        <w:ind w:firstLine="480"/>
      </w:pPr>
      <w:r w:rsidRPr="00A339F2">
        <w:rPr>
          <w:rFonts w:hint="eastAsia"/>
        </w:rPr>
        <w:t>（</w:t>
      </w:r>
      <w:r w:rsidRPr="00A339F2">
        <w:rPr>
          <w:rFonts w:hint="eastAsia"/>
        </w:rPr>
        <w:t>13</w:t>
      </w:r>
      <w:r w:rsidRPr="00A339F2">
        <w:rPr>
          <w:rFonts w:hint="eastAsia"/>
        </w:rPr>
        <w:t>）</w:t>
      </w:r>
      <w:r w:rsidRPr="00731D07">
        <w:rPr>
          <w:rFonts w:hint="eastAsia"/>
        </w:rPr>
        <w:t>按照规定计算并公告基金资产净值、各类基金份额的每万份基金净收益和基金</w:t>
      </w:r>
      <w:r w:rsidRPr="00731D07">
        <w:t>7</w:t>
      </w:r>
      <w:r w:rsidRPr="00731D07">
        <w:rPr>
          <w:rFonts w:hint="eastAsia"/>
        </w:rPr>
        <w:t>日年化收益率；</w:t>
      </w:r>
      <w:r w:rsidRPr="00A339F2">
        <w:t xml:space="preserve"> </w:t>
      </w:r>
    </w:p>
    <w:p w:rsidR="007606D0" w:rsidRPr="00A339F2" w:rsidRDefault="007606D0" w:rsidP="007606D0">
      <w:pPr>
        <w:ind w:firstLine="480"/>
      </w:pPr>
      <w:r w:rsidRPr="00A339F2">
        <w:t>（</w:t>
      </w:r>
      <w:r w:rsidRPr="00A339F2">
        <w:rPr>
          <w:rFonts w:hint="eastAsia"/>
        </w:rPr>
        <w:t>14</w:t>
      </w:r>
      <w:r w:rsidRPr="00A339F2">
        <w:t>）保守基金商业秘密，不得泄露基金投资计划、投资意向等。除《基金法》、基金合同及其他有关规定另有规定外，在基金信息公开披露前应予保密，不得向他人泄露；</w:t>
      </w:r>
      <w:r w:rsidRPr="00A339F2">
        <w:rPr>
          <w:rFonts w:hint="eastAsia"/>
        </w:rPr>
        <w:t xml:space="preserve"> </w:t>
      </w:r>
    </w:p>
    <w:p w:rsidR="007606D0" w:rsidRPr="00A339F2" w:rsidRDefault="007606D0" w:rsidP="007606D0">
      <w:pPr>
        <w:ind w:firstLine="480"/>
      </w:pPr>
      <w:r w:rsidRPr="00A339F2">
        <w:t>（</w:t>
      </w:r>
      <w:r w:rsidRPr="00A339F2">
        <w:t>1</w:t>
      </w:r>
      <w:r w:rsidRPr="00A339F2">
        <w:rPr>
          <w:rFonts w:hint="eastAsia"/>
        </w:rPr>
        <w:t>5</w:t>
      </w:r>
      <w:r w:rsidRPr="00A339F2">
        <w:t>）依据《基金法》、基金合同及其他有关规定召集基金份额持有人大会或配合基金托管人、基金份额持有人依法召集基金份额持有人大会；</w:t>
      </w:r>
    </w:p>
    <w:p w:rsidR="007606D0" w:rsidRPr="00A339F2" w:rsidRDefault="007606D0" w:rsidP="007606D0">
      <w:pPr>
        <w:ind w:firstLine="480"/>
      </w:pPr>
      <w:r w:rsidRPr="00A339F2">
        <w:t>（</w:t>
      </w:r>
      <w:r w:rsidRPr="00A339F2">
        <w:t>1</w:t>
      </w:r>
      <w:r w:rsidRPr="00A339F2">
        <w:rPr>
          <w:rFonts w:hint="eastAsia"/>
        </w:rPr>
        <w:t>6</w:t>
      </w:r>
      <w:r w:rsidRPr="00A339F2">
        <w:t>）保</w:t>
      </w:r>
      <w:r w:rsidRPr="00A339F2">
        <w:rPr>
          <w:rFonts w:hint="eastAsia"/>
        </w:rPr>
        <w:t>存</w:t>
      </w:r>
      <w:r w:rsidRPr="00A339F2">
        <w:t>基金</w:t>
      </w:r>
      <w:r w:rsidRPr="00A339F2">
        <w:rPr>
          <w:rFonts w:hint="eastAsia"/>
        </w:rPr>
        <w:t>财产管理业务活动记录、</w:t>
      </w:r>
      <w:r w:rsidRPr="00A339F2">
        <w:t>会计账册、报表</w:t>
      </w:r>
      <w:r w:rsidRPr="00A339F2">
        <w:rPr>
          <w:rFonts w:hint="eastAsia"/>
        </w:rPr>
        <w:t>和其他相关资料</w:t>
      </w:r>
      <w:r w:rsidRPr="00A339F2">
        <w:t xml:space="preserve">15 </w:t>
      </w:r>
      <w:r w:rsidRPr="00A339F2">
        <w:t>年以上；</w:t>
      </w:r>
    </w:p>
    <w:p w:rsidR="007606D0" w:rsidRPr="00A339F2" w:rsidRDefault="007606D0" w:rsidP="007606D0">
      <w:pPr>
        <w:ind w:firstLine="480"/>
      </w:pPr>
      <w:r w:rsidRPr="00A339F2">
        <w:t>（</w:t>
      </w:r>
      <w:r w:rsidRPr="00A339F2">
        <w:rPr>
          <w:rFonts w:hint="eastAsia"/>
        </w:rPr>
        <w:t>17</w:t>
      </w:r>
      <w:r w:rsidRPr="00A339F2">
        <w:t>）</w:t>
      </w:r>
      <w:r w:rsidRPr="00A339F2">
        <w:rPr>
          <w:rFonts w:hint="eastAsia"/>
        </w:rPr>
        <w:t>以基金管理人的名义，代表基金份额持有人的利益行使诉讼权利或实施其它法律行为；</w:t>
      </w:r>
    </w:p>
    <w:p w:rsidR="007606D0" w:rsidRPr="00A339F2" w:rsidRDefault="007606D0" w:rsidP="007606D0">
      <w:pPr>
        <w:ind w:firstLine="480"/>
      </w:pPr>
      <w:r w:rsidRPr="00A339F2">
        <w:t>（</w:t>
      </w:r>
      <w:r w:rsidRPr="00A339F2">
        <w:t>1</w:t>
      </w:r>
      <w:r w:rsidRPr="00A339F2">
        <w:rPr>
          <w:rFonts w:hint="eastAsia"/>
        </w:rPr>
        <w:t>8</w:t>
      </w:r>
      <w:r w:rsidRPr="00A339F2">
        <w:t>）组织并参加基金财产清算小组，参与基金财产的保管、清理、估价、变现和分配；</w:t>
      </w:r>
    </w:p>
    <w:p w:rsidR="007606D0" w:rsidRPr="00A339F2" w:rsidRDefault="007606D0" w:rsidP="007606D0">
      <w:pPr>
        <w:ind w:firstLine="480"/>
      </w:pPr>
      <w:r w:rsidRPr="00A339F2">
        <w:t>（</w:t>
      </w:r>
      <w:r w:rsidRPr="00A339F2">
        <w:t>1</w:t>
      </w:r>
      <w:r w:rsidRPr="00A339F2">
        <w:rPr>
          <w:rFonts w:hint="eastAsia"/>
        </w:rPr>
        <w:t>9</w:t>
      </w:r>
      <w:r w:rsidRPr="00A339F2">
        <w:t>）因违反基金合同导致基金财产的损失或损害基金份额持有人合法权益，应当承担赔偿责任，其赔偿责任不因其退任而免除；</w:t>
      </w:r>
    </w:p>
    <w:p w:rsidR="007606D0" w:rsidRPr="00A339F2" w:rsidRDefault="007606D0" w:rsidP="007606D0">
      <w:pPr>
        <w:ind w:firstLine="480"/>
      </w:pPr>
      <w:r w:rsidRPr="00A339F2">
        <w:t>（</w:t>
      </w:r>
      <w:r w:rsidRPr="00A339F2">
        <w:rPr>
          <w:rFonts w:hint="eastAsia"/>
        </w:rPr>
        <w:t>20</w:t>
      </w:r>
      <w:r w:rsidRPr="00A339F2">
        <w:t>）基金托管人违反基金合同造成基金财产损失时，应为基金份额持有人利益向基金托管人追偿；</w:t>
      </w:r>
      <w:r w:rsidRPr="00A339F2">
        <w:rPr>
          <w:rFonts w:hint="eastAsia"/>
        </w:rPr>
        <w:t xml:space="preserve"> </w:t>
      </w:r>
    </w:p>
    <w:p w:rsidR="007606D0" w:rsidRPr="00A339F2" w:rsidRDefault="007606D0" w:rsidP="007606D0">
      <w:pPr>
        <w:ind w:firstLine="480"/>
      </w:pPr>
      <w:r w:rsidRPr="00A339F2">
        <w:t>（</w:t>
      </w:r>
      <w:r w:rsidRPr="00A339F2">
        <w:t>2</w:t>
      </w:r>
      <w:r w:rsidRPr="00A339F2">
        <w:rPr>
          <w:rFonts w:hint="eastAsia"/>
        </w:rPr>
        <w:t>1</w:t>
      </w:r>
      <w:r w:rsidRPr="00A339F2">
        <w:t>）面临解散、依法被撤销、破产或者由接管人接管其资产时，及时报告中国证监会和所在地中国证监会派出机构并通知基金托管人；</w:t>
      </w:r>
    </w:p>
    <w:p w:rsidR="007606D0" w:rsidRPr="00A339F2" w:rsidRDefault="007606D0" w:rsidP="007606D0">
      <w:pPr>
        <w:ind w:firstLine="480"/>
      </w:pPr>
      <w:r w:rsidRPr="00A339F2">
        <w:t>（</w:t>
      </w:r>
      <w:r w:rsidRPr="00A339F2">
        <w:t>2</w:t>
      </w:r>
      <w:r w:rsidRPr="00A339F2">
        <w:rPr>
          <w:rFonts w:hint="eastAsia"/>
        </w:rPr>
        <w:t>2</w:t>
      </w:r>
      <w:r w:rsidRPr="00A339F2">
        <w:t>）不从事任何有损基金及本基金其他当事人利益的活动；</w:t>
      </w:r>
    </w:p>
    <w:p w:rsidR="007606D0" w:rsidRPr="00A339F2" w:rsidRDefault="007606D0" w:rsidP="007606D0">
      <w:pPr>
        <w:ind w:firstLine="480"/>
      </w:pPr>
      <w:r w:rsidRPr="00A339F2">
        <w:rPr>
          <w:rFonts w:hint="eastAsia"/>
        </w:rPr>
        <w:t>（</w:t>
      </w:r>
      <w:r w:rsidRPr="00A339F2">
        <w:rPr>
          <w:rFonts w:hint="eastAsia"/>
        </w:rPr>
        <w:t>23</w:t>
      </w:r>
      <w:r w:rsidRPr="00A339F2">
        <w:rPr>
          <w:rFonts w:hint="eastAsia"/>
        </w:rPr>
        <w:t>）执行生效的基金份额持有人大会决议；</w:t>
      </w:r>
    </w:p>
    <w:p w:rsidR="007606D0" w:rsidRPr="00A339F2" w:rsidRDefault="007606D0" w:rsidP="007606D0">
      <w:pPr>
        <w:ind w:firstLine="480"/>
      </w:pPr>
      <w:r w:rsidRPr="00A339F2">
        <w:rPr>
          <w:rFonts w:hint="eastAsia"/>
        </w:rPr>
        <w:t>（</w:t>
      </w:r>
      <w:r w:rsidRPr="00A339F2">
        <w:rPr>
          <w:rFonts w:hint="eastAsia"/>
        </w:rPr>
        <w:t>24</w:t>
      </w:r>
      <w:r w:rsidRPr="00A339F2">
        <w:rPr>
          <w:rFonts w:hint="eastAsia"/>
        </w:rPr>
        <w:t>）</w:t>
      </w:r>
      <w:r w:rsidRPr="00A339F2">
        <w:t>法律法规</w:t>
      </w:r>
      <w:r w:rsidRPr="00A339F2">
        <w:rPr>
          <w:rFonts w:hint="eastAsia"/>
        </w:rPr>
        <w:t>、监管部门</w:t>
      </w:r>
      <w:r w:rsidRPr="00A339F2">
        <w:t>及基金合同规定的其他义务。</w:t>
      </w:r>
    </w:p>
    <w:p w:rsidR="007606D0" w:rsidRPr="00A339F2" w:rsidRDefault="007606D0" w:rsidP="007606D0">
      <w:pPr>
        <w:ind w:firstLine="480"/>
      </w:pPr>
      <w:r w:rsidRPr="00A339F2">
        <w:rPr>
          <w:rFonts w:hint="eastAsia"/>
        </w:rPr>
        <w:t>（三）基金托管人的权利与义务</w:t>
      </w:r>
      <w:r w:rsidRPr="00A339F2">
        <w:t xml:space="preserve"> </w:t>
      </w:r>
    </w:p>
    <w:p w:rsidR="007606D0" w:rsidRPr="00A339F2" w:rsidRDefault="007606D0" w:rsidP="007606D0">
      <w:pPr>
        <w:ind w:firstLine="480"/>
      </w:pPr>
      <w:r w:rsidRPr="00A339F2">
        <w:rPr>
          <w:rFonts w:hint="eastAsia"/>
        </w:rPr>
        <w:t>1</w:t>
      </w:r>
      <w:r w:rsidRPr="00A339F2">
        <w:rPr>
          <w:rFonts w:hint="eastAsia"/>
        </w:rPr>
        <w:t>、基金托管人的权利</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）依照基金合同约定获得基金托管费和其他法律法规规定或监管部门批准的收入；</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监督基金管理人对本基金的</w:t>
      </w:r>
      <w:r w:rsidRPr="00A339F2">
        <w:rPr>
          <w:rFonts w:hint="eastAsia"/>
        </w:rPr>
        <w:t>投资</w:t>
      </w:r>
      <w:r w:rsidRPr="00A339F2">
        <w:t>运作，如认为基金管理人违反了基金合同</w:t>
      </w:r>
      <w:r w:rsidRPr="00A339F2">
        <w:rPr>
          <w:rFonts w:hint="eastAsia"/>
        </w:rPr>
        <w:t>及法律法规</w:t>
      </w:r>
      <w:r w:rsidRPr="00A339F2">
        <w:t>的有关规定，应呈报中国证监会，并采取必要措施保护基金</w:t>
      </w:r>
      <w:r w:rsidRPr="00A339F2">
        <w:rPr>
          <w:rFonts w:hint="eastAsia"/>
        </w:rPr>
        <w:t>份额持有人</w:t>
      </w:r>
      <w:r w:rsidRPr="00A339F2">
        <w:t>的利益</w:t>
      </w:r>
      <w:r w:rsidRPr="00A339F2">
        <w:rPr>
          <w:rFonts w:hint="eastAsia"/>
        </w:rPr>
        <w:t>；</w:t>
      </w:r>
    </w:p>
    <w:p w:rsidR="007606D0" w:rsidRPr="00A339F2" w:rsidRDefault="007606D0" w:rsidP="007606D0">
      <w:pPr>
        <w:ind w:firstLine="480"/>
      </w:pPr>
      <w:r w:rsidRPr="00A339F2">
        <w:rPr>
          <w:rFonts w:hint="eastAsia"/>
        </w:rPr>
        <w:t>（</w:t>
      </w:r>
      <w:r w:rsidRPr="00A339F2">
        <w:rPr>
          <w:rFonts w:hint="eastAsia"/>
        </w:rPr>
        <w:t>3</w:t>
      </w:r>
      <w:r w:rsidRPr="00A339F2">
        <w:t>）</w:t>
      </w:r>
      <w:r w:rsidRPr="00A339F2">
        <w:rPr>
          <w:rFonts w:hint="eastAsia"/>
        </w:rPr>
        <w:t>在基金管理人更换时，提名新的基金管理人；</w:t>
      </w:r>
    </w:p>
    <w:p w:rsidR="007606D0" w:rsidRPr="00A339F2" w:rsidRDefault="007606D0" w:rsidP="007606D0">
      <w:pPr>
        <w:ind w:firstLine="480"/>
      </w:pPr>
      <w:r w:rsidRPr="00A339F2">
        <w:rPr>
          <w:rFonts w:hint="eastAsia"/>
        </w:rPr>
        <w:t>（</w:t>
      </w:r>
      <w:r w:rsidRPr="00A339F2">
        <w:rPr>
          <w:rFonts w:hint="eastAsia"/>
        </w:rPr>
        <w:t>4</w:t>
      </w:r>
      <w:r w:rsidRPr="00A339F2">
        <w:rPr>
          <w:rFonts w:hint="eastAsia"/>
        </w:rPr>
        <w:t>）</w:t>
      </w:r>
      <w:r w:rsidRPr="00A339F2">
        <w:t>依据法律法规和基金合同的规定召集基金份额持有人大会</w:t>
      </w:r>
      <w:r w:rsidRPr="00A339F2">
        <w:rPr>
          <w:rFonts w:hint="eastAsia"/>
        </w:rPr>
        <w:t>；</w:t>
      </w:r>
    </w:p>
    <w:p w:rsidR="007606D0" w:rsidRPr="00A339F2" w:rsidRDefault="007606D0" w:rsidP="007606D0">
      <w:pPr>
        <w:ind w:firstLine="480"/>
      </w:pPr>
      <w:r w:rsidRPr="00A339F2">
        <w:rPr>
          <w:rFonts w:hint="eastAsia"/>
        </w:rPr>
        <w:t>（</w:t>
      </w:r>
      <w:r w:rsidRPr="00A339F2">
        <w:rPr>
          <w:rFonts w:hint="eastAsia"/>
        </w:rPr>
        <w:t>5</w:t>
      </w:r>
      <w:r w:rsidRPr="00A339F2">
        <w:rPr>
          <w:rFonts w:hint="eastAsia"/>
        </w:rPr>
        <w:t>）法律法规、基金合同以及依据基金合同制定的其他法律文件所规定的其他权利。</w:t>
      </w:r>
    </w:p>
    <w:p w:rsidR="007606D0" w:rsidRPr="00A339F2" w:rsidRDefault="007606D0" w:rsidP="007606D0">
      <w:pPr>
        <w:ind w:firstLine="480"/>
      </w:pPr>
      <w:r w:rsidRPr="00A339F2">
        <w:rPr>
          <w:rFonts w:hint="eastAsia"/>
        </w:rPr>
        <w:t>2</w:t>
      </w:r>
      <w:r w:rsidRPr="00A339F2">
        <w:rPr>
          <w:rFonts w:hint="eastAsia"/>
        </w:rPr>
        <w:t>、基金托管人的义务</w:t>
      </w:r>
      <w:r w:rsidRPr="00A339F2">
        <w:t xml:space="preserve"> </w:t>
      </w:r>
    </w:p>
    <w:p w:rsidR="007606D0" w:rsidRPr="00A339F2" w:rsidRDefault="007606D0" w:rsidP="007606D0">
      <w:pPr>
        <w:ind w:firstLine="480"/>
      </w:pPr>
      <w:r w:rsidRPr="00A339F2">
        <w:rPr>
          <w:rFonts w:hint="eastAsia"/>
        </w:rPr>
        <w:t>（</w:t>
      </w:r>
      <w:r w:rsidRPr="00A339F2">
        <w:t>1</w:t>
      </w:r>
      <w:r w:rsidRPr="00A339F2">
        <w:rPr>
          <w:rFonts w:hint="eastAsia"/>
        </w:rPr>
        <w:t>）安全保管基金财产；</w:t>
      </w:r>
      <w:r w:rsidRPr="00A339F2">
        <w:t xml:space="preserve"> </w:t>
      </w:r>
    </w:p>
    <w:p w:rsidR="007606D0" w:rsidRPr="00A339F2" w:rsidRDefault="007606D0" w:rsidP="007606D0">
      <w:pPr>
        <w:ind w:firstLine="480"/>
      </w:pPr>
      <w:r w:rsidRPr="00A339F2">
        <w:rPr>
          <w:rFonts w:hint="eastAsia"/>
        </w:rPr>
        <w:t>（</w:t>
      </w:r>
      <w:r w:rsidRPr="00A339F2">
        <w:t>2</w:t>
      </w:r>
      <w:r w:rsidRPr="00A339F2">
        <w:rPr>
          <w:rFonts w:hint="eastAsia"/>
        </w:rPr>
        <w:t>）设立专门的</w:t>
      </w:r>
      <w:r>
        <w:rPr>
          <w:rFonts w:hint="eastAsia"/>
        </w:rPr>
        <w:t>资产托管部</w:t>
      </w:r>
      <w:r w:rsidRPr="00A339F2">
        <w:rPr>
          <w:rFonts w:hint="eastAsia"/>
        </w:rPr>
        <w:t>，具有符合要求的营业场所，配备足够的、合格的熟悉基金托管业务的专职人员，负责基金财产托管事宜；</w:t>
      </w:r>
      <w:r w:rsidRPr="00A339F2">
        <w:t xml:space="preserve"> </w:t>
      </w:r>
    </w:p>
    <w:p w:rsidR="007606D0" w:rsidRPr="00A339F2" w:rsidRDefault="007606D0" w:rsidP="007606D0">
      <w:pPr>
        <w:ind w:firstLine="480"/>
      </w:pPr>
      <w:r w:rsidRPr="00A339F2">
        <w:t>（</w:t>
      </w:r>
      <w:r w:rsidRPr="00A339F2">
        <w:rPr>
          <w:rFonts w:hint="eastAsia"/>
        </w:rPr>
        <w:t>3</w:t>
      </w:r>
      <w:r w:rsidRPr="00A339F2">
        <w:t>）按规定开设基金财产的资金账户和证券账户；</w:t>
      </w:r>
    </w:p>
    <w:p w:rsidR="007606D0" w:rsidRPr="00A339F2" w:rsidRDefault="007606D0" w:rsidP="007606D0">
      <w:pPr>
        <w:ind w:firstLine="480"/>
      </w:pPr>
      <w:r w:rsidRPr="00A339F2">
        <w:t>（</w:t>
      </w:r>
      <w:r w:rsidRPr="00A339F2">
        <w:rPr>
          <w:rFonts w:hint="eastAsia"/>
        </w:rPr>
        <w:t>4</w:t>
      </w:r>
      <w:r w:rsidRPr="00A339F2">
        <w:t>）除依据《基金法》、基金合同及其他有关规定外，不得为自己及任何第三人谋取利益，不得委托第三人托管基金财产；</w:t>
      </w:r>
    </w:p>
    <w:p w:rsidR="007606D0" w:rsidRPr="00A339F2" w:rsidRDefault="007606D0" w:rsidP="007606D0">
      <w:r w:rsidRPr="00A339F2">
        <w:rPr>
          <w:rFonts w:hint="eastAsia"/>
        </w:rPr>
        <w:t>（</w:t>
      </w:r>
      <w:r w:rsidRPr="00A339F2">
        <w:rPr>
          <w:rFonts w:hint="eastAsia"/>
        </w:rPr>
        <w:t>5</w:t>
      </w:r>
      <w:r w:rsidRPr="00A339F2">
        <w:rPr>
          <w:rFonts w:hint="eastAsia"/>
        </w:rPr>
        <w:t>）对所托管的不同基金财产分别设置账户，确保基金财产的完整与独立；</w:t>
      </w:r>
      <w:r w:rsidRPr="00A339F2">
        <w:t>（</w:t>
      </w:r>
      <w:r w:rsidRPr="00A339F2">
        <w:rPr>
          <w:rFonts w:hint="eastAsia"/>
        </w:rPr>
        <w:t>6</w:t>
      </w:r>
      <w:r w:rsidRPr="00A339F2">
        <w:t>）保管由基金管理人代表基金签订的与基金有关的重大合同及有关凭证；</w:t>
      </w:r>
    </w:p>
    <w:p w:rsidR="007606D0" w:rsidRPr="00A339F2" w:rsidRDefault="007606D0" w:rsidP="007606D0">
      <w:pPr>
        <w:ind w:firstLine="480"/>
      </w:pPr>
      <w:r w:rsidRPr="00A339F2">
        <w:rPr>
          <w:rFonts w:hint="eastAsia"/>
        </w:rPr>
        <w:t>（</w:t>
      </w:r>
      <w:r w:rsidRPr="00A339F2">
        <w:rPr>
          <w:rFonts w:hint="eastAsia"/>
        </w:rPr>
        <w:t>7</w:t>
      </w:r>
      <w:r w:rsidRPr="00A339F2">
        <w:rPr>
          <w:rFonts w:hint="eastAsia"/>
        </w:rPr>
        <w:t>）保存基金托管业务活动的记录、账册、报表和其他相关资料；</w:t>
      </w:r>
    </w:p>
    <w:p w:rsidR="007606D0" w:rsidRPr="00A339F2" w:rsidRDefault="007606D0" w:rsidP="007606D0">
      <w:pPr>
        <w:ind w:firstLine="480"/>
      </w:pPr>
      <w:r w:rsidRPr="00A339F2">
        <w:rPr>
          <w:rFonts w:hint="eastAsia"/>
        </w:rPr>
        <w:t>（</w:t>
      </w:r>
      <w:r w:rsidRPr="00A339F2">
        <w:rPr>
          <w:rFonts w:hint="eastAsia"/>
        </w:rPr>
        <w:t>8</w:t>
      </w:r>
      <w:r w:rsidRPr="00A339F2">
        <w:rPr>
          <w:rFonts w:hint="eastAsia"/>
        </w:rPr>
        <w:t>）按照基金合同的约定，根据基金管理人的投资指令，及时办理清算、交割事宜；</w:t>
      </w:r>
    </w:p>
    <w:p w:rsidR="007606D0" w:rsidRPr="00A339F2" w:rsidRDefault="007606D0" w:rsidP="007606D0">
      <w:pPr>
        <w:ind w:firstLine="480"/>
      </w:pPr>
      <w:r w:rsidRPr="00A339F2">
        <w:t>（</w:t>
      </w:r>
      <w:r w:rsidRPr="00A339F2">
        <w:rPr>
          <w:rFonts w:hint="eastAsia"/>
        </w:rPr>
        <w:t>9</w:t>
      </w:r>
      <w:r w:rsidRPr="00A339F2">
        <w:t>）保守基金商业秘密。除《基金法》、基金合同及其他有关规定另有规定外，在基金信息公开披露前应予保密，不得向他人泄露；</w:t>
      </w:r>
    </w:p>
    <w:p w:rsidR="007606D0" w:rsidRPr="00A339F2" w:rsidRDefault="007606D0" w:rsidP="007606D0">
      <w:pPr>
        <w:ind w:firstLine="480"/>
      </w:pPr>
      <w:r w:rsidRPr="00A339F2">
        <w:rPr>
          <w:rFonts w:hint="eastAsia"/>
        </w:rPr>
        <w:t>（</w:t>
      </w:r>
      <w:r w:rsidRPr="00A339F2">
        <w:rPr>
          <w:rFonts w:hint="eastAsia"/>
        </w:rPr>
        <w:t>10</w:t>
      </w:r>
      <w:r w:rsidRPr="00A339F2">
        <w:rPr>
          <w:rFonts w:hint="eastAsia"/>
        </w:rPr>
        <w:t>）办理与基金托管业务活动有关的信息披露事项；</w:t>
      </w:r>
    </w:p>
    <w:p w:rsidR="007606D0" w:rsidRPr="00A339F2" w:rsidRDefault="007606D0" w:rsidP="007606D0">
      <w:pPr>
        <w:ind w:firstLine="480"/>
      </w:pPr>
      <w:r w:rsidRPr="00A339F2">
        <w:t>（</w:t>
      </w:r>
      <w:r w:rsidRPr="00A339F2">
        <w:rPr>
          <w:rFonts w:hint="eastAsia"/>
        </w:rPr>
        <w:t>11</w:t>
      </w:r>
      <w:r w:rsidRPr="00A339F2">
        <w:t>）对基金财务会计报告、</w:t>
      </w:r>
      <w:r w:rsidRPr="00A339F2">
        <w:rPr>
          <w:rFonts w:hint="eastAsia"/>
        </w:rPr>
        <w:t>季度、半年度</w:t>
      </w:r>
      <w:r w:rsidRPr="00A339F2">
        <w:t>和年度基金报告出具意见，说明基金管理人在各重要方面的运作是否严格按照基金合同的规定进行；如果基金管理人有未执行基金合同规定的行为，还应当说明基金托管人是否采取了适当的措施；</w:t>
      </w:r>
      <w:r w:rsidRPr="00A339F2">
        <w:rPr>
          <w:rFonts w:hint="eastAsia"/>
        </w:rPr>
        <w:t xml:space="preserve"> </w:t>
      </w:r>
    </w:p>
    <w:p w:rsidR="007606D0" w:rsidRPr="00A339F2" w:rsidRDefault="007606D0" w:rsidP="007606D0">
      <w:pPr>
        <w:ind w:firstLine="480"/>
      </w:pPr>
      <w:r w:rsidRPr="00A339F2">
        <w:t>（</w:t>
      </w:r>
      <w:r w:rsidRPr="00A339F2">
        <w:rPr>
          <w:rFonts w:hint="eastAsia"/>
        </w:rPr>
        <w:t>12</w:t>
      </w:r>
      <w:r w:rsidRPr="00A339F2">
        <w:t>）</w:t>
      </w:r>
      <w:r w:rsidRPr="00A339F2">
        <w:rPr>
          <w:rFonts w:hint="eastAsia"/>
        </w:rPr>
        <w:t>建立并保存基金份额持有人名册；</w:t>
      </w:r>
    </w:p>
    <w:p w:rsidR="007606D0" w:rsidRPr="00A339F2" w:rsidRDefault="007606D0" w:rsidP="007606D0">
      <w:pPr>
        <w:ind w:firstLine="480"/>
      </w:pPr>
      <w:r w:rsidRPr="00A339F2">
        <w:t>（</w:t>
      </w:r>
      <w:r w:rsidRPr="00A339F2">
        <w:t>1</w:t>
      </w:r>
      <w:r w:rsidRPr="00A339F2">
        <w:rPr>
          <w:rFonts w:hint="eastAsia"/>
        </w:rPr>
        <w:t>3</w:t>
      </w:r>
      <w:r w:rsidRPr="00A339F2">
        <w:t>）</w:t>
      </w:r>
      <w:r w:rsidRPr="00731D07">
        <w:rPr>
          <w:rFonts w:hint="eastAsia"/>
        </w:rPr>
        <w:t>复核、审查基金管理人计算的基金资产净值、各类基金份额的每万份基金净收益和基金</w:t>
      </w:r>
      <w:r w:rsidRPr="00731D07">
        <w:t>7</w:t>
      </w:r>
      <w:r w:rsidRPr="00731D07">
        <w:rPr>
          <w:rFonts w:hint="eastAsia"/>
        </w:rPr>
        <w:t>日年化收益率；</w:t>
      </w:r>
    </w:p>
    <w:p w:rsidR="007606D0" w:rsidRPr="00A339F2" w:rsidRDefault="007606D0" w:rsidP="007606D0">
      <w:pPr>
        <w:ind w:firstLine="480"/>
      </w:pPr>
      <w:r w:rsidRPr="00A339F2">
        <w:rPr>
          <w:rFonts w:hint="eastAsia"/>
        </w:rPr>
        <w:t>（</w:t>
      </w:r>
      <w:r w:rsidRPr="00A339F2">
        <w:rPr>
          <w:rFonts w:hint="eastAsia"/>
        </w:rPr>
        <w:t>14</w:t>
      </w:r>
      <w:r w:rsidRPr="00A339F2">
        <w:rPr>
          <w:rFonts w:hint="eastAsia"/>
        </w:rPr>
        <w:t>）</w:t>
      </w:r>
      <w:r w:rsidRPr="00A339F2">
        <w:t>按规定制作相关账册并与基金管理人核对；</w:t>
      </w:r>
      <w:r w:rsidRPr="00A339F2">
        <w:rPr>
          <w:rFonts w:hint="eastAsia"/>
        </w:rPr>
        <w:t xml:space="preserve"> </w:t>
      </w:r>
    </w:p>
    <w:p w:rsidR="007606D0" w:rsidRPr="00A339F2" w:rsidRDefault="007606D0" w:rsidP="007606D0">
      <w:pPr>
        <w:ind w:firstLine="480"/>
      </w:pPr>
      <w:r w:rsidRPr="00A339F2">
        <w:t>（</w:t>
      </w:r>
      <w:r w:rsidRPr="00A339F2">
        <w:t>1</w:t>
      </w:r>
      <w:r w:rsidRPr="00A339F2">
        <w:rPr>
          <w:rFonts w:hint="eastAsia"/>
        </w:rPr>
        <w:t>5</w:t>
      </w:r>
      <w:r w:rsidRPr="00A339F2">
        <w:t>）依据基金管理人的指令或有关规定向基金份额持有人支付基金收益和赎回款项；</w:t>
      </w:r>
    </w:p>
    <w:p w:rsidR="007606D0" w:rsidRPr="00A339F2" w:rsidRDefault="007606D0" w:rsidP="007606D0">
      <w:pPr>
        <w:ind w:firstLine="480"/>
      </w:pPr>
      <w:r w:rsidRPr="00A339F2">
        <w:t>（</w:t>
      </w:r>
      <w:r w:rsidRPr="00A339F2">
        <w:t>1</w:t>
      </w:r>
      <w:r w:rsidRPr="00A339F2">
        <w:rPr>
          <w:rFonts w:hint="eastAsia"/>
        </w:rPr>
        <w:t>6</w:t>
      </w:r>
      <w:r w:rsidRPr="00A339F2">
        <w:t>）按照规定召集基金份额持有人大会或配合基金份额持有人依法自行召集基金份额持有人大会；</w:t>
      </w:r>
    </w:p>
    <w:p w:rsidR="007606D0" w:rsidRPr="00A339F2" w:rsidRDefault="007606D0" w:rsidP="007606D0">
      <w:pPr>
        <w:ind w:firstLine="480"/>
      </w:pPr>
      <w:r w:rsidRPr="00A339F2">
        <w:rPr>
          <w:rFonts w:hint="eastAsia"/>
        </w:rPr>
        <w:t>（</w:t>
      </w:r>
      <w:r w:rsidRPr="00A339F2">
        <w:rPr>
          <w:rFonts w:hint="eastAsia"/>
        </w:rPr>
        <w:t>17</w:t>
      </w:r>
      <w:r w:rsidRPr="00A339F2">
        <w:rPr>
          <w:rFonts w:hint="eastAsia"/>
        </w:rPr>
        <w:t>）按照规定监督基金管理人的投资运作；</w:t>
      </w:r>
    </w:p>
    <w:p w:rsidR="007606D0" w:rsidRPr="00A339F2" w:rsidRDefault="007606D0" w:rsidP="007606D0">
      <w:pPr>
        <w:ind w:firstLine="480"/>
      </w:pPr>
      <w:r w:rsidRPr="00A339F2">
        <w:t>（</w:t>
      </w:r>
      <w:r w:rsidRPr="00A339F2">
        <w:rPr>
          <w:rFonts w:hint="eastAsia"/>
        </w:rPr>
        <w:t>18</w:t>
      </w:r>
      <w:r w:rsidRPr="00A339F2">
        <w:t>）因违反基金合同导致基金财产损失，应承担赔偿责任，其赔偿责任不因其退任而免除；</w:t>
      </w:r>
      <w:r w:rsidRPr="00A339F2">
        <w:rPr>
          <w:rFonts w:hint="eastAsia"/>
        </w:rPr>
        <w:t xml:space="preserve"> </w:t>
      </w:r>
    </w:p>
    <w:p w:rsidR="007606D0" w:rsidRPr="00A339F2" w:rsidRDefault="007606D0" w:rsidP="007606D0">
      <w:pPr>
        <w:ind w:firstLine="480"/>
      </w:pPr>
      <w:r w:rsidRPr="00A339F2">
        <w:t>（</w:t>
      </w:r>
      <w:r w:rsidRPr="00A339F2">
        <w:t>1</w:t>
      </w:r>
      <w:r w:rsidRPr="00A339F2">
        <w:rPr>
          <w:rFonts w:hint="eastAsia"/>
        </w:rPr>
        <w:t>9</w:t>
      </w:r>
      <w:r w:rsidRPr="00A339F2">
        <w:t>）基金管理人因违反基金合同造成基金财产损失时，应为基金</w:t>
      </w:r>
      <w:r w:rsidRPr="00A339F2">
        <w:rPr>
          <w:rFonts w:hint="eastAsia"/>
        </w:rPr>
        <w:t>份额持有人的利益</w:t>
      </w:r>
      <w:r w:rsidRPr="00A339F2">
        <w:t>向基金管理人追偿；</w:t>
      </w:r>
    </w:p>
    <w:p w:rsidR="007606D0" w:rsidRPr="00A339F2" w:rsidRDefault="007606D0" w:rsidP="007606D0">
      <w:r w:rsidRPr="00A339F2">
        <w:rPr>
          <w:rFonts w:hint="eastAsia"/>
        </w:rPr>
        <w:t>（</w:t>
      </w:r>
      <w:r w:rsidRPr="00A339F2">
        <w:rPr>
          <w:rFonts w:hint="eastAsia"/>
        </w:rPr>
        <w:t>20</w:t>
      </w:r>
      <w:r w:rsidRPr="00A339F2">
        <w:rPr>
          <w:rFonts w:hint="eastAsia"/>
        </w:rPr>
        <w:t>）</w:t>
      </w:r>
      <w:r w:rsidRPr="00A339F2">
        <w:t>参加基金清算小组，参与基金资产的保管、清理、估价、变现和分配；</w:t>
      </w:r>
    </w:p>
    <w:p w:rsidR="007606D0" w:rsidRPr="00A339F2" w:rsidRDefault="007606D0" w:rsidP="007606D0">
      <w:r w:rsidRPr="00A339F2">
        <w:rPr>
          <w:rFonts w:hint="eastAsia"/>
        </w:rPr>
        <w:t xml:space="preserve">    </w:t>
      </w:r>
      <w:r w:rsidRPr="00A339F2">
        <w:t>（</w:t>
      </w:r>
      <w:r w:rsidRPr="00A339F2">
        <w:rPr>
          <w:rFonts w:hint="eastAsia"/>
        </w:rPr>
        <w:t>21</w:t>
      </w:r>
      <w:r w:rsidRPr="00A339F2">
        <w:t>）面临解散、依法被撤销、破产或者由接管人接管其资产时，及时报告</w:t>
      </w:r>
      <w:r w:rsidRPr="00A339F2">
        <w:rPr>
          <w:rFonts w:hint="eastAsia"/>
        </w:rPr>
        <w:t>银行业监管机构</w:t>
      </w:r>
      <w:r w:rsidRPr="00A339F2">
        <w:t>和中国证监会，并通知基金管理人；</w:t>
      </w:r>
    </w:p>
    <w:p w:rsidR="007606D0" w:rsidRPr="00A339F2" w:rsidRDefault="007606D0" w:rsidP="007606D0">
      <w:pPr>
        <w:ind w:firstLine="360"/>
      </w:pPr>
      <w:r w:rsidRPr="00A339F2">
        <w:t>（</w:t>
      </w:r>
      <w:r w:rsidRPr="00A339F2">
        <w:t>2</w:t>
      </w:r>
      <w:r w:rsidRPr="00A339F2">
        <w:rPr>
          <w:rFonts w:hint="eastAsia"/>
        </w:rPr>
        <w:t>2</w:t>
      </w:r>
      <w:r w:rsidRPr="00A339F2">
        <w:t>）不从事任何有损基金及</w:t>
      </w:r>
      <w:r w:rsidRPr="00A339F2">
        <w:rPr>
          <w:rFonts w:hint="eastAsia"/>
        </w:rPr>
        <w:t>本</w:t>
      </w:r>
      <w:r w:rsidRPr="00A339F2">
        <w:t>基金其他当事人</w:t>
      </w:r>
      <w:r w:rsidRPr="00A339F2">
        <w:rPr>
          <w:rFonts w:hint="eastAsia"/>
        </w:rPr>
        <w:t>与本基金相应的合法</w:t>
      </w:r>
      <w:r w:rsidRPr="00A339F2">
        <w:t>利益的活动；</w:t>
      </w:r>
      <w:r w:rsidRPr="00A339F2">
        <w:rPr>
          <w:rFonts w:hint="eastAsia"/>
        </w:rPr>
        <w:t xml:space="preserve"> </w:t>
      </w:r>
    </w:p>
    <w:p w:rsidR="007606D0" w:rsidRPr="00A339F2" w:rsidRDefault="007606D0" w:rsidP="007606D0">
      <w:pPr>
        <w:ind w:firstLine="360"/>
      </w:pPr>
      <w:r w:rsidRPr="00A339F2">
        <w:t>（</w:t>
      </w:r>
      <w:r w:rsidRPr="00A339F2">
        <w:t>2</w:t>
      </w:r>
      <w:r w:rsidRPr="00A339F2">
        <w:rPr>
          <w:rFonts w:hint="eastAsia"/>
        </w:rPr>
        <w:t>3</w:t>
      </w:r>
      <w:r w:rsidRPr="00A339F2">
        <w:t>）</w:t>
      </w:r>
      <w:r w:rsidRPr="00A339F2">
        <w:rPr>
          <w:rFonts w:hint="eastAsia"/>
        </w:rPr>
        <w:t>执行生效的基金份额持有人大会决议；</w:t>
      </w:r>
    </w:p>
    <w:p w:rsidR="007606D0" w:rsidRPr="00A339F2" w:rsidRDefault="007606D0" w:rsidP="007606D0">
      <w:pPr>
        <w:ind w:firstLine="360"/>
      </w:pPr>
      <w:r w:rsidRPr="00A339F2">
        <w:rPr>
          <w:rFonts w:hint="eastAsia"/>
        </w:rPr>
        <w:t>（</w:t>
      </w:r>
      <w:r w:rsidRPr="00A339F2">
        <w:rPr>
          <w:rFonts w:hint="eastAsia"/>
        </w:rPr>
        <w:t>24</w:t>
      </w:r>
      <w:r w:rsidRPr="00A339F2">
        <w:rPr>
          <w:rFonts w:hint="eastAsia"/>
        </w:rPr>
        <w:t>）</w:t>
      </w:r>
      <w:r w:rsidRPr="00A339F2">
        <w:t>法律法规</w:t>
      </w:r>
      <w:r w:rsidRPr="00A339F2">
        <w:rPr>
          <w:rFonts w:hint="eastAsia"/>
        </w:rPr>
        <w:t>、中国证监会及</w:t>
      </w:r>
      <w:r w:rsidRPr="00A339F2">
        <w:t>基金合同规定的其他义务。</w:t>
      </w:r>
      <w:r w:rsidRPr="00A339F2">
        <w:rPr>
          <w:rFonts w:hint="eastAsia"/>
        </w:rPr>
        <w:t xml:space="preserve"> </w:t>
      </w:r>
    </w:p>
    <w:p w:rsidR="007606D0" w:rsidRPr="00A339F2" w:rsidRDefault="007606D0" w:rsidP="007606D0">
      <w:pPr>
        <w:ind w:firstLine="360"/>
      </w:pPr>
      <w:r w:rsidRPr="00A339F2">
        <w:rPr>
          <w:rFonts w:hint="eastAsia"/>
        </w:rPr>
        <w:t xml:space="preserve"> </w:t>
      </w:r>
      <w:r w:rsidRPr="00A339F2">
        <w:rPr>
          <w:rFonts w:hint="eastAsia"/>
        </w:rPr>
        <w:t>二、基金份额持有人大会召集、议事及表决的程序和规则</w:t>
      </w:r>
    </w:p>
    <w:p w:rsidR="007606D0" w:rsidRPr="00A339F2" w:rsidRDefault="007606D0" w:rsidP="007606D0">
      <w:pPr>
        <w:ind w:firstLine="480"/>
      </w:pPr>
      <w:r w:rsidRPr="00A339F2">
        <w:t>基金份额持有人大会由基金份额持有人或基金份额持有人合法的授权代表共同组成。基金份额持有人持有的每一基金份额拥有平等的投票权</w:t>
      </w:r>
      <w:r w:rsidRPr="00A339F2">
        <w:rPr>
          <w:rFonts w:hint="eastAsia"/>
        </w:rPr>
        <w:t>。</w:t>
      </w:r>
    </w:p>
    <w:p w:rsidR="007606D0" w:rsidRPr="00A339F2" w:rsidRDefault="007606D0" w:rsidP="007606D0">
      <w:pPr>
        <w:ind w:firstLine="480"/>
      </w:pPr>
      <w:r w:rsidRPr="00A339F2">
        <w:rPr>
          <w:rFonts w:hint="eastAsia"/>
        </w:rPr>
        <w:t>（一）召开事由</w:t>
      </w:r>
    </w:p>
    <w:p w:rsidR="007606D0" w:rsidRPr="00A339F2" w:rsidRDefault="007606D0" w:rsidP="007606D0">
      <w:pPr>
        <w:ind w:firstLine="480"/>
      </w:pPr>
      <w:r w:rsidRPr="00A339F2">
        <w:t>当出现或需要决定下列事由之一的，应当召开基金份额持有人大会</w:t>
      </w:r>
      <w:r w:rsidRPr="00A339F2">
        <w:rPr>
          <w:rFonts w:hint="eastAsia"/>
        </w:rPr>
        <w:t>。</w:t>
      </w:r>
      <w:r w:rsidRPr="00A339F2">
        <w:rPr>
          <w:rFonts w:hint="eastAsia"/>
        </w:rPr>
        <w:t xml:space="preserve"> </w:t>
      </w:r>
    </w:p>
    <w:p w:rsidR="007606D0" w:rsidRPr="00A339F2" w:rsidRDefault="007606D0" w:rsidP="007606D0">
      <w:pPr>
        <w:ind w:firstLine="480"/>
      </w:pPr>
      <w:r w:rsidRPr="00A339F2">
        <w:rPr>
          <w:rFonts w:hint="eastAsia"/>
        </w:rPr>
        <w:t>1</w:t>
      </w:r>
      <w:r w:rsidRPr="00A339F2">
        <w:rPr>
          <w:rFonts w:hint="eastAsia"/>
        </w:rPr>
        <w:t>、</w:t>
      </w:r>
      <w:r w:rsidRPr="00A339F2">
        <w:t>终止基金合同；</w:t>
      </w:r>
    </w:p>
    <w:p w:rsidR="007606D0" w:rsidRPr="00A339F2" w:rsidRDefault="007606D0" w:rsidP="007606D0">
      <w:pPr>
        <w:ind w:firstLine="480"/>
      </w:pPr>
      <w:r w:rsidRPr="00A339F2">
        <w:rPr>
          <w:rFonts w:hint="eastAsia"/>
        </w:rPr>
        <w:t>2</w:t>
      </w:r>
      <w:r w:rsidRPr="00A339F2">
        <w:rPr>
          <w:rFonts w:hint="eastAsia"/>
        </w:rPr>
        <w:t>、</w:t>
      </w:r>
      <w:r w:rsidRPr="00A339F2">
        <w:t>转换基金运作方式；</w:t>
      </w:r>
    </w:p>
    <w:p w:rsidR="007606D0" w:rsidRPr="00A339F2" w:rsidRDefault="007606D0" w:rsidP="007606D0">
      <w:pPr>
        <w:ind w:firstLine="480"/>
      </w:pPr>
      <w:r w:rsidRPr="00A339F2">
        <w:rPr>
          <w:rFonts w:hint="eastAsia"/>
        </w:rPr>
        <w:t>3</w:t>
      </w:r>
      <w:r w:rsidRPr="00A339F2">
        <w:rPr>
          <w:rFonts w:hint="eastAsia"/>
        </w:rPr>
        <w:t>、</w:t>
      </w:r>
      <w:r w:rsidRPr="00A339F2">
        <w:t>变更基金类别；</w:t>
      </w:r>
    </w:p>
    <w:p w:rsidR="007606D0" w:rsidRPr="00A339F2" w:rsidRDefault="007606D0" w:rsidP="007606D0">
      <w:pPr>
        <w:ind w:firstLine="480"/>
      </w:pPr>
      <w:r w:rsidRPr="00A339F2">
        <w:rPr>
          <w:rFonts w:hint="eastAsia"/>
        </w:rPr>
        <w:t>4</w:t>
      </w:r>
      <w:r w:rsidRPr="00A339F2">
        <w:rPr>
          <w:rFonts w:hint="eastAsia"/>
        </w:rPr>
        <w:t>、变更基金投资目标、范围或策略；</w:t>
      </w:r>
    </w:p>
    <w:p w:rsidR="007606D0" w:rsidRPr="00A339F2" w:rsidRDefault="007606D0" w:rsidP="007606D0">
      <w:pPr>
        <w:ind w:firstLine="480"/>
      </w:pPr>
      <w:r w:rsidRPr="00A339F2">
        <w:rPr>
          <w:rFonts w:hint="eastAsia"/>
        </w:rPr>
        <w:t>5</w:t>
      </w:r>
      <w:r w:rsidRPr="00A339F2">
        <w:rPr>
          <w:rFonts w:hint="eastAsia"/>
        </w:rPr>
        <w:t>、</w:t>
      </w:r>
      <w:r w:rsidRPr="00A339F2">
        <w:t>变更基金份额持有人大会程序；</w:t>
      </w:r>
    </w:p>
    <w:p w:rsidR="007606D0" w:rsidRPr="00A339F2" w:rsidRDefault="007606D0" w:rsidP="007606D0">
      <w:pPr>
        <w:ind w:firstLine="480"/>
      </w:pPr>
      <w:r w:rsidRPr="00A339F2">
        <w:rPr>
          <w:rFonts w:hint="eastAsia"/>
        </w:rPr>
        <w:t>6</w:t>
      </w:r>
      <w:r w:rsidRPr="00A339F2">
        <w:rPr>
          <w:rFonts w:hint="eastAsia"/>
        </w:rPr>
        <w:t>、</w:t>
      </w:r>
      <w:r w:rsidRPr="00A339F2">
        <w:t>提高基金管理人、基金托管人的报酬标准；</w:t>
      </w:r>
    </w:p>
    <w:p w:rsidR="007606D0" w:rsidRPr="00A339F2" w:rsidRDefault="007606D0" w:rsidP="007606D0">
      <w:pPr>
        <w:ind w:firstLine="480"/>
      </w:pPr>
      <w:r w:rsidRPr="00A339F2">
        <w:rPr>
          <w:rFonts w:hint="eastAsia"/>
        </w:rPr>
        <w:t>7</w:t>
      </w:r>
      <w:r w:rsidRPr="00A339F2">
        <w:rPr>
          <w:rFonts w:hint="eastAsia"/>
        </w:rPr>
        <w:t>、提高销售服务费率；</w:t>
      </w:r>
    </w:p>
    <w:p w:rsidR="007606D0" w:rsidRPr="00A339F2" w:rsidRDefault="007606D0" w:rsidP="007606D0">
      <w:pPr>
        <w:ind w:firstLine="480"/>
      </w:pPr>
      <w:r w:rsidRPr="00A339F2">
        <w:rPr>
          <w:rFonts w:hint="eastAsia"/>
        </w:rPr>
        <w:t>8</w:t>
      </w:r>
      <w:r w:rsidRPr="00A339F2">
        <w:rPr>
          <w:rFonts w:hint="eastAsia"/>
        </w:rPr>
        <w:t>、</w:t>
      </w:r>
      <w:r w:rsidRPr="00A339F2">
        <w:t>更换基金管理人、基金托管人；</w:t>
      </w:r>
    </w:p>
    <w:p w:rsidR="007606D0" w:rsidRPr="00A339F2" w:rsidRDefault="007606D0" w:rsidP="007606D0">
      <w:pPr>
        <w:ind w:firstLine="480"/>
      </w:pPr>
      <w:r w:rsidRPr="00A339F2">
        <w:rPr>
          <w:rFonts w:hint="eastAsia"/>
        </w:rPr>
        <w:t>9</w:t>
      </w:r>
      <w:r w:rsidRPr="00A339F2">
        <w:rPr>
          <w:rFonts w:hint="eastAsia"/>
        </w:rPr>
        <w:t>、</w:t>
      </w:r>
      <w:r w:rsidRPr="00A339F2">
        <w:t>对基金</w:t>
      </w:r>
      <w:r w:rsidRPr="00A339F2">
        <w:rPr>
          <w:rFonts w:hint="eastAsia"/>
        </w:rPr>
        <w:t>合同</w:t>
      </w:r>
      <w:r w:rsidRPr="00A339F2">
        <w:t>当事人权利和义务产生重大影响的</w:t>
      </w:r>
      <w:r w:rsidRPr="00A339F2">
        <w:rPr>
          <w:rFonts w:hint="eastAsia"/>
        </w:rPr>
        <w:t>事项；</w:t>
      </w:r>
    </w:p>
    <w:p w:rsidR="007606D0" w:rsidRPr="00A339F2" w:rsidRDefault="007606D0" w:rsidP="007606D0">
      <w:pPr>
        <w:ind w:firstLine="480"/>
      </w:pPr>
      <w:r w:rsidRPr="00A339F2">
        <w:rPr>
          <w:rFonts w:hint="eastAsia"/>
        </w:rPr>
        <w:t>10</w:t>
      </w:r>
      <w:r w:rsidRPr="00A339F2">
        <w:rPr>
          <w:rFonts w:hint="eastAsia"/>
        </w:rPr>
        <w:t>、</w:t>
      </w:r>
      <w:r w:rsidRPr="00A339F2">
        <w:t>法律法规</w:t>
      </w:r>
      <w:r w:rsidRPr="00A339F2">
        <w:rPr>
          <w:rFonts w:hint="eastAsia"/>
        </w:rPr>
        <w:t>及</w:t>
      </w:r>
      <w:r w:rsidRPr="00A339F2">
        <w:t>基金合同规定的其它事项。</w:t>
      </w:r>
    </w:p>
    <w:p w:rsidR="007606D0" w:rsidRPr="00A339F2" w:rsidRDefault="007606D0" w:rsidP="007606D0">
      <w:pPr>
        <w:ind w:firstLine="480"/>
      </w:pPr>
      <w:r w:rsidRPr="00A339F2">
        <w:t>以下情况可由基金管理人和基金托管人协商后变更，不需召开基金份额持有人大会</w:t>
      </w:r>
      <w:r w:rsidRPr="00A339F2">
        <w:rPr>
          <w:rFonts w:hint="eastAsia"/>
        </w:rPr>
        <w:t>。</w:t>
      </w:r>
    </w:p>
    <w:p w:rsidR="007606D0" w:rsidRPr="00A339F2" w:rsidRDefault="007606D0" w:rsidP="007606D0">
      <w:pPr>
        <w:ind w:firstLine="480"/>
      </w:pPr>
      <w:r w:rsidRPr="00A339F2">
        <w:rPr>
          <w:rFonts w:hint="eastAsia"/>
        </w:rPr>
        <w:t>1</w:t>
      </w:r>
      <w:r w:rsidRPr="00A339F2">
        <w:rPr>
          <w:rFonts w:hint="eastAsia"/>
        </w:rPr>
        <w:t>、</w:t>
      </w:r>
      <w:r w:rsidRPr="00A339F2">
        <w:t>调低基金管理费、基金托管费</w:t>
      </w:r>
      <w:r w:rsidRPr="00A339F2">
        <w:rPr>
          <w:rFonts w:hint="eastAsia"/>
        </w:rPr>
        <w:t>、销售服务费</w:t>
      </w:r>
      <w:r w:rsidRPr="00A339F2">
        <w:t>；</w:t>
      </w:r>
      <w:r w:rsidRPr="00A339F2">
        <w:rPr>
          <w:rFonts w:hint="eastAsia"/>
        </w:rPr>
        <w:t xml:space="preserve"> </w:t>
      </w:r>
    </w:p>
    <w:p w:rsidR="007606D0" w:rsidRPr="00A339F2" w:rsidRDefault="007606D0" w:rsidP="007606D0">
      <w:pPr>
        <w:ind w:firstLine="480"/>
      </w:pPr>
      <w:r w:rsidRPr="00A339F2">
        <w:rPr>
          <w:rFonts w:hint="eastAsia"/>
        </w:rPr>
        <w:t>2</w:t>
      </w:r>
      <w:r w:rsidRPr="00A339F2">
        <w:rPr>
          <w:rFonts w:hint="eastAsia"/>
        </w:rPr>
        <w:t>、在法律法规和基金合同规定的范围内变更本基金的申购费率、赎回费率、基金销售服务费率或收费方式；</w:t>
      </w:r>
    </w:p>
    <w:p w:rsidR="007606D0" w:rsidRPr="00A339F2" w:rsidRDefault="007606D0" w:rsidP="007606D0">
      <w:pPr>
        <w:ind w:firstLine="480"/>
      </w:pPr>
      <w:r w:rsidRPr="00A339F2">
        <w:rPr>
          <w:rFonts w:hint="eastAsia"/>
        </w:rPr>
        <w:t>3</w:t>
      </w:r>
      <w:r w:rsidRPr="00A339F2">
        <w:rPr>
          <w:rFonts w:hint="eastAsia"/>
        </w:rPr>
        <w:t>、</w:t>
      </w:r>
      <w:r w:rsidRPr="00A339F2">
        <w:t>因相应的法律法规发生</w:t>
      </w:r>
      <w:r w:rsidRPr="00A339F2">
        <w:rPr>
          <w:rFonts w:hint="eastAsia"/>
        </w:rPr>
        <w:t>变化</w:t>
      </w:r>
      <w:r w:rsidRPr="00A339F2">
        <w:t>，</w:t>
      </w:r>
      <w:r w:rsidRPr="00A339F2">
        <w:rPr>
          <w:rFonts w:hint="eastAsia"/>
        </w:rPr>
        <w:t>应当</w:t>
      </w:r>
      <w:r w:rsidRPr="00A339F2">
        <w:t>对基金合同进行修改、变更；</w:t>
      </w:r>
    </w:p>
    <w:p w:rsidR="007606D0" w:rsidRPr="00A339F2" w:rsidRDefault="007606D0" w:rsidP="007606D0">
      <w:pPr>
        <w:ind w:firstLine="480"/>
      </w:pPr>
      <w:r w:rsidRPr="00A339F2">
        <w:rPr>
          <w:rFonts w:hint="eastAsia"/>
        </w:rPr>
        <w:t>4</w:t>
      </w:r>
      <w:r w:rsidRPr="00A339F2">
        <w:rPr>
          <w:rFonts w:hint="eastAsia"/>
        </w:rPr>
        <w:t>、</w:t>
      </w:r>
      <w:r w:rsidRPr="00A339F2">
        <w:t>对基金合同的变更不涉及基金合同当事人权利义务关系发生变化；</w:t>
      </w:r>
      <w:r w:rsidRPr="00A339F2">
        <w:rPr>
          <w:rFonts w:hint="eastAsia"/>
        </w:rPr>
        <w:t xml:space="preserve"> </w:t>
      </w:r>
    </w:p>
    <w:p w:rsidR="007606D0" w:rsidRPr="00A339F2" w:rsidRDefault="007606D0" w:rsidP="007606D0">
      <w:pPr>
        <w:ind w:firstLine="480"/>
      </w:pPr>
      <w:r w:rsidRPr="00A339F2">
        <w:rPr>
          <w:rFonts w:hint="eastAsia"/>
        </w:rPr>
        <w:t>5</w:t>
      </w:r>
      <w:r w:rsidRPr="00A339F2">
        <w:rPr>
          <w:rFonts w:hint="eastAsia"/>
        </w:rPr>
        <w:t>、</w:t>
      </w:r>
      <w:r w:rsidRPr="00A339F2">
        <w:t>对基金合同的变更对基金份额持有人利益无实质性不利影响；</w:t>
      </w:r>
    </w:p>
    <w:p w:rsidR="007606D0" w:rsidRPr="00A339F2" w:rsidRDefault="007606D0" w:rsidP="007606D0">
      <w:pPr>
        <w:ind w:firstLine="480"/>
      </w:pPr>
      <w:r w:rsidRPr="00A339F2">
        <w:rPr>
          <w:rFonts w:hint="eastAsia"/>
        </w:rPr>
        <w:t>6</w:t>
      </w:r>
      <w:r w:rsidRPr="00A339F2">
        <w:rPr>
          <w:rFonts w:hint="eastAsia"/>
        </w:rPr>
        <w:t>、</w:t>
      </w:r>
      <w:r w:rsidRPr="00A339F2">
        <w:t>按照法律法规或基金合同规定不需召开基金份额持有人大会的其它情形。</w:t>
      </w:r>
    </w:p>
    <w:p w:rsidR="007606D0" w:rsidRPr="00A339F2" w:rsidRDefault="007606D0" w:rsidP="007606D0">
      <w:pPr>
        <w:ind w:firstLine="480"/>
      </w:pPr>
      <w:r w:rsidRPr="00A339F2">
        <w:rPr>
          <w:rFonts w:hint="eastAsia"/>
        </w:rPr>
        <w:t>（二）</w:t>
      </w:r>
      <w:r w:rsidRPr="00A339F2">
        <w:rPr>
          <w:rFonts w:hint="eastAsia"/>
        </w:rPr>
        <w:t xml:space="preserve"> </w:t>
      </w:r>
      <w:r w:rsidRPr="00A339F2">
        <w:rPr>
          <w:rFonts w:hint="eastAsia"/>
        </w:rPr>
        <w:t>召集人和召集方式</w:t>
      </w:r>
    </w:p>
    <w:p w:rsidR="007606D0" w:rsidRPr="00A339F2" w:rsidRDefault="007606D0" w:rsidP="007606D0">
      <w:pPr>
        <w:ind w:firstLine="480"/>
      </w:pPr>
      <w:r w:rsidRPr="00A339F2">
        <w:rPr>
          <w:rFonts w:hint="eastAsia"/>
        </w:rPr>
        <w:t>1</w:t>
      </w:r>
      <w:r w:rsidRPr="00A339F2">
        <w:rPr>
          <w:rFonts w:hint="eastAsia"/>
        </w:rPr>
        <w:t>、基金份额持有人大会的召集人（以下简称“召集人”）负责选择确定开会时间、地点、方式和权益登记日。</w:t>
      </w:r>
    </w:p>
    <w:p w:rsidR="007606D0" w:rsidRPr="00A339F2" w:rsidRDefault="007606D0" w:rsidP="007606D0">
      <w:pPr>
        <w:ind w:firstLine="480"/>
      </w:pPr>
      <w:r w:rsidRPr="00A339F2">
        <w:rPr>
          <w:rFonts w:hint="eastAsia"/>
        </w:rPr>
        <w:t>2</w:t>
      </w:r>
      <w:r w:rsidRPr="00A339F2">
        <w:rPr>
          <w:rFonts w:hint="eastAsia"/>
        </w:rPr>
        <w:t>、除法律法规或基金合同另有规定外，基金份额持有人大会由基金管理人召集。</w:t>
      </w:r>
    </w:p>
    <w:p w:rsidR="007606D0" w:rsidRPr="00A339F2" w:rsidRDefault="007606D0" w:rsidP="007606D0">
      <w:pPr>
        <w:ind w:firstLine="480"/>
      </w:pPr>
      <w:r w:rsidRPr="00A339F2">
        <w:rPr>
          <w:rFonts w:hint="eastAsia"/>
        </w:rPr>
        <w:t>3</w:t>
      </w:r>
      <w:r w:rsidRPr="00A339F2">
        <w:rPr>
          <w:rFonts w:hint="eastAsia"/>
        </w:rPr>
        <w:t>、基金管理人未按规定召集或者不能召集，由基金托管人召集。</w:t>
      </w:r>
    </w:p>
    <w:p w:rsidR="007606D0" w:rsidRPr="00A339F2" w:rsidRDefault="007606D0" w:rsidP="007606D0">
      <w:pPr>
        <w:ind w:firstLine="480"/>
      </w:pPr>
      <w:r w:rsidRPr="00A339F2">
        <w:rPr>
          <w:rFonts w:hint="eastAsia"/>
        </w:rPr>
        <w:t>4</w:t>
      </w:r>
      <w:r w:rsidRPr="00A339F2">
        <w:rPr>
          <w:rFonts w:hint="eastAsia"/>
        </w:rPr>
        <w:t>、基金托管人认为有必要召开基金份额持有人大会的，应当向基金管理人提出书面提议。基金管理人应当自收到书面提议之日起</w:t>
      </w:r>
      <w:r w:rsidRPr="00A339F2">
        <w:t>10</w:t>
      </w:r>
      <w:r w:rsidRPr="00A339F2">
        <w:rPr>
          <w:rFonts w:hint="eastAsia"/>
        </w:rPr>
        <w:t>日内决定是否召集，并书面告知基金托管人。基金管理人决定召集的，应当自出具书面决定之日起</w:t>
      </w:r>
      <w:r w:rsidRPr="00A339F2">
        <w:t>60</w:t>
      </w:r>
      <w:r w:rsidRPr="00A339F2">
        <w:rPr>
          <w:rFonts w:hint="eastAsia"/>
        </w:rPr>
        <w:t>日内召开；基金管理人决定不召集，基金托管人仍认为有必要召开的，应当自行召集。</w:t>
      </w:r>
    </w:p>
    <w:p w:rsidR="007606D0" w:rsidRPr="00A339F2" w:rsidRDefault="007606D0" w:rsidP="007606D0">
      <w:pPr>
        <w:ind w:firstLine="480"/>
      </w:pPr>
      <w:r w:rsidRPr="00A339F2">
        <w:rPr>
          <w:rFonts w:hint="eastAsia"/>
        </w:rPr>
        <w:t>5</w:t>
      </w:r>
      <w:r w:rsidRPr="00A339F2">
        <w:rPr>
          <w:rFonts w:hint="eastAsia"/>
        </w:rPr>
        <w:t>、代表基金份额</w:t>
      </w:r>
      <w:r w:rsidRPr="00A339F2">
        <w:t>10%</w:t>
      </w:r>
      <w:r w:rsidRPr="00A339F2">
        <w:rPr>
          <w:rFonts w:hint="eastAsia"/>
        </w:rPr>
        <w:t>以上（不含</w:t>
      </w:r>
      <w:r w:rsidRPr="00A339F2">
        <w:rPr>
          <w:rFonts w:hint="eastAsia"/>
        </w:rPr>
        <w:t>10%</w:t>
      </w:r>
      <w:r w:rsidRPr="00A339F2">
        <w:rPr>
          <w:rFonts w:hint="eastAsia"/>
        </w:rPr>
        <w:t>）的基金份额持有人就同一事项要求召开基金份额持有人大会的，应当向基金管理人提出书面提议。基金管理人应当自收到书面提议之日起</w:t>
      </w:r>
      <w:r w:rsidRPr="00A339F2">
        <w:t>10</w:t>
      </w:r>
      <w:r w:rsidRPr="00A339F2">
        <w:rPr>
          <w:rFonts w:hint="eastAsia"/>
        </w:rPr>
        <w:t>日内决定是否召集，并书面告知提出提议的基金份额持有人代表和基金托管人。基金管理人决定召集的，应当自出具书面决定之日起</w:t>
      </w:r>
      <w:r w:rsidRPr="00A339F2">
        <w:t>60</w:t>
      </w:r>
      <w:r w:rsidRPr="00A339F2">
        <w:rPr>
          <w:rFonts w:hint="eastAsia"/>
        </w:rPr>
        <w:t>日内召开；基金管理人决定不召集，代表基金份额</w:t>
      </w:r>
      <w:r w:rsidRPr="00A339F2">
        <w:t>10%</w:t>
      </w:r>
      <w:r w:rsidRPr="00A339F2">
        <w:rPr>
          <w:rFonts w:hint="eastAsia"/>
        </w:rPr>
        <w:t>以上（不含</w:t>
      </w:r>
      <w:r w:rsidRPr="00A339F2">
        <w:rPr>
          <w:rFonts w:hint="eastAsia"/>
        </w:rPr>
        <w:t>10%</w:t>
      </w:r>
      <w:r w:rsidRPr="00A339F2">
        <w:rPr>
          <w:rFonts w:hint="eastAsia"/>
        </w:rPr>
        <w:t>）的基金份额持有人仍认为有必要召开的，应当向基金托管人提出书面提议。基金托管人应当自收到书面提议之日起</w:t>
      </w:r>
      <w:r w:rsidRPr="00A339F2">
        <w:t>10</w:t>
      </w:r>
      <w:r w:rsidRPr="00A339F2">
        <w:rPr>
          <w:rFonts w:hint="eastAsia"/>
        </w:rPr>
        <w:t>日内决定是否召集，并书面告知提出提议的基金份额持有人代表和基金管理人；基金托管人决定召集的，应当自出具书面决定之日起</w:t>
      </w:r>
      <w:r w:rsidRPr="00A339F2">
        <w:t>60</w:t>
      </w:r>
      <w:r w:rsidRPr="00A339F2">
        <w:rPr>
          <w:rFonts w:hint="eastAsia"/>
        </w:rPr>
        <w:t>日内召开。</w:t>
      </w:r>
      <w:r w:rsidRPr="00A339F2">
        <w:t xml:space="preserve"> </w:t>
      </w:r>
    </w:p>
    <w:p w:rsidR="007606D0" w:rsidRPr="00A339F2" w:rsidRDefault="007606D0" w:rsidP="007606D0">
      <w:pPr>
        <w:ind w:firstLine="480"/>
      </w:pPr>
      <w:r w:rsidRPr="00A339F2">
        <w:rPr>
          <w:rFonts w:hint="eastAsia"/>
        </w:rPr>
        <w:t>6</w:t>
      </w:r>
      <w:r w:rsidRPr="00A339F2">
        <w:rPr>
          <w:rFonts w:hint="eastAsia"/>
        </w:rPr>
        <w:t>、代表基金份额</w:t>
      </w:r>
      <w:r w:rsidRPr="00A339F2">
        <w:t>10%</w:t>
      </w:r>
      <w:r w:rsidRPr="00A339F2">
        <w:rPr>
          <w:rFonts w:hint="eastAsia"/>
        </w:rPr>
        <w:t>以上（不含</w:t>
      </w:r>
      <w:r w:rsidRPr="00A339F2">
        <w:rPr>
          <w:rFonts w:hint="eastAsia"/>
        </w:rPr>
        <w:t>10%</w:t>
      </w:r>
      <w:r w:rsidRPr="00A339F2">
        <w:rPr>
          <w:rFonts w:hint="eastAsia"/>
        </w:rPr>
        <w:t>）的基金份额持有人就同一事项要求召开基金份额持有人大会，而基金管理人、基金托管人都不召集的，代表基金份额</w:t>
      </w:r>
      <w:r w:rsidRPr="00A339F2">
        <w:t>10%</w:t>
      </w:r>
      <w:r w:rsidRPr="00A339F2">
        <w:rPr>
          <w:rFonts w:hint="eastAsia"/>
        </w:rPr>
        <w:t>以上（不含</w:t>
      </w:r>
      <w:r w:rsidRPr="00A339F2">
        <w:rPr>
          <w:rFonts w:hint="eastAsia"/>
        </w:rPr>
        <w:t>10%</w:t>
      </w:r>
      <w:r w:rsidRPr="00A339F2">
        <w:rPr>
          <w:rFonts w:hint="eastAsia"/>
        </w:rPr>
        <w:t>）的基金份额持有人有权自行召集基金份额持有人大会，但应当至少提前</w:t>
      </w:r>
      <w:r w:rsidRPr="00A339F2">
        <w:t>30</w:t>
      </w:r>
      <w:r w:rsidRPr="00A339F2">
        <w:rPr>
          <w:rFonts w:hint="eastAsia"/>
        </w:rPr>
        <w:t>日向中国证监会备案。</w:t>
      </w:r>
    </w:p>
    <w:p w:rsidR="007606D0" w:rsidRPr="00A339F2" w:rsidRDefault="007606D0" w:rsidP="007606D0">
      <w:pPr>
        <w:ind w:firstLine="480"/>
      </w:pPr>
      <w:r w:rsidRPr="00A339F2">
        <w:rPr>
          <w:rFonts w:hint="eastAsia"/>
        </w:rPr>
        <w:t>7</w:t>
      </w:r>
      <w:r w:rsidRPr="00A339F2">
        <w:rPr>
          <w:rFonts w:hint="eastAsia"/>
        </w:rPr>
        <w:t>、基金份额持有人依法自行召集基金份额持有人大会的，基金管理人、基金托管人应当配合，不得阻碍、干扰。</w:t>
      </w:r>
      <w:r w:rsidRPr="00A339F2">
        <w:t xml:space="preserve"> </w:t>
      </w:r>
    </w:p>
    <w:p w:rsidR="007606D0" w:rsidRPr="00A339F2" w:rsidRDefault="007606D0" w:rsidP="007606D0">
      <w:pPr>
        <w:ind w:firstLine="480"/>
      </w:pPr>
      <w:r w:rsidRPr="00A339F2">
        <w:rPr>
          <w:rFonts w:hint="eastAsia"/>
        </w:rPr>
        <w:t>（三）召开基金份额持有人大会的通知时间、通知内容、通知方式</w:t>
      </w:r>
    </w:p>
    <w:p w:rsidR="007606D0" w:rsidRPr="00A339F2" w:rsidRDefault="007606D0" w:rsidP="007606D0">
      <w:pPr>
        <w:ind w:firstLine="480"/>
      </w:pPr>
      <w:r w:rsidRPr="00A339F2">
        <w:rPr>
          <w:rFonts w:hint="eastAsia"/>
        </w:rPr>
        <w:t>1</w:t>
      </w:r>
      <w:r w:rsidRPr="00A339F2">
        <w:rPr>
          <w:rFonts w:hint="eastAsia"/>
        </w:rPr>
        <w:t>、</w:t>
      </w:r>
      <w:r w:rsidRPr="00A339F2">
        <w:t>召开基金份额持有人大会，召集人应当至少提前</w:t>
      </w:r>
      <w:r w:rsidRPr="00A339F2">
        <w:rPr>
          <w:rFonts w:hint="eastAsia"/>
        </w:rPr>
        <w:t>30</w:t>
      </w:r>
      <w:r w:rsidRPr="00A339F2">
        <w:t>日在</w:t>
      </w:r>
      <w:r w:rsidRPr="00A339F2">
        <w:rPr>
          <w:rFonts w:hint="eastAsia"/>
        </w:rPr>
        <w:t>至少一种</w:t>
      </w:r>
      <w:r w:rsidRPr="00A339F2">
        <w:t>中国证监会指定媒体公告会议通知。基金份额持有人大会通知将至少载明以下内容：</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w:t>
      </w:r>
      <w:r w:rsidRPr="00A339F2">
        <w:t>会议召开时间、地点、</w:t>
      </w:r>
      <w:r w:rsidRPr="00A339F2">
        <w:rPr>
          <w:rFonts w:hint="eastAsia"/>
        </w:rPr>
        <w:t>会议形</w:t>
      </w:r>
      <w:r w:rsidRPr="00A339F2">
        <w:t>式；</w:t>
      </w:r>
      <w:r w:rsidRPr="00A339F2">
        <w:rPr>
          <w:rFonts w:hint="eastAsia"/>
        </w:rPr>
        <w:t xml:space="preserve"> </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会议审议事项、议事程序、表决方式；</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w:t>
      </w:r>
      <w:r w:rsidRPr="00A339F2">
        <w:t>有权出席基金份额持有人大会的基金份额持有人的权益登记日；</w:t>
      </w:r>
      <w:r w:rsidRPr="00A339F2">
        <w:rPr>
          <w:rFonts w:hint="eastAsia"/>
        </w:rPr>
        <w:t xml:space="preserve"> </w:t>
      </w:r>
    </w:p>
    <w:p w:rsidR="007606D0" w:rsidRPr="00A339F2" w:rsidRDefault="007606D0" w:rsidP="007606D0">
      <w:pPr>
        <w:ind w:firstLine="480"/>
      </w:pPr>
      <w:r w:rsidRPr="00A339F2">
        <w:rPr>
          <w:rFonts w:hint="eastAsia"/>
        </w:rPr>
        <w:t>（</w:t>
      </w:r>
      <w:r w:rsidRPr="00A339F2">
        <w:rPr>
          <w:rFonts w:hint="eastAsia"/>
        </w:rPr>
        <w:t>4</w:t>
      </w:r>
      <w:r w:rsidRPr="00A339F2">
        <w:rPr>
          <w:rFonts w:hint="eastAsia"/>
        </w:rPr>
        <w:t>）</w:t>
      </w:r>
      <w:r w:rsidRPr="00A339F2">
        <w:t>代理投票</w:t>
      </w:r>
      <w:r w:rsidRPr="00A339F2">
        <w:rPr>
          <w:rFonts w:hint="eastAsia"/>
        </w:rPr>
        <w:t>授权</w:t>
      </w:r>
      <w:r w:rsidRPr="00A339F2">
        <w:t>委托书</w:t>
      </w:r>
      <w:r w:rsidRPr="00A339F2">
        <w:rPr>
          <w:rFonts w:hint="eastAsia"/>
        </w:rPr>
        <w:t>的内容要求（包括但不限于：代理人身份、代理权限和代理有效期限等）、</w:t>
      </w:r>
      <w:r w:rsidRPr="00A339F2">
        <w:t>送达时间和地点；</w:t>
      </w:r>
    </w:p>
    <w:p w:rsidR="007606D0" w:rsidRPr="00A339F2" w:rsidRDefault="007606D0" w:rsidP="007606D0">
      <w:pPr>
        <w:ind w:firstLine="480"/>
      </w:pPr>
      <w:r w:rsidRPr="00A339F2">
        <w:rPr>
          <w:rFonts w:hint="eastAsia"/>
        </w:rPr>
        <w:t>（</w:t>
      </w:r>
      <w:r w:rsidRPr="00A339F2">
        <w:rPr>
          <w:rFonts w:hint="eastAsia"/>
        </w:rPr>
        <w:t>5</w:t>
      </w:r>
      <w:r w:rsidRPr="00A339F2">
        <w:rPr>
          <w:rFonts w:hint="eastAsia"/>
        </w:rPr>
        <w:t>）</w:t>
      </w:r>
      <w:r w:rsidRPr="00A339F2">
        <w:t>基金份额持有人出席会议需准备的文件和需履行的手续</w:t>
      </w:r>
      <w:r w:rsidRPr="00A339F2">
        <w:rPr>
          <w:rFonts w:hint="eastAsia"/>
        </w:rPr>
        <w:t>；</w:t>
      </w:r>
    </w:p>
    <w:p w:rsidR="007606D0" w:rsidRPr="00A339F2" w:rsidRDefault="007606D0" w:rsidP="007606D0">
      <w:pPr>
        <w:ind w:firstLine="480"/>
      </w:pPr>
      <w:r w:rsidRPr="00A339F2">
        <w:rPr>
          <w:rFonts w:hint="eastAsia"/>
        </w:rPr>
        <w:t>（</w:t>
      </w:r>
      <w:r w:rsidRPr="00A339F2">
        <w:rPr>
          <w:rFonts w:hint="eastAsia"/>
        </w:rPr>
        <w:t>6</w:t>
      </w:r>
      <w:r w:rsidRPr="00A339F2">
        <w:rPr>
          <w:rFonts w:hint="eastAsia"/>
        </w:rPr>
        <w:t>）</w:t>
      </w:r>
      <w:r w:rsidRPr="00A339F2">
        <w:t>会务常设联系人姓名、电话；</w:t>
      </w:r>
    </w:p>
    <w:p w:rsidR="007606D0" w:rsidRPr="00A339F2" w:rsidRDefault="007606D0" w:rsidP="007606D0">
      <w:pPr>
        <w:ind w:firstLine="480"/>
      </w:pPr>
      <w:r w:rsidRPr="00A339F2">
        <w:rPr>
          <w:rFonts w:hint="eastAsia"/>
        </w:rPr>
        <w:t>（</w:t>
      </w:r>
      <w:r w:rsidRPr="00A339F2">
        <w:rPr>
          <w:rFonts w:hint="eastAsia"/>
        </w:rPr>
        <w:t>7</w:t>
      </w:r>
      <w:r w:rsidRPr="00A339F2">
        <w:rPr>
          <w:rFonts w:hint="eastAsia"/>
        </w:rPr>
        <w:t>）采取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7606D0" w:rsidRPr="00A339F2" w:rsidRDefault="007606D0" w:rsidP="007606D0">
      <w:pPr>
        <w:ind w:firstLine="480"/>
      </w:pPr>
      <w:r w:rsidRPr="00A339F2">
        <w:rPr>
          <w:rFonts w:hint="eastAsia"/>
        </w:rPr>
        <w:t>（</w:t>
      </w:r>
      <w:r w:rsidRPr="00A339F2">
        <w:rPr>
          <w:rFonts w:hint="eastAsia"/>
        </w:rPr>
        <w:t>8</w:t>
      </w:r>
      <w:r w:rsidRPr="00A339F2">
        <w:rPr>
          <w:rFonts w:hint="eastAsia"/>
        </w:rPr>
        <w:t>）</w:t>
      </w:r>
      <w:r w:rsidRPr="00A339F2">
        <w:t>其他注意事项。</w:t>
      </w:r>
      <w:r w:rsidRPr="00A339F2">
        <w:rPr>
          <w:rFonts w:hint="eastAsia"/>
        </w:rPr>
        <w:t xml:space="preserve"> </w:t>
      </w:r>
    </w:p>
    <w:p w:rsidR="007606D0" w:rsidRPr="00A339F2" w:rsidRDefault="007606D0" w:rsidP="007606D0">
      <w:pPr>
        <w:ind w:firstLine="480"/>
      </w:pPr>
      <w:r w:rsidRPr="00A339F2">
        <w:rPr>
          <w:rFonts w:hint="eastAsia"/>
        </w:rPr>
        <w:t>2</w:t>
      </w:r>
      <w:r w:rsidRPr="00A339F2">
        <w:rPr>
          <w:rFonts w:hint="eastAsia"/>
        </w:rPr>
        <w:t>、</w:t>
      </w:r>
      <w:r w:rsidRPr="00A339F2">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A339F2">
        <w:rPr>
          <w:rFonts w:hint="eastAsia"/>
        </w:rPr>
        <w:t xml:space="preserve"> </w:t>
      </w:r>
    </w:p>
    <w:p w:rsidR="007606D0" w:rsidRPr="00A339F2" w:rsidRDefault="007606D0" w:rsidP="007606D0">
      <w:pPr>
        <w:ind w:firstLine="480"/>
      </w:pPr>
      <w:r w:rsidRPr="00A339F2">
        <w:rPr>
          <w:rFonts w:hint="eastAsia"/>
        </w:rPr>
        <w:t>（四）基金份额持有人大会的召开方式</w:t>
      </w:r>
    </w:p>
    <w:p w:rsidR="007606D0" w:rsidRPr="00A339F2" w:rsidRDefault="007606D0" w:rsidP="007606D0">
      <w:r w:rsidRPr="00A339F2">
        <w:rPr>
          <w:rFonts w:hint="eastAsia"/>
        </w:rPr>
        <w:t>1</w:t>
      </w:r>
      <w:r w:rsidRPr="00A339F2">
        <w:rPr>
          <w:rFonts w:hint="eastAsia"/>
        </w:rPr>
        <w:t>、</w:t>
      </w:r>
      <w:r w:rsidRPr="00A339F2">
        <w:t>会议召开方式</w:t>
      </w:r>
    </w:p>
    <w:p w:rsidR="007606D0" w:rsidRPr="00A339F2" w:rsidRDefault="007606D0" w:rsidP="007606D0">
      <w:r w:rsidRPr="00A339F2">
        <w:rPr>
          <w:rFonts w:hint="eastAsia"/>
        </w:rPr>
        <w:t>（</w:t>
      </w:r>
      <w:r w:rsidRPr="00A339F2">
        <w:rPr>
          <w:rFonts w:hint="eastAsia"/>
        </w:rPr>
        <w:t>1</w:t>
      </w:r>
      <w:r w:rsidRPr="00A339F2">
        <w:rPr>
          <w:rFonts w:hint="eastAsia"/>
        </w:rPr>
        <w:t>）</w:t>
      </w:r>
      <w:r w:rsidRPr="00A339F2">
        <w:t>基金份额持有人大会的召开方式包括现场开会和通讯方式开会；</w:t>
      </w:r>
      <w:r w:rsidRPr="00A339F2">
        <w:rPr>
          <w:rFonts w:hint="eastAsia"/>
        </w:rPr>
        <w:t xml:space="preserve"> </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现场开会由基金份额持有人本人出席或通过</w:t>
      </w:r>
      <w:r w:rsidRPr="00A339F2">
        <w:rPr>
          <w:rFonts w:hint="eastAsia"/>
        </w:rPr>
        <w:t>代理投票</w:t>
      </w:r>
      <w:r w:rsidRPr="00A339F2">
        <w:t>授权委托书委派其代理人出席，现场开会时基金管理人和基金托管人的授权代表应当出席；</w:t>
      </w:r>
      <w:r w:rsidRPr="00A339F2">
        <w:rPr>
          <w:rFonts w:hint="eastAsia"/>
        </w:rPr>
        <w:t xml:space="preserve"> </w:t>
      </w:r>
    </w:p>
    <w:p w:rsidR="007606D0" w:rsidRPr="00A339F2" w:rsidRDefault="007606D0" w:rsidP="007606D0">
      <w:pPr>
        <w:ind w:firstLine="360"/>
      </w:pPr>
      <w:r w:rsidRPr="00A339F2">
        <w:rPr>
          <w:rFonts w:hint="eastAsia"/>
        </w:rPr>
        <w:t>（</w:t>
      </w:r>
      <w:r w:rsidRPr="00A339F2">
        <w:rPr>
          <w:rFonts w:hint="eastAsia"/>
        </w:rPr>
        <w:t>3</w:t>
      </w:r>
      <w:r w:rsidRPr="00A339F2">
        <w:rPr>
          <w:rFonts w:hint="eastAsia"/>
        </w:rPr>
        <w:t>）</w:t>
      </w:r>
      <w:r w:rsidRPr="00A339F2">
        <w:t>通讯方式开会指按照基金合同的相关规定以通讯的书面方式进行表决；</w:t>
      </w:r>
    </w:p>
    <w:p w:rsidR="007606D0" w:rsidRPr="00A339F2" w:rsidRDefault="007606D0" w:rsidP="007606D0">
      <w:pPr>
        <w:ind w:firstLine="360"/>
      </w:pPr>
      <w:r w:rsidRPr="00A339F2">
        <w:rPr>
          <w:rFonts w:hint="eastAsia"/>
        </w:rPr>
        <w:t>（</w:t>
      </w:r>
      <w:r w:rsidRPr="00A339F2">
        <w:rPr>
          <w:rFonts w:hint="eastAsia"/>
        </w:rPr>
        <w:t>4</w:t>
      </w:r>
      <w:r w:rsidRPr="00A339F2">
        <w:rPr>
          <w:rFonts w:hint="eastAsia"/>
        </w:rPr>
        <w:t>）</w:t>
      </w:r>
      <w:r w:rsidRPr="00A339F2">
        <w:t>会议的召开方式由召集人确定。但决定基金管理人更换</w:t>
      </w:r>
      <w:r w:rsidRPr="00A339F2">
        <w:rPr>
          <w:rFonts w:hint="eastAsia"/>
        </w:rPr>
        <w:t>、</w:t>
      </w:r>
      <w:r w:rsidRPr="00A339F2">
        <w:t>基金托管人更换</w:t>
      </w:r>
      <w:r w:rsidRPr="00A339F2">
        <w:rPr>
          <w:rFonts w:hint="eastAsia"/>
        </w:rPr>
        <w:t>事宜的，</w:t>
      </w:r>
      <w:r w:rsidRPr="00A339F2">
        <w:t>必须以现场开会方式召开基金份额持有人大会。</w:t>
      </w:r>
      <w:r w:rsidRPr="00A339F2">
        <w:rPr>
          <w:rFonts w:hint="eastAsia"/>
        </w:rPr>
        <w:t xml:space="preserve">  </w:t>
      </w:r>
    </w:p>
    <w:p w:rsidR="007606D0" w:rsidRPr="00A339F2" w:rsidRDefault="007606D0" w:rsidP="007606D0">
      <w:pPr>
        <w:ind w:firstLine="480"/>
      </w:pPr>
      <w:r w:rsidRPr="00A339F2">
        <w:rPr>
          <w:rFonts w:hint="eastAsia"/>
        </w:rPr>
        <w:t>2</w:t>
      </w:r>
      <w:r w:rsidRPr="00A339F2">
        <w:rPr>
          <w:rFonts w:hint="eastAsia"/>
        </w:rPr>
        <w:t>、</w:t>
      </w:r>
      <w:r w:rsidRPr="00A339F2">
        <w:t>基金份额持有人大会召开条件</w:t>
      </w:r>
    </w:p>
    <w:p w:rsidR="007606D0" w:rsidRPr="00A339F2" w:rsidRDefault="007606D0" w:rsidP="007606D0">
      <w:pPr>
        <w:ind w:firstLine="600"/>
      </w:pPr>
      <w:r w:rsidRPr="00A339F2">
        <w:rPr>
          <w:rFonts w:hint="eastAsia"/>
        </w:rPr>
        <w:t>（</w:t>
      </w:r>
      <w:r w:rsidRPr="00A339F2">
        <w:rPr>
          <w:rFonts w:hint="eastAsia"/>
        </w:rPr>
        <w:t>1</w:t>
      </w:r>
      <w:r w:rsidRPr="00A339F2">
        <w:rPr>
          <w:rFonts w:hint="eastAsia"/>
        </w:rPr>
        <w:t>）</w:t>
      </w:r>
      <w:r w:rsidRPr="00A339F2">
        <w:t>现场开会</w:t>
      </w:r>
      <w:r w:rsidRPr="00A339F2">
        <w:rPr>
          <w:rFonts w:hint="eastAsia"/>
        </w:rPr>
        <w:t xml:space="preserve"> </w:t>
      </w:r>
    </w:p>
    <w:p w:rsidR="007606D0" w:rsidRPr="00A339F2" w:rsidRDefault="007606D0" w:rsidP="007606D0">
      <w:pPr>
        <w:ind w:firstLine="480"/>
      </w:pPr>
      <w:r w:rsidRPr="00A339F2">
        <w:t>必须同时符合以下条件时，现场会议方可举行</w:t>
      </w:r>
      <w:r w:rsidRPr="00A339F2">
        <w:rPr>
          <w:rFonts w:hint="eastAsia"/>
        </w:rPr>
        <w:t xml:space="preserve"> </w:t>
      </w:r>
    </w:p>
    <w:p w:rsidR="007606D0" w:rsidRPr="00A339F2" w:rsidRDefault="007606D0" w:rsidP="007606D0">
      <w:pPr>
        <w:ind w:firstLine="360"/>
      </w:pPr>
      <w:r w:rsidRPr="00A339F2">
        <w:t>1</w:t>
      </w:r>
      <w:r w:rsidRPr="00A339F2">
        <w:t>）</w:t>
      </w:r>
      <w:r w:rsidRPr="00A339F2">
        <w:rPr>
          <w:rFonts w:hint="eastAsia"/>
        </w:rPr>
        <w:t>基金份额持有人本人出席会议者持有基金份额的凭证及身份证明、受托出席会议者出具的委托人持有基金份额的凭证、委托人的代理投票授权委托书、代理人身份证明符合法律法规、基金合同和会议通知的规定；</w:t>
      </w:r>
    </w:p>
    <w:p w:rsidR="007606D0" w:rsidRPr="00A339F2" w:rsidRDefault="007606D0" w:rsidP="007606D0">
      <w:pPr>
        <w:ind w:firstLine="360"/>
      </w:pPr>
      <w:r w:rsidRPr="00A339F2">
        <w:rPr>
          <w:rFonts w:hint="eastAsia"/>
        </w:rPr>
        <w:t>2</w:t>
      </w:r>
      <w:r w:rsidRPr="00A339F2">
        <w:rPr>
          <w:rFonts w:hint="eastAsia"/>
        </w:rPr>
        <w:t>）</w:t>
      </w:r>
      <w:r w:rsidRPr="00A339F2">
        <w:t>对到会者在权益登记日持有基金份额的统计显示，有效的基金份额应</w:t>
      </w:r>
      <w:r w:rsidRPr="00A339F2">
        <w:rPr>
          <w:rFonts w:hint="eastAsia"/>
        </w:rPr>
        <w:t>不少于</w:t>
      </w:r>
      <w:r w:rsidRPr="00A339F2">
        <w:t>代表权益登记日基金总份额的</w:t>
      </w:r>
      <w:r w:rsidRPr="00A339F2">
        <w:t>50%</w:t>
      </w:r>
      <w:r w:rsidRPr="00A339F2">
        <w:t>（不含</w:t>
      </w:r>
      <w:r w:rsidRPr="00A339F2">
        <w:t>50%</w:t>
      </w:r>
      <w:r w:rsidRPr="00A339F2">
        <w:t>）；</w:t>
      </w:r>
      <w:r w:rsidRPr="00A339F2">
        <w:rPr>
          <w:rFonts w:hint="eastAsia"/>
        </w:rPr>
        <w:t xml:space="preserve"> </w:t>
      </w:r>
    </w:p>
    <w:p w:rsidR="007606D0" w:rsidRPr="00A339F2" w:rsidRDefault="007606D0" w:rsidP="007606D0">
      <w:pPr>
        <w:ind w:firstLine="480"/>
      </w:pPr>
      <w:r w:rsidRPr="00A339F2">
        <w:rPr>
          <w:rFonts w:hint="eastAsia"/>
        </w:rPr>
        <w:t>如果</w:t>
      </w:r>
      <w:r w:rsidRPr="00A339F2">
        <w:t>未能满足上述条件的情况下，则召集人可另行确定并公告重新开会的时间</w:t>
      </w:r>
      <w:r w:rsidRPr="00A339F2">
        <w:t>(</w:t>
      </w:r>
      <w:r w:rsidRPr="00A339F2">
        <w:t>至少应在</w:t>
      </w:r>
      <w:r w:rsidRPr="00A339F2">
        <w:t>15</w:t>
      </w:r>
      <w:r w:rsidRPr="00A339F2">
        <w:t>个工作日后</w:t>
      </w:r>
      <w:r w:rsidRPr="00A339F2">
        <w:t>)</w:t>
      </w:r>
      <w:r w:rsidRPr="00A339F2">
        <w:rPr>
          <w:rFonts w:hint="eastAsia"/>
        </w:rPr>
        <w:t>和地点。</w:t>
      </w:r>
      <w:r w:rsidRPr="00A339F2">
        <w:t>但确定有权出席会议的基金份额持有人资格的权益登记日不变。</w:t>
      </w:r>
      <w:r w:rsidRPr="00A339F2">
        <w:rPr>
          <w:rFonts w:hint="eastAsia"/>
        </w:rPr>
        <w:t xml:space="preserve"> </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通讯方式开会</w:t>
      </w:r>
      <w:r w:rsidRPr="00A339F2">
        <w:rPr>
          <w:rFonts w:hint="eastAsia"/>
        </w:rPr>
        <w:t xml:space="preserve"> </w:t>
      </w:r>
    </w:p>
    <w:p w:rsidR="007606D0" w:rsidRPr="00A339F2" w:rsidRDefault="007606D0" w:rsidP="007606D0">
      <w:pPr>
        <w:ind w:firstLine="480"/>
      </w:pPr>
      <w:r w:rsidRPr="00A339F2">
        <w:t>必须同时符合以下条件时，通讯会议方可举行</w:t>
      </w:r>
      <w:r w:rsidRPr="00A339F2">
        <w:rPr>
          <w:rFonts w:hint="eastAsia"/>
        </w:rPr>
        <w:t xml:space="preserve"> </w:t>
      </w:r>
    </w:p>
    <w:p w:rsidR="007606D0" w:rsidRPr="00A339F2" w:rsidRDefault="007606D0" w:rsidP="007606D0">
      <w:pPr>
        <w:ind w:firstLine="480"/>
      </w:pPr>
      <w:r w:rsidRPr="00A339F2">
        <w:t>1</w:t>
      </w:r>
      <w:r w:rsidRPr="00A339F2">
        <w:t>）召集人按基金合同规定公布会议通知后，在</w:t>
      </w:r>
      <w:r w:rsidRPr="00A339F2">
        <w:rPr>
          <w:rFonts w:hint="eastAsia"/>
        </w:rPr>
        <w:t>2</w:t>
      </w:r>
      <w:r w:rsidRPr="00A339F2">
        <w:t>个工作日内连续公布相关提示性公告；</w:t>
      </w:r>
      <w:r w:rsidRPr="00A339F2">
        <w:rPr>
          <w:rFonts w:hint="eastAsia"/>
        </w:rPr>
        <w:t xml:space="preserve"> </w:t>
      </w:r>
    </w:p>
    <w:p w:rsidR="007606D0" w:rsidRPr="00A339F2" w:rsidRDefault="007606D0" w:rsidP="007606D0">
      <w:pPr>
        <w:ind w:firstLine="480"/>
      </w:pPr>
      <w:r w:rsidRPr="00A339F2">
        <w:t>2</w:t>
      </w:r>
      <w:r w:rsidRPr="00A339F2">
        <w:t>）召集人在</w:t>
      </w:r>
      <w:r w:rsidRPr="00A339F2">
        <w:rPr>
          <w:rFonts w:hint="eastAsia"/>
        </w:rPr>
        <w:t>基金托管人授权代表（如基金托管人召集，则为基金管理人授权代表）和</w:t>
      </w:r>
      <w:r w:rsidRPr="00A339F2">
        <w:t>公证机关的监督下按照会议通知规定的方式收取和统计基金份额持有人的书面表决意见；</w:t>
      </w:r>
      <w:r w:rsidRPr="00A339F2">
        <w:rPr>
          <w:rFonts w:hint="eastAsia"/>
        </w:rPr>
        <w:t xml:space="preserve"> </w:t>
      </w:r>
    </w:p>
    <w:p w:rsidR="007606D0" w:rsidRPr="00A339F2" w:rsidRDefault="007606D0" w:rsidP="007606D0">
      <w:pPr>
        <w:ind w:firstLine="480"/>
      </w:pPr>
      <w:r w:rsidRPr="00A339F2">
        <w:t>3</w:t>
      </w:r>
      <w:r w:rsidRPr="00A339F2">
        <w:t>）</w:t>
      </w:r>
      <w:r w:rsidRPr="00A339F2">
        <w:rPr>
          <w:rFonts w:hint="eastAsia"/>
        </w:rPr>
        <w:t>基金份额持有人</w:t>
      </w:r>
      <w:r w:rsidRPr="00A339F2">
        <w:t>本人直接出具书面意见或授权他人代表出具书面意见的基金份额持有人所代表的基金份额</w:t>
      </w:r>
      <w:r w:rsidRPr="00A339F2">
        <w:rPr>
          <w:rFonts w:hint="eastAsia"/>
        </w:rPr>
        <w:t>应</w:t>
      </w:r>
      <w:r w:rsidRPr="00A339F2">
        <w:t>占权益登记日基金总份额的</w:t>
      </w:r>
      <w:r w:rsidRPr="00A339F2">
        <w:t>50%</w:t>
      </w:r>
      <w:r w:rsidRPr="00A339F2">
        <w:t>以上（不含</w:t>
      </w:r>
      <w:r w:rsidRPr="00A339F2">
        <w:t>50%</w:t>
      </w:r>
      <w:r w:rsidRPr="00A339F2">
        <w:t>）；</w:t>
      </w:r>
      <w:r w:rsidRPr="00A339F2">
        <w:rPr>
          <w:rFonts w:hint="eastAsia"/>
        </w:rPr>
        <w:t xml:space="preserve"> </w:t>
      </w:r>
    </w:p>
    <w:p w:rsidR="007606D0" w:rsidRPr="00A339F2" w:rsidRDefault="007606D0" w:rsidP="007606D0">
      <w:pPr>
        <w:ind w:firstLine="480"/>
      </w:pPr>
      <w:r w:rsidRPr="00A339F2">
        <w:t>4</w:t>
      </w:r>
      <w:r w:rsidRPr="00A339F2">
        <w:t>）</w:t>
      </w:r>
      <w:r w:rsidRPr="00A339F2">
        <w:rPr>
          <w:rFonts w:hint="eastAsia"/>
        </w:rPr>
        <w:t>上述第</w:t>
      </w:r>
      <w:r w:rsidRPr="00A339F2">
        <w:rPr>
          <w:rFonts w:hint="eastAsia"/>
        </w:rPr>
        <w:t>3</w:t>
      </w:r>
      <w:r w:rsidRPr="00A339F2">
        <w:rPr>
          <w:rFonts w:hint="eastAsia"/>
        </w:rPr>
        <w:t>）项中直接出具书面意见的基金份额持有人或受托代表他人出具书面意见的代理人，同时提交的持有基金份额的凭证、受托出具书面意见的代理人出具的委托人的代理投票授权委托书</w:t>
      </w:r>
      <w:r w:rsidRPr="00A339F2">
        <w:t>符合法律法规、基金合同和会议通知的规定。</w:t>
      </w:r>
      <w:r w:rsidRPr="00A339F2">
        <w:rPr>
          <w:rFonts w:hint="eastAsia"/>
        </w:rPr>
        <w:t xml:space="preserve"> </w:t>
      </w:r>
    </w:p>
    <w:p w:rsidR="007606D0" w:rsidRPr="00A339F2" w:rsidRDefault="007606D0" w:rsidP="007606D0">
      <w:pPr>
        <w:ind w:firstLine="480"/>
      </w:pPr>
      <w:r w:rsidRPr="00A339F2">
        <w:t>如表决截止日前</w:t>
      </w:r>
      <w:r w:rsidRPr="00A339F2">
        <w:t>(</w:t>
      </w:r>
      <w:r w:rsidRPr="00A339F2">
        <w:t>含当日</w:t>
      </w:r>
      <w:r w:rsidRPr="00A339F2">
        <w:t>)</w:t>
      </w:r>
      <w:r w:rsidRPr="00A339F2">
        <w:t>未达到上述要求</w:t>
      </w:r>
      <w:r w:rsidRPr="00A339F2">
        <w:t>,</w:t>
      </w:r>
      <w:r w:rsidRPr="00A339F2">
        <w:t>则召集人可另行确定并公告重新表决的时间</w:t>
      </w:r>
      <w:r w:rsidRPr="00A339F2">
        <w:t>(</w:t>
      </w:r>
      <w:r w:rsidRPr="00A339F2">
        <w:t>至少应在</w:t>
      </w:r>
      <w:r w:rsidRPr="00A339F2">
        <w:t>15</w:t>
      </w:r>
      <w:r w:rsidRPr="00A339F2">
        <w:t>个工作日后</w:t>
      </w:r>
      <w:r w:rsidRPr="00A339F2">
        <w:t>)</w:t>
      </w:r>
      <w:r w:rsidRPr="00A339F2">
        <w:t>，但确定有权出席会议的基金份额持有人资格的权益登记日不变。</w:t>
      </w:r>
      <w:r w:rsidRPr="00A339F2">
        <w:rPr>
          <w:rFonts w:hint="eastAsia"/>
        </w:rPr>
        <w:t xml:space="preserve"> </w:t>
      </w:r>
    </w:p>
    <w:p w:rsidR="007606D0" w:rsidRPr="00A339F2" w:rsidRDefault="007606D0" w:rsidP="007606D0">
      <w:pPr>
        <w:ind w:firstLine="600"/>
      </w:pPr>
      <w:r w:rsidRPr="00A339F2">
        <w:rPr>
          <w:rFonts w:hint="eastAsia"/>
        </w:rPr>
        <w:t>（五）议事内容与程序</w:t>
      </w:r>
    </w:p>
    <w:p w:rsidR="007606D0" w:rsidRPr="00A339F2" w:rsidRDefault="007606D0" w:rsidP="007606D0">
      <w:pPr>
        <w:ind w:firstLine="480"/>
      </w:pPr>
      <w:r w:rsidRPr="00A339F2">
        <w:rPr>
          <w:rFonts w:hint="eastAsia"/>
        </w:rPr>
        <w:t>1</w:t>
      </w:r>
      <w:r w:rsidRPr="00A339F2">
        <w:rPr>
          <w:rFonts w:hint="eastAsia"/>
        </w:rPr>
        <w:t>、议事内容及提案权</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w:t>
      </w:r>
      <w:r w:rsidRPr="00A339F2">
        <w:t>议事内容</w:t>
      </w:r>
      <w:r w:rsidRPr="00A339F2">
        <w:rPr>
          <w:rFonts w:hint="eastAsia"/>
        </w:rPr>
        <w:t>为关系全体基金份额持有人利益的，并为基金份额持有人大会职权范围内的重大事项。议事内容</w:t>
      </w:r>
      <w:r w:rsidRPr="00A339F2">
        <w:t>仅限于基金合同</w:t>
      </w:r>
      <w:r w:rsidRPr="00A339F2">
        <w:rPr>
          <w:rFonts w:hint="eastAsia"/>
        </w:rPr>
        <w:t>第七部分“</w:t>
      </w:r>
      <w:r w:rsidRPr="00A339F2">
        <w:t>基金份额持有人大会</w:t>
      </w:r>
      <w:r w:rsidRPr="00A339F2">
        <w:rPr>
          <w:rFonts w:hint="eastAsia"/>
        </w:rPr>
        <w:t>”第一条第一款“</w:t>
      </w:r>
      <w:r w:rsidRPr="00A339F2">
        <w:t>召开事由</w:t>
      </w:r>
      <w:r w:rsidRPr="00A339F2">
        <w:t>”</w:t>
      </w:r>
      <w:r w:rsidRPr="00A339F2">
        <w:t>中所指的关系基金份额持有人利益的重大事项；</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基金份额持有人大会不得对未事先公告的议事内容进行表决；</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）基金管理人、基金托管人、持有权益登记日基金总份额</w:t>
      </w:r>
      <w:r w:rsidRPr="00A339F2">
        <w:t>10%</w:t>
      </w:r>
      <w:r w:rsidRPr="00A339F2">
        <w:rPr>
          <w:rFonts w:hint="eastAsia"/>
        </w:rPr>
        <w:t xml:space="preserve"> </w:t>
      </w:r>
      <w:r w:rsidRPr="00A339F2">
        <w:rPr>
          <w:rFonts w:hint="eastAsia"/>
        </w:rPr>
        <w:t>以上（不含</w:t>
      </w:r>
      <w:r w:rsidRPr="00A339F2">
        <w:rPr>
          <w:rFonts w:hint="eastAsia"/>
        </w:rPr>
        <w:t>10%</w:t>
      </w:r>
      <w:r w:rsidRPr="00A339F2">
        <w:rPr>
          <w:rFonts w:hint="eastAsia"/>
        </w:rPr>
        <w:t>）的基金份额持有人可以在大会召集人发出会议通知前向大会召集人提交需由基金份额持有人大会审议表决的提案，也可以在会议通知发出后向大会召集人提交临时提案，召集人对于临时提案应当最迟在大会召开日前</w:t>
      </w:r>
      <w:r w:rsidRPr="00A339F2">
        <w:t>30</w:t>
      </w:r>
      <w:r w:rsidRPr="00A339F2">
        <w:rPr>
          <w:rFonts w:hint="eastAsia"/>
        </w:rPr>
        <w:t>日公告；</w:t>
      </w:r>
      <w:r w:rsidRPr="00A339F2">
        <w:t xml:space="preserve">  </w:t>
      </w:r>
    </w:p>
    <w:p w:rsidR="007606D0" w:rsidRPr="00A339F2" w:rsidRDefault="007606D0" w:rsidP="007606D0">
      <w:r w:rsidRPr="00A339F2">
        <w:rPr>
          <w:rFonts w:hint="eastAsia"/>
        </w:rPr>
        <w:t>（</w:t>
      </w:r>
      <w:r w:rsidRPr="00A339F2">
        <w:rPr>
          <w:rFonts w:hint="eastAsia"/>
        </w:rPr>
        <w:t>4</w:t>
      </w:r>
      <w:r w:rsidRPr="00A339F2">
        <w:rPr>
          <w:rFonts w:hint="eastAsia"/>
        </w:rPr>
        <w:t>）对于基金份额持有人提交的提案（包括临时提案），大会召集人应当按照以下原则对提案进行审核；</w:t>
      </w:r>
      <w:r w:rsidRPr="00A339F2">
        <w:t xml:space="preserve"> </w:t>
      </w:r>
    </w:p>
    <w:p w:rsidR="007606D0" w:rsidRPr="00A339F2" w:rsidRDefault="007606D0" w:rsidP="007606D0">
      <w:pPr>
        <w:ind w:firstLine="480"/>
      </w:pPr>
      <w:r w:rsidRPr="00A339F2">
        <w:rPr>
          <w:rFonts w:hint="eastAsia"/>
        </w:rPr>
        <w:t>1</w:t>
      </w:r>
      <w:r w:rsidRPr="00A339F2">
        <w:rPr>
          <w:rFonts w:hint="eastAsia"/>
        </w:rPr>
        <w:t>）关联性。对于涉及事项与基金有直接关系，并且不超出法律法规和基金合同规定的基金份额持有人大会职权范围的提案，大会召集人应提交大会审议；对于不符合上述要求的，不提交基金份额持有人大会审议。如果召集人决定不将基金份额持有人提案提交大会表决，应当在该次基金份额持有人大会上进行解释和说明；</w:t>
      </w:r>
      <w:r w:rsidRPr="00A339F2">
        <w:t xml:space="preserve"> </w:t>
      </w:r>
    </w:p>
    <w:p w:rsidR="007606D0" w:rsidRPr="00A339F2" w:rsidRDefault="007606D0" w:rsidP="007606D0">
      <w:pPr>
        <w:ind w:firstLine="480"/>
      </w:pPr>
      <w:r w:rsidRPr="00A339F2">
        <w:rPr>
          <w:rFonts w:hint="eastAsia"/>
        </w:rPr>
        <w:t>2</w:t>
      </w:r>
      <w:r w:rsidRPr="00A339F2">
        <w:rPr>
          <w:rFonts w:hint="eastAsia"/>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7606D0" w:rsidRPr="00A339F2" w:rsidRDefault="007606D0" w:rsidP="007606D0">
      <w:r w:rsidRPr="00A339F2">
        <w:rPr>
          <w:rFonts w:hint="eastAsia"/>
        </w:rPr>
        <w:t>（</w:t>
      </w:r>
      <w:r w:rsidRPr="00A339F2">
        <w:rPr>
          <w:rFonts w:hint="eastAsia"/>
        </w:rPr>
        <w:t>5</w:t>
      </w:r>
      <w:r w:rsidRPr="00A339F2">
        <w:rPr>
          <w:rFonts w:hint="eastAsia"/>
        </w:rPr>
        <w:t>）持有权益登记日基金总份额</w:t>
      </w:r>
      <w:r w:rsidRPr="00A339F2">
        <w:rPr>
          <w:rFonts w:hint="eastAsia"/>
        </w:rPr>
        <w:t>10%</w:t>
      </w:r>
      <w:r w:rsidRPr="00A339F2">
        <w:rPr>
          <w:rFonts w:hint="eastAsia"/>
        </w:rPr>
        <w:t>以上（不含</w:t>
      </w:r>
      <w:r w:rsidRPr="00A339F2">
        <w:rPr>
          <w:rFonts w:hint="eastAsia"/>
        </w:rPr>
        <w:t>10%</w:t>
      </w:r>
      <w:r w:rsidRPr="00A339F2">
        <w:rPr>
          <w:rFonts w:hint="eastAsia"/>
        </w:rPr>
        <w:t>）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w:t>
      </w:r>
      <w:r w:rsidRPr="00A339F2">
        <w:rPr>
          <w:rFonts w:hint="eastAsia"/>
        </w:rPr>
        <w:t>6</w:t>
      </w:r>
      <w:r w:rsidRPr="00A339F2">
        <w:rPr>
          <w:rFonts w:hint="eastAsia"/>
        </w:rPr>
        <w:t>个月。法律法规另有规定的除外。</w:t>
      </w:r>
      <w:r w:rsidRPr="00A339F2">
        <w:t xml:space="preserve"> </w:t>
      </w:r>
    </w:p>
    <w:p w:rsidR="007606D0" w:rsidRPr="00A339F2" w:rsidRDefault="007606D0" w:rsidP="007606D0">
      <w:pPr>
        <w:ind w:firstLine="480"/>
      </w:pPr>
      <w:r w:rsidRPr="00A339F2">
        <w:rPr>
          <w:rFonts w:hint="eastAsia"/>
        </w:rPr>
        <w:t>2</w:t>
      </w:r>
      <w:r w:rsidRPr="00A339F2">
        <w:rPr>
          <w:rFonts w:hint="eastAsia"/>
        </w:rPr>
        <w:t>、议事程序</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w:t>
      </w:r>
      <w:r w:rsidRPr="00A339F2">
        <w:t>现场开会</w:t>
      </w:r>
      <w:r w:rsidRPr="00A339F2">
        <w:rPr>
          <w:rFonts w:hint="eastAsia"/>
        </w:rPr>
        <w:t xml:space="preserve"> </w:t>
      </w:r>
    </w:p>
    <w:p w:rsidR="007606D0" w:rsidRPr="00A339F2" w:rsidRDefault="007606D0" w:rsidP="007606D0">
      <w:pPr>
        <w:ind w:firstLine="480"/>
      </w:pPr>
      <w:r w:rsidRPr="00A339F2">
        <w:t>在现场开会的方式下，首先由大会主持人按照规定程序宣布会议议事程序及注意事项，确定和公布监票人，然后由大会主持人宣读提案，经讨论后进行表决，在公证机构的监督下形成大会决议。</w:t>
      </w:r>
      <w:r w:rsidRPr="00A339F2">
        <w:rPr>
          <w:rFonts w:hint="eastAsia"/>
        </w:rPr>
        <w:t xml:space="preserve"> </w:t>
      </w:r>
    </w:p>
    <w:p w:rsidR="007606D0" w:rsidRPr="00A339F2" w:rsidRDefault="007606D0" w:rsidP="007606D0">
      <w:pPr>
        <w:ind w:firstLine="480"/>
      </w:pPr>
      <w:r w:rsidRPr="00A339F2">
        <w:t>基金管理人召集大会时，由基金管理人授权代表主持；基金托管人召集大会时，由基金托管人授权代表主持；如果基金管理人</w:t>
      </w:r>
      <w:r w:rsidRPr="00A339F2">
        <w:rPr>
          <w:rFonts w:hint="eastAsia"/>
        </w:rPr>
        <w:t>授权代表</w:t>
      </w:r>
      <w:r w:rsidRPr="00A339F2">
        <w:t>和基金托管人</w:t>
      </w:r>
      <w:r w:rsidRPr="00A339F2">
        <w:rPr>
          <w:rFonts w:hint="eastAsia"/>
        </w:rPr>
        <w:t>授权代表</w:t>
      </w:r>
      <w:r w:rsidRPr="00A339F2">
        <w:t>均未能</w:t>
      </w:r>
      <w:r w:rsidRPr="00A339F2">
        <w:rPr>
          <w:rFonts w:hint="eastAsia"/>
        </w:rPr>
        <w:t>出席或</w:t>
      </w:r>
      <w:r w:rsidRPr="00A339F2">
        <w:t>主持大会</w:t>
      </w:r>
      <w:r w:rsidRPr="00A339F2">
        <w:rPr>
          <w:rFonts w:hint="eastAsia"/>
        </w:rPr>
        <w:t>，或者</w:t>
      </w:r>
      <w:r w:rsidRPr="00A339F2">
        <w:t>代表基金份额</w:t>
      </w:r>
      <w:r w:rsidRPr="00A339F2">
        <w:t>10%</w:t>
      </w:r>
      <w:r w:rsidRPr="00A339F2">
        <w:t>以上（不含</w:t>
      </w:r>
      <w:r w:rsidRPr="00A339F2">
        <w:t>10%</w:t>
      </w:r>
      <w:r w:rsidRPr="00A339F2">
        <w:t>）的基金份额持有人召集大会时，由出席大会的基金份额持有人和代理人以所代表的基金份额</w:t>
      </w:r>
      <w:r w:rsidRPr="00A339F2">
        <w:t>50%</w:t>
      </w:r>
      <w:r w:rsidRPr="00A339F2">
        <w:t>以上（不含</w:t>
      </w:r>
      <w:r w:rsidRPr="00A339F2">
        <w:t>50%</w:t>
      </w:r>
      <w:r w:rsidRPr="00A339F2">
        <w:t>）多数选举产生一名代表作为该次基金份额持有人大会的主持人。</w:t>
      </w:r>
      <w:r w:rsidRPr="00A339F2">
        <w:rPr>
          <w:rFonts w:hint="eastAsia"/>
        </w:rPr>
        <w:t>基金管理人和基金托管人不出席或主持基金份额持有人大会，不影响基金份额持有人大会作出的决议的效力</w:t>
      </w:r>
      <w:r w:rsidRPr="00A339F2">
        <w:t>。</w:t>
      </w:r>
    </w:p>
    <w:p w:rsidR="007606D0" w:rsidRPr="00A339F2" w:rsidRDefault="007606D0" w:rsidP="007606D0">
      <w:pPr>
        <w:ind w:firstLine="480"/>
      </w:pPr>
      <w:r w:rsidRPr="00A339F2">
        <w:t>召集人应当制作出席会议人员的签名册。签名册载明参加会议人员姓名</w:t>
      </w:r>
      <w:r w:rsidRPr="00A339F2">
        <w:t>(</w:t>
      </w:r>
      <w:r w:rsidRPr="00A339F2">
        <w:t>或单位名称</w:t>
      </w:r>
      <w:r w:rsidRPr="00A339F2">
        <w:t>)</w:t>
      </w:r>
      <w:r w:rsidRPr="00A339F2">
        <w:t>、身份证号码、住所地址、持有或者代表有表决权的基金份额、委托人姓名</w:t>
      </w:r>
      <w:r w:rsidRPr="00A339F2">
        <w:t>(</w:t>
      </w:r>
      <w:r w:rsidRPr="00A339F2">
        <w:t>或单位名称</w:t>
      </w:r>
      <w:r w:rsidRPr="00A339F2">
        <w:t>)</w:t>
      </w:r>
      <w:r w:rsidRPr="00A339F2">
        <w:t>等事项。</w:t>
      </w:r>
    </w:p>
    <w:p w:rsidR="007606D0" w:rsidRPr="00A339F2" w:rsidRDefault="007606D0" w:rsidP="007606D0">
      <w:r w:rsidRPr="00A339F2">
        <w:rPr>
          <w:rFonts w:hint="eastAsia"/>
        </w:rPr>
        <w:t>（</w:t>
      </w:r>
      <w:r w:rsidRPr="00A339F2">
        <w:rPr>
          <w:rFonts w:hint="eastAsia"/>
        </w:rPr>
        <w:t>2</w:t>
      </w:r>
      <w:r w:rsidRPr="00A339F2">
        <w:rPr>
          <w:rFonts w:hint="eastAsia"/>
        </w:rPr>
        <w:t>）</w:t>
      </w:r>
      <w:r w:rsidRPr="00A339F2">
        <w:t>通讯方式开会</w:t>
      </w:r>
    </w:p>
    <w:p w:rsidR="007606D0" w:rsidRPr="00A339F2" w:rsidRDefault="007606D0" w:rsidP="007606D0">
      <w:r w:rsidRPr="00A339F2">
        <w:t>在通讯方式开会的情况下，由召集人在会议通知中提前</w:t>
      </w:r>
      <w:r w:rsidRPr="00A339F2">
        <w:rPr>
          <w:rFonts w:hint="eastAsia"/>
        </w:rPr>
        <w:t>3</w:t>
      </w:r>
      <w:r w:rsidRPr="00A339F2">
        <w:t>0</w:t>
      </w:r>
      <w:r w:rsidRPr="00A339F2">
        <w:t>日公布提案，在</w:t>
      </w:r>
    </w:p>
    <w:p w:rsidR="007606D0" w:rsidRPr="00A339F2" w:rsidRDefault="007606D0" w:rsidP="007606D0">
      <w:r w:rsidRPr="00A339F2">
        <w:t>所通知的表决截止日期第</w:t>
      </w:r>
      <w:r w:rsidRPr="00A339F2">
        <w:rPr>
          <w:rFonts w:hint="eastAsia"/>
        </w:rPr>
        <w:t>2</w:t>
      </w:r>
      <w:r w:rsidRPr="00A339F2">
        <w:t>日统计全部有效表决，在公证机构监督下形成决议。</w:t>
      </w:r>
      <w:r w:rsidRPr="00A339F2">
        <w:rPr>
          <w:rFonts w:hint="eastAsia"/>
        </w:rPr>
        <w:t>基金管理人或托管人拒不派代表监督计票的，不影响计票效力</w:t>
      </w:r>
      <w:r w:rsidRPr="00A339F2">
        <w:t>。</w:t>
      </w:r>
      <w:r w:rsidRPr="00A339F2">
        <w:rPr>
          <w:rFonts w:hint="eastAsia"/>
        </w:rPr>
        <w:t xml:space="preserve"> </w:t>
      </w:r>
    </w:p>
    <w:p w:rsidR="007606D0" w:rsidRPr="00A339F2" w:rsidRDefault="007606D0" w:rsidP="007606D0">
      <w:pPr>
        <w:ind w:firstLine="480"/>
      </w:pPr>
      <w:r w:rsidRPr="00A339F2">
        <w:rPr>
          <w:rFonts w:hint="eastAsia"/>
        </w:rPr>
        <w:t>（六）决议形成的条件、表决方式、程序</w:t>
      </w:r>
    </w:p>
    <w:p w:rsidR="007606D0" w:rsidRPr="00A339F2" w:rsidRDefault="007606D0" w:rsidP="007606D0">
      <w:pPr>
        <w:ind w:firstLine="480"/>
      </w:pPr>
      <w:r w:rsidRPr="00A339F2">
        <w:rPr>
          <w:rFonts w:hint="eastAsia"/>
        </w:rPr>
        <w:t>1</w:t>
      </w:r>
      <w:r w:rsidRPr="00A339F2">
        <w:rPr>
          <w:rFonts w:hint="eastAsia"/>
        </w:rPr>
        <w:t>、基金份额持有人大会决议分为一般决议和特别决议</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）一般决议。</w:t>
      </w:r>
      <w:r w:rsidRPr="00A339F2">
        <w:t>一般决议须经出席会议的基金份额持有人及代理人所持表决权的</w:t>
      </w:r>
      <w:r w:rsidRPr="00A339F2">
        <w:t>50%</w:t>
      </w:r>
      <w:r w:rsidRPr="00A339F2">
        <w:t>（不含</w:t>
      </w:r>
      <w:r w:rsidRPr="00A339F2">
        <w:t>50%</w:t>
      </w:r>
      <w:r w:rsidRPr="00A339F2">
        <w:t>）以上通过方为有效；除下列</w:t>
      </w:r>
      <w:r w:rsidRPr="00A339F2">
        <w:rPr>
          <w:rFonts w:hint="eastAsia"/>
        </w:rPr>
        <w:t>第（</w:t>
      </w:r>
      <w:r w:rsidRPr="00A339F2">
        <w:rPr>
          <w:rFonts w:hint="eastAsia"/>
        </w:rPr>
        <w:t>2</w:t>
      </w:r>
      <w:r w:rsidRPr="00A339F2">
        <w:rPr>
          <w:rFonts w:hint="eastAsia"/>
        </w:rPr>
        <w:t>）项</w:t>
      </w:r>
      <w:r w:rsidRPr="00A339F2">
        <w:t>所规定的须以特别决议通过事项以外的其他事项均以一般决议的方式通过</w:t>
      </w:r>
      <w:r w:rsidRPr="00A339F2">
        <w:rPr>
          <w:rFonts w:hint="eastAsia"/>
        </w:rPr>
        <w:t>。法律法规另有规定时，从其规；</w:t>
      </w:r>
      <w:r w:rsidRPr="00A339F2">
        <w:rPr>
          <w:rFonts w:hint="eastAsia"/>
        </w:rPr>
        <w:t xml:space="preserve"> </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特别决议</w:t>
      </w:r>
      <w:r w:rsidRPr="00A339F2">
        <w:rPr>
          <w:rFonts w:hint="eastAsia"/>
        </w:rPr>
        <w:t>。</w:t>
      </w:r>
      <w:r w:rsidRPr="00A339F2">
        <w:t>特别决议须经出席会议的基金份额持有人及代理人所持表决权的三分之二以上通过方</w:t>
      </w:r>
      <w:r w:rsidRPr="00A339F2">
        <w:rPr>
          <w:rFonts w:hint="eastAsia"/>
        </w:rPr>
        <w:t>为有效</w:t>
      </w:r>
      <w:r w:rsidRPr="00A339F2">
        <w:t>。涉及基金管理人更换、基金托管人更换、转换基金运作方式、终止基金合同必须以特别决议的方式通过方为有效。</w:t>
      </w:r>
    </w:p>
    <w:p w:rsidR="007606D0" w:rsidRPr="00A339F2" w:rsidRDefault="007606D0" w:rsidP="007606D0">
      <w:pPr>
        <w:ind w:firstLine="480"/>
      </w:pPr>
      <w:r w:rsidRPr="00A339F2">
        <w:rPr>
          <w:rFonts w:hint="eastAsia"/>
        </w:rPr>
        <w:t>2</w:t>
      </w:r>
      <w:r w:rsidRPr="00A339F2">
        <w:rPr>
          <w:rFonts w:hint="eastAsia"/>
        </w:rPr>
        <w:t>、基金份额持有人所持每份基金份额享有一票表决权。与某一表决事项有利害关系的基金份额持有人不得就该事项行使表决权；该基金份额持有人持有的基金份额所代表的表决权份额不计入有效的表决权总额；但是，上述利害关系人所代表的基金份额仍应计算入出席基金份额持有人大会之基金份额持有人或代理人所代表的基金份额总额；</w:t>
      </w:r>
    </w:p>
    <w:p w:rsidR="007606D0" w:rsidRPr="00A339F2" w:rsidRDefault="007606D0" w:rsidP="007606D0">
      <w:pPr>
        <w:ind w:firstLine="480"/>
      </w:pPr>
      <w:r w:rsidRPr="00A339F2">
        <w:rPr>
          <w:rFonts w:hint="eastAsia"/>
        </w:rPr>
        <w:t>3</w:t>
      </w:r>
      <w:r w:rsidRPr="00A339F2">
        <w:rPr>
          <w:rFonts w:hint="eastAsia"/>
        </w:rPr>
        <w:t>、基金份额持有人大会采取记名方式进行投票表决；</w:t>
      </w:r>
    </w:p>
    <w:p w:rsidR="007606D0" w:rsidRPr="00A339F2" w:rsidRDefault="007606D0" w:rsidP="007606D0">
      <w:pPr>
        <w:ind w:firstLine="480"/>
      </w:pPr>
      <w:r w:rsidRPr="00A339F2">
        <w:rPr>
          <w:rFonts w:hint="eastAsia"/>
        </w:rPr>
        <w:t>4</w:t>
      </w:r>
      <w:r w:rsidRPr="00A339F2">
        <w:rPr>
          <w:rFonts w:hint="eastAsia"/>
        </w:rPr>
        <w:t>、</w:t>
      </w:r>
      <w:r w:rsidRPr="00A339F2">
        <w:t>对于通讯开会方式的表决，除非在计票时有充分的相反证据证明，否则表面符合法律法规和会议通知规定的书面表决意见即视为有效的表决；表决意见模糊不清或相互矛盾的视为无效表决</w:t>
      </w:r>
      <w:r w:rsidRPr="00A339F2">
        <w:rPr>
          <w:rFonts w:hint="eastAsia"/>
        </w:rPr>
        <w:t>，但应当计入出具书面意见的基金份额持有人所代表的基金份额总数；</w:t>
      </w:r>
    </w:p>
    <w:p w:rsidR="007606D0" w:rsidRPr="00A339F2" w:rsidRDefault="007606D0" w:rsidP="007606D0">
      <w:pPr>
        <w:ind w:firstLine="480"/>
      </w:pPr>
      <w:r w:rsidRPr="00A339F2">
        <w:rPr>
          <w:rFonts w:hint="eastAsia"/>
        </w:rPr>
        <w:t>5</w:t>
      </w:r>
      <w:r w:rsidRPr="00A339F2">
        <w:rPr>
          <w:rFonts w:hint="eastAsia"/>
        </w:rPr>
        <w:t>、</w:t>
      </w:r>
      <w:r w:rsidRPr="00A339F2">
        <w:t>基金份额持有人大会的各项提案或同一项提案内并列的各项议题应当分开审议、逐项表决</w:t>
      </w:r>
      <w:r w:rsidRPr="00A339F2">
        <w:rPr>
          <w:rFonts w:hint="eastAsia"/>
        </w:rPr>
        <w:t>。</w:t>
      </w:r>
    </w:p>
    <w:p w:rsidR="007606D0" w:rsidRPr="00A339F2" w:rsidRDefault="007606D0" w:rsidP="007606D0">
      <w:pPr>
        <w:ind w:firstLine="480"/>
      </w:pPr>
      <w:r w:rsidRPr="00A339F2">
        <w:rPr>
          <w:rFonts w:hint="eastAsia"/>
        </w:rPr>
        <w:t>（七）计票</w:t>
      </w:r>
    </w:p>
    <w:p w:rsidR="007606D0" w:rsidRPr="00A339F2" w:rsidRDefault="007606D0" w:rsidP="007606D0">
      <w:pPr>
        <w:ind w:firstLine="480"/>
      </w:pPr>
      <w:r w:rsidRPr="00A339F2">
        <w:rPr>
          <w:rFonts w:hint="eastAsia"/>
        </w:rPr>
        <w:t>1</w:t>
      </w:r>
      <w:r w:rsidRPr="00A339F2">
        <w:rPr>
          <w:rFonts w:hint="eastAsia"/>
        </w:rPr>
        <w:t>、现场开会</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）如基金份额持有人大会由基金管理人或基金托管人召集，则基金份额持有人大会的主持人应当在会议开始后宣布在出席会议的基金份额持有人和代理人中选举</w:t>
      </w:r>
      <w:r w:rsidRPr="00A339F2">
        <w:t>2</w:t>
      </w:r>
      <w:r w:rsidRPr="00A339F2">
        <w:rPr>
          <w:rFonts w:hint="eastAsia"/>
        </w:rPr>
        <w:t>名代表与大会召集人授权的一名监督员共同担任监票人；如大会由基金份额持有人自行召集，基金份额持有人大会的主持人应当在会议开始后宣布在出席会议的基金份额持有人和代理人中选举</w:t>
      </w:r>
      <w:r w:rsidRPr="00A339F2">
        <w:t>3</w:t>
      </w:r>
      <w:r w:rsidRPr="00A339F2">
        <w:rPr>
          <w:rFonts w:hint="eastAsia"/>
        </w:rPr>
        <w:t>名代表担任监票人；</w:t>
      </w:r>
      <w:r w:rsidRPr="00A339F2">
        <w:t xml:space="preserve"> </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 xml:space="preserve"> </w:t>
      </w:r>
      <w:r w:rsidRPr="00A339F2">
        <w:rPr>
          <w:rFonts w:hint="eastAsia"/>
        </w:rPr>
        <w:t>监票人应当在基金份额持有人表决后立即进行清点并由大会主持人当场公布计票结果；</w:t>
      </w:r>
      <w:r w:rsidRPr="00A339F2">
        <w:t xml:space="preserve"> </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如果大会主持人对于提交的表决结果有怀疑，可以对所投票数进行重新清点；如果大会主持人未进行重新清点，而出席会议的基金份额持有人或者代理人对大会主持人宣布的表决结果有异议，有权在宣布表决结果后立即要求重新清点，大会主持人应当立即重新清点并公布重新清点结果。重新清点仅限一次。大会主持人应当当场公布重新清点结果；</w:t>
      </w:r>
    </w:p>
    <w:p w:rsidR="007606D0" w:rsidRPr="00A339F2" w:rsidRDefault="007606D0" w:rsidP="007606D0">
      <w:pPr>
        <w:ind w:firstLine="480"/>
      </w:pPr>
      <w:r w:rsidRPr="00A339F2">
        <w:rPr>
          <w:rFonts w:hint="eastAsia"/>
        </w:rPr>
        <w:t>（</w:t>
      </w:r>
      <w:r w:rsidRPr="00A339F2">
        <w:rPr>
          <w:rFonts w:hint="eastAsia"/>
        </w:rPr>
        <w:t>4</w:t>
      </w:r>
      <w:r w:rsidRPr="00A339F2">
        <w:rPr>
          <w:rFonts w:hint="eastAsia"/>
        </w:rPr>
        <w:t>）计票过程应由公证机关予以公证。</w:t>
      </w:r>
    </w:p>
    <w:p w:rsidR="007606D0" w:rsidRPr="00A339F2" w:rsidRDefault="007606D0" w:rsidP="007606D0">
      <w:pPr>
        <w:ind w:firstLine="480"/>
      </w:pPr>
      <w:r w:rsidRPr="00A339F2">
        <w:rPr>
          <w:rFonts w:hint="eastAsia"/>
        </w:rPr>
        <w:t>2</w:t>
      </w:r>
      <w:r w:rsidRPr="00A339F2">
        <w:rPr>
          <w:rFonts w:hint="eastAsia"/>
        </w:rPr>
        <w:t>、通讯方式</w:t>
      </w:r>
    </w:p>
    <w:p w:rsidR="007606D0" w:rsidRPr="00A339F2" w:rsidRDefault="007606D0" w:rsidP="007606D0">
      <w:pPr>
        <w:ind w:firstLine="480"/>
      </w:pPr>
      <w:r w:rsidRPr="00A339F2">
        <w:t>在通讯方式开会的情况下，计票方式为：由大会召集人授权的两名监督员在基金托管人授权代表（若基金托管人担任召集人，则为基金管理人授权代表）的监督下进行计票，并由公证机关对其计票过程予以公证。</w:t>
      </w:r>
      <w:r w:rsidRPr="00A339F2">
        <w:rPr>
          <w:rFonts w:hint="eastAsia"/>
        </w:rPr>
        <w:t>基金管理人或托管人不派代表监督计票的，不影响计票效力。</w:t>
      </w:r>
    </w:p>
    <w:p w:rsidR="007606D0" w:rsidRPr="00A339F2" w:rsidRDefault="007606D0" w:rsidP="007606D0">
      <w:pPr>
        <w:ind w:firstLine="480"/>
      </w:pPr>
      <w:r w:rsidRPr="00A339F2">
        <w:rPr>
          <w:rFonts w:hint="eastAsia"/>
        </w:rPr>
        <w:t>（八）基金份额持有人大会决议报中国证监会核准或备案后的公告时间、方式</w:t>
      </w:r>
    </w:p>
    <w:p w:rsidR="007606D0" w:rsidRPr="00A339F2" w:rsidRDefault="007606D0" w:rsidP="007606D0">
      <w:pPr>
        <w:ind w:firstLine="480"/>
      </w:pPr>
      <w:r w:rsidRPr="00A339F2">
        <w:rPr>
          <w:rFonts w:hint="eastAsia"/>
        </w:rPr>
        <w:t>1</w:t>
      </w:r>
      <w:r w:rsidRPr="00A339F2">
        <w:rPr>
          <w:rFonts w:hint="eastAsia"/>
        </w:rPr>
        <w:t>、基金份额持有人大会通过的一般决议和特别决议，召集人应当自通过之日起</w:t>
      </w:r>
      <w:r w:rsidRPr="00A339F2">
        <w:t>5</w:t>
      </w:r>
      <w:r w:rsidRPr="00A339F2">
        <w:rPr>
          <w:rFonts w:hint="eastAsia"/>
        </w:rPr>
        <w:t>日内报中国证监会核准或者备案。基金份额持有人大会决定的事项自中国证监会依法核准或者出具无异议意见之日起生效。</w:t>
      </w:r>
      <w:r w:rsidRPr="00A339F2">
        <w:t xml:space="preserve"> </w:t>
      </w:r>
    </w:p>
    <w:p w:rsidR="007606D0" w:rsidRPr="00A339F2" w:rsidRDefault="007606D0" w:rsidP="007606D0">
      <w:pPr>
        <w:ind w:firstLine="480"/>
      </w:pPr>
      <w:r w:rsidRPr="00A339F2">
        <w:rPr>
          <w:rFonts w:hint="eastAsia"/>
        </w:rPr>
        <w:t>2</w:t>
      </w:r>
      <w:r w:rsidRPr="00A339F2">
        <w:rPr>
          <w:rFonts w:hint="eastAsia"/>
        </w:rPr>
        <w:t>、基金份额持有人大会决议自生效之日起</w:t>
      </w:r>
      <w:r w:rsidRPr="00A339F2">
        <w:t>2</w:t>
      </w:r>
      <w:r w:rsidRPr="00A339F2">
        <w:rPr>
          <w:rFonts w:hint="eastAsia"/>
        </w:rPr>
        <w:t>个工作日内在至少一种中国证监会指定媒体刊登公告。如果采用通讯方式进行表决，在公告基金份额持有人大会决议时，必须将公证书全文、公证机关、公证员姓名等一同公告。</w:t>
      </w:r>
    </w:p>
    <w:p w:rsidR="007606D0" w:rsidRPr="00A339F2" w:rsidRDefault="007606D0" w:rsidP="007606D0">
      <w:pPr>
        <w:ind w:firstLine="480"/>
      </w:pPr>
      <w:r w:rsidRPr="00A339F2">
        <w:rPr>
          <w:rFonts w:hint="eastAsia"/>
        </w:rPr>
        <w:t>3</w:t>
      </w:r>
      <w:r w:rsidRPr="00A339F2">
        <w:rPr>
          <w:rFonts w:hint="eastAsia"/>
        </w:rPr>
        <w:t>、基金份额持有人大会决议对全体基金份额持有人、基金管理人和基金托管人均有约束力。基金管理人、基金托管人和基金份额持有人应当执行生效的基金份额持有人大会的决定。</w:t>
      </w:r>
    </w:p>
    <w:p w:rsidR="007606D0" w:rsidRPr="00A339F2" w:rsidRDefault="007606D0" w:rsidP="007606D0">
      <w:r w:rsidRPr="00A339F2">
        <w:rPr>
          <w:rFonts w:hint="eastAsia"/>
        </w:rPr>
        <w:t xml:space="preserve">    </w:t>
      </w:r>
      <w:r w:rsidRPr="00A339F2">
        <w:rPr>
          <w:rFonts w:hint="eastAsia"/>
        </w:rPr>
        <w:t>三、基金合同解除和终止的事由、程序</w:t>
      </w:r>
    </w:p>
    <w:p w:rsidR="007606D0" w:rsidRPr="00A339F2" w:rsidRDefault="007606D0" w:rsidP="007606D0">
      <w:pPr>
        <w:ind w:firstLine="480"/>
      </w:pPr>
      <w:r w:rsidRPr="00A339F2">
        <w:rPr>
          <w:rFonts w:hint="eastAsia"/>
        </w:rPr>
        <w:t>（一）</w:t>
      </w:r>
      <w:r w:rsidRPr="00A339F2">
        <w:t>出现下列情况之一的，基金合同终止</w:t>
      </w:r>
    </w:p>
    <w:p w:rsidR="007606D0" w:rsidRPr="00A339F2" w:rsidRDefault="007606D0" w:rsidP="007606D0">
      <w:pPr>
        <w:ind w:firstLine="480"/>
      </w:pPr>
      <w:r w:rsidRPr="00A339F2">
        <w:rPr>
          <w:rFonts w:hint="eastAsia"/>
        </w:rPr>
        <w:t>1</w:t>
      </w:r>
      <w:r w:rsidRPr="00A339F2">
        <w:rPr>
          <w:rFonts w:hint="eastAsia"/>
        </w:rPr>
        <w:t>、</w:t>
      </w:r>
      <w:r w:rsidRPr="00A339F2">
        <w:t>基金份额持有人大会决定终止的；</w:t>
      </w:r>
    </w:p>
    <w:p w:rsidR="007606D0" w:rsidRPr="00A339F2" w:rsidRDefault="007606D0" w:rsidP="007606D0">
      <w:pPr>
        <w:ind w:firstLine="480"/>
      </w:pPr>
      <w:r w:rsidRPr="00A339F2">
        <w:rPr>
          <w:rFonts w:hint="eastAsia"/>
        </w:rPr>
        <w:t>2</w:t>
      </w:r>
      <w:r w:rsidRPr="00A339F2">
        <w:rPr>
          <w:rFonts w:hint="eastAsia"/>
        </w:rPr>
        <w:t>、</w:t>
      </w:r>
      <w:r w:rsidRPr="00A339F2">
        <w:t>基金管理人、基金托管人职责终止，在</w:t>
      </w:r>
      <w:r w:rsidRPr="00A339F2">
        <w:rPr>
          <w:rFonts w:hint="eastAsia"/>
        </w:rPr>
        <w:t>6</w:t>
      </w:r>
      <w:r w:rsidRPr="00A339F2">
        <w:t>个月内没有新基金管理人、新基金托管人承接的；</w:t>
      </w:r>
    </w:p>
    <w:p w:rsidR="007606D0" w:rsidRPr="00A339F2" w:rsidRDefault="007606D0" w:rsidP="007606D0">
      <w:pPr>
        <w:ind w:firstLine="480"/>
      </w:pPr>
      <w:r w:rsidRPr="00A339F2">
        <w:rPr>
          <w:rFonts w:hint="eastAsia"/>
        </w:rPr>
        <w:t>3</w:t>
      </w:r>
      <w:r w:rsidRPr="00A339F2">
        <w:rPr>
          <w:rFonts w:hint="eastAsia"/>
        </w:rPr>
        <w:t>、</w:t>
      </w:r>
      <w:r w:rsidRPr="00A339F2">
        <w:t>法律法规规定、中国证监会要求或基金合同规定的其他情况</w:t>
      </w:r>
      <w:r w:rsidRPr="00A339F2">
        <w:rPr>
          <w:rFonts w:hint="eastAsia"/>
        </w:rPr>
        <w:t>。</w:t>
      </w:r>
    </w:p>
    <w:p w:rsidR="007606D0" w:rsidRPr="00A339F2" w:rsidRDefault="007606D0" w:rsidP="007606D0">
      <w:pPr>
        <w:ind w:firstLine="480"/>
      </w:pPr>
      <w:r w:rsidRPr="00A339F2">
        <w:rPr>
          <w:rFonts w:hint="eastAsia"/>
        </w:rPr>
        <w:t>（二）基金合同终止时，基金管理人</w:t>
      </w:r>
      <w:r w:rsidRPr="00A339F2">
        <w:t>应当</w:t>
      </w:r>
      <w:r w:rsidRPr="00A339F2">
        <w:rPr>
          <w:rFonts w:hint="eastAsia"/>
        </w:rPr>
        <w:t>自终止之日起</w:t>
      </w:r>
      <w:r w:rsidRPr="00A339F2">
        <w:t>30</w:t>
      </w:r>
      <w:r w:rsidRPr="00A339F2">
        <w:t>个工作日内组织成立基金财产清算小组</w:t>
      </w:r>
      <w:r w:rsidRPr="00A339F2">
        <w:rPr>
          <w:rFonts w:hint="eastAsia"/>
        </w:rPr>
        <w:t>对基金财产进行清算。</w:t>
      </w:r>
      <w:r w:rsidRPr="00A339F2">
        <w:t xml:space="preserve"> </w:t>
      </w:r>
    </w:p>
    <w:p w:rsidR="007606D0" w:rsidRPr="00A339F2" w:rsidRDefault="007606D0" w:rsidP="007606D0">
      <w:pPr>
        <w:ind w:firstLine="480"/>
      </w:pPr>
      <w:r w:rsidRPr="00A339F2">
        <w:rPr>
          <w:rFonts w:hint="eastAsia"/>
        </w:rPr>
        <w:t>自基金合同终止之日起，与基金有关的所有交易应立即停止。</w:t>
      </w:r>
    </w:p>
    <w:p w:rsidR="007606D0" w:rsidRPr="00A339F2" w:rsidRDefault="007606D0" w:rsidP="007606D0">
      <w:pPr>
        <w:ind w:firstLine="480"/>
      </w:pPr>
      <w:r w:rsidRPr="00A339F2">
        <w:t>基金财产清算小组在中国证监会的监督下进行基金清算，在基金财产清算小组接管基金财产之前，基金管理人和基金托管人应按照基金合同和托管协议的规定继续履行保护基金财产安全的职责</w:t>
      </w:r>
      <w:r w:rsidRPr="00A339F2">
        <w:rPr>
          <w:rFonts w:hint="eastAsia"/>
        </w:rPr>
        <w:t>。</w:t>
      </w:r>
    </w:p>
    <w:p w:rsidR="007606D0" w:rsidRPr="00A339F2" w:rsidRDefault="007606D0" w:rsidP="007606D0">
      <w:pPr>
        <w:ind w:firstLine="480"/>
      </w:pPr>
      <w:r w:rsidRPr="00A339F2">
        <w:rPr>
          <w:rFonts w:hint="eastAsia"/>
        </w:rPr>
        <w:t>（三）</w:t>
      </w:r>
      <w:r w:rsidRPr="00A339F2">
        <w:t>基金财产的清算程序</w:t>
      </w:r>
      <w:r w:rsidRPr="00A339F2">
        <w:t xml:space="preserve"> </w:t>
      </w:r>
    </w:p>
    <w:p w:rsidR="007606D0" w:rsidRPr="00A339F2" w:rsidRDefault="007606D0" w:rsidP="007606D0">
      <w:pPr>
        <w:ind w:firstLine="480"/>
      </w:pPr>
      <w:r w:rsidRPr="00A339F2">
        <w:rPr>
          <w:rFonts w:hint="eastAsia"/>
        </w:rPr>
        <w:t>1</w:t>
      </w:r>
      <w:r w:rsidRPr="00A339F2">
        <w:rPr>
          <w:rFonts w:hint="eastAsia"/>
        </w:rPr>
        <w:t>、</w:t>
      </w:r>
      <w:r w:rsidRPr="00A339F2">
        <w:t>基金合同终止后，由基金财产清算小组统一接管基金财产；</w:t>
      </w:r>
      <w:r w:rsidRPr="00A339F2">
        <w:t xml:space="preserve"> </w:t>
      </w:r>
    </w:p>
    <w:p w:rsidR="007606D0" w:rsidRPr="00A339F2" w:rsidRDefault="007606D0" w:rsidP="007606D0">
      <w:pPr>
        <w:ind w:firstLine="480"/>
      </w:pPr>
      <w:r w:rsidRPr="00A339F2">
        <w:rPr>
          <w:rFonts w:hint="eastAsia"/>
        </w:rPr>
        <w:t>2</w:t>
      </w:r>
      <w:r w:rsidRPr="00A339F2">
        <w:rPr>
          <w:rFonts w:hint="eastAsia"/>
        </w:rPr>
        <w:t>、</w:t>
      </w:r>
      <w:r w:rsidRPr="00A339F2">
        <w:t>基金财产清算小组对基金财产</w:t>
      </w:r>
      <w:r w:rsidRPr="00A339F2">
        <w:rPr>
          <w:rFonts w:hint="eastAsia"/>
        </w:rPr>
        <w:t>和债权债务</w:t>
      </w:r>
      <w:r w:rsidRPr="00A339F2">
        <w:t>进行清理和确认；</w:t>
      </w:r>
      <w:r w:rsidRPr="00A339F2">
        <w:t xml:space="preserve"> </w:t>
      </w:r>
    </w:p>
    <w:p w:rsidR="007606D0" w:rsidRPr="00A339F2" w:rsidRDefault="007606D0" w:rsidP="007606D0">
      <w:pPr>
        <w:ind w:firstLine="480"/>
      </w:pPr>
      <w:r w:rsidRPr="00A339F2">
        <w:rPr>
          <w:rFonts w:hint="eastAsia"/>
        </w:rPr>
        <w:t>3</w:t>
      </w:r>
      <w:r w:rsidRPr="00A339F2">
        <w:rPr>
          <w:rFonts w:hint="eastAsia"/>
        </w:rPr>
        <w:t>、</w:t>
      </w:r>
      <w:r w:rsidRPr="00A339F2">
        <w:t>基金财产清算小组对基金财产进行</w:t>
      </w:r>
      <w:r w:rsidRPr="00A339F2">
        <w:rPr>
          <w:rFonts w:hint="eastAsia"/>
        </w:rPr>
        <w:t>估值</w:t>
      </w:r>
      <w:r w:rsidRPr="00A339F2">
        <w:t>和变现；</w:t>
      </w:r>
    </w:p>
    <w:p w:rsidR="007606D0" w:rsidRPr="00A339F2" w:rsidRDefault="007606D0" w:rsidP="007606D0">
      <w:pPr>
        <w:ind w:firstLine="480"/>
      </w:pPr>
      <w:r w:rsidRPr="00A339F2">
        <w:rPr>
          <w:rFonts w:hint="eastAsia"/>
        </w:rPr>
        <w:t>4</w:t>
      </w:r>
      <w:r w:rsidRPr="00A339F2">
        <w:rPr>
          <w:rFonts w:hint="eastAsia"/>
        </w:rPr>
        <w:t>、</w:t>
      </w:r>
      <w:r w:rsidRPr="00A339F2">
        <w:t>基金财产清算小组</w:t>
      </w:r>
      <w:r w:rsidRPr="00A339F2">
        <w:rPr>
          <w:rFonts w:hint="eastAsia"/>
        </w:rPr>
        <w:t>制作</w:t>
      </w:r>
      <w:r w:rsidRPr="00A339F2">
        <w:t>清算报告；</w:t>
      </w:r>
    </w:p>
    <w:p w:rsidR="007606D0" w:rsidRPr="00A339F2" w:rsidRDefault="007606D0" w:rsidP="007606D0">
      <w:pPr>
        <w:ind w:firstLine="480"/>
      </w:pPr>
      <w:r w:rsidRPr="00A339F2">
        <w:rPr>
          <w:rFonts w:hint="eastAsia"/>
        </w:rPr>
        <w:t>5</w:t>
      </w:r>
      <w:r w:rsidRPr="00A339F2">
        <w:rPr>
          <w:rFonts w:hint="eastAsia"/>
        </w:rPr>
        <w:t>、</w:t>
      </w:r>
      <w:r w:rsidRPr="00A339F2">
        <w:t>会计师事务所对清算报告进行审计；</w:t>
      </w:r>
      <w:r w:rsidRPr="00A339F2">
        <w:t xml:space="preserve"> </w:t>
      </w:r>
    </w:p>
    <w:p w:rsidR="007606D0" w:rsidRPr="00A339F2" w:rsidRDefault="007606D0" w:rsidP="007606D0">
      <w:pPr>
        <w:ind w:firstLine="480"/>
      </w:pPr>
      <w:r w:rsidRPr="00A339F2">
        <w:rPr>
          <w:rFonts w:hint="eastAsia"/>
        </w:rPr>
        <w:t>6</w:t>
      </w:r>
      <w:r w:rsidRPr="00A339F2">
        <w:rPr>
          <w:rFonts w:hint="eastAsia"/>
        </w:rPr>
        <w:t>、</w:t>
      </w:r>
      <w:r w:rsidRPr="00A339F2">
        <w:t>律师事务所对清算报告出具法律意见书；</w:t>
      </w:r>
      <w:r w:rsidRPr="00A339F2">
        <w:t xml:space="preserve"> </w:t>
      </w:r>
    </w:p>
    <w:p w:rsidR="007606D0" w:rsidRPr="00A339F2" w:rsidRDefault="007606D0" w:rsidP="007606D0">
      <w:pPr>
        <w:ind w:firstLine="480"/>
      </w:pPr>
      <w:r w:rsidRPr="00A339F2">
        <w:rPr>
          <w:rFonts w:hint="eastAsia"/>
        </w:rPr>
        <w:t>7</w:t>
      </w:r>
      <w:r w:rsidRPr="00A339F2">
        <w:rPr>
          <w:rFonts w:hint="eastAsia"/>
        </w:rPr>
        <w:t>、</w:t>
      </w:r>
      <w:r w:rsidRPr="00A339F2">
        <w:t>将基金财产清算报告报中国证监会备案；</w:t>
      </w:r>
      <w:r w:rsidRPr="00A339F2">
        <w:t xml:space="preserve"> </w:t>
      </w:r>
    </w:p>
    <w:p w:rsidR="007606D0" w:rsidRPr="00A339F2" w:rsidRDefault="007606D0" w:rsidP="007606D0">
      <w:pPr>
        <w:ind w:firstLine="480"/>
      </w:pPr>
      <w:r w:rsidRPr="00A339F2">
        <w:rPr>
          <w:rFonts w:hint="eastAsia"/>
        </w:rPr>
        <w:t>8</w:t>
      </w:r>
      <w:r w:rsidRPr="00A339F2">
        <w:rPr>
          <w:rFonts w:hint="eastAsia"/>
        </w:rPr>
        <w:t>、</w:t>
      </w:r>
      <w:r w:rsidRPr="00A339F2">
        <w:t>公布基金财产清算公告；</w:t>
      </w:r>
      <w:r w:rsidRPr="00A339F2">
        <w:t xml:space="preserve"> </w:t>
      </w:r>
    </w:p>
    <w:p w:rsidR="007606D0" w:rsidRPr="00A339F2" w:rsidRDefault="007606D0" w:rsidP="007606D0">
      <w:r w:rsidRPr="00A339F2">
        <w:rPr>
          <w:rFonts w:hint="eastAsia"/>
        </w:rPr>
        <w:t>9</w:t>
      </w:r>
      <w:r w:rsidRPr="00A339F2">
        <w:rPr>
          <w:rFonts w:hint="eastAsia"/>
        </w:rPr>
        <w:t>、</w:t>
      </w:r>
      <w:r w:rsidRPr="00A339F2">
        <w:t>对基金财产进行分配。</w:t>
      </w:r>
    </w:p>
    <w:p w:rsidR="007606D0" w:rsidRPr="00A339F2" w:rsidRDefault="007606D0" w:rsidP="007606D0">
      <w:pPr>
        <w:ind w:firstLine="480"/>
      </w:pPr>
      <w:r w:rsidRPr="00A339F2">
        <w:rPr>
          <w:rFonts w:hint="eastAsia"/>
        </w:rPr>
        <w:t>（四）</w:t>
      </w:r>
      <w:r w:rsidRPr="00A339F2">
        <w:t>基金财产清算后剩余资产的分配</w:t>
      </w:r>
      <w:r w:rsidRPr="00A339F2">
        <w:t xml:space="preserve"> </w:t>
      </w:r>
    </w:p>
    <w:p w:rsidR="007606D0" w:rsidRPr="00A339F2" w:rsidRDefault="007606D0" w:rsidP="007606D0">
      <w:pPr>
        <w:ind w:firstLine="480"/>
      </w:pPr>
      <w:r w:rsidRPr="00A339F2">
        <w:t>依据基金财产清算的分配方案，将基金财产清算后的全部剩余资产扣除基金财产清算费用后如有余额，按基金份额持有人持有的基金份额比例进行分配。</w:t>
      </w:r>
      <w:r w:rsidRPr="00A339F2">
        <w:t xml:space="preserve"> </w:t>
      </w:r>
    </w:p>
    <w:p w:rsidR="007606D0" w:rsidRPr="00A339F2" w:rsidRDefault="007606D0" w:rsidP="007606D0">
      <w:pPr>
        <w:ind w:firstLine="480"/>
      </w:pPr>
      <w:r w:rsidRPr="00A339F2">
        <w:rPr>
          <w:rFonts w:hint="eastAsia"/>
        </w:rPr>
        <w:t>（五）</w:t>
      </w:r>
      <w:r w:rsidRPr="00A339F2">
        <w:t>基金财产清算的公告</w:t>
      </w:r>
    </w:p>
    <w:p w:rsidR="007606D0" w:rsidRPr="00A339F2" w:rsidRDefault="007606D0" w:rsidP="007606D0">
      <w:pPr>
        <w:ind w:firstLine="480"/>
      </w:pPr>
      <w:r w:rsidRPr="00A339F2">
        <w:rPr>
          <w:rFonts w:hint="eastAsia"/>
        </w:rPr>
        <w:t>1</w:t>
      </w:r>
      <w:r w:rsidRPr="00A339F2">
        <w:rPr>
          <w:rFonts w:hint="eastAsia"/>
        </w:rPr>
        <w:t>、</w:t>
      </w:r>
      <w:r w:rsidRPr="00A339F2">
        <w:t>清算小组成立后</w:t>
      </w:r>
      <w:r w:rsidRPr="00A339F2">
        <w:t>2</w:t>
      </w:r>
      <w:r w:rsidRPr="00A339F2">
        <w:t>日内应就清算小组的成立进行公告；</w:t>
      </w:r>
    </w:p>
    <w:p w:rsidR="007606D0" w:rsidRPr="00A339F2" w:rsidRDefault="007606D0" w:rsidP="007606D0">
      <w:pPr>
        <w:ind w:firstLine="480"/>
      </w:pPr>
      <w:r w:rsidRPr="00A339F2">
        <w:rPr>
          <w:rFonts w:hint="eastAsia"/>
        </w:rPr>
        <w:t>2</w:t>
      </w:r>
      <w:r w:rsidRPr="00A339F2">
        <w:rPr>
          <w:rFonts w:hint="eastAsia"/>
        </w:rPr>
        <w:t>、</w:t>
      </w:r>
      <w:r w:rsidRPr="00A339F2">
        <w:t>清算</w:t>
      </w:r>
      <w:r w:rsidRPr="00A339F2">
        <w:rPr>
          <w:rFonts w:hint="eastAsia"/>
        </w:rPr>
        <w:t>小组作出的清算报告经会计师事务所审计，律师事务所出具法律意见书，</w:t>
      </w:r>
      <w:r w:rsidRPr="00A339F2">
        <w:t>报中国证监会备案后</w:t>
      </w:r>
      <w:r w:rsidRPr="00A339F2">
        <w:t xml:space="preserve">5 </w:t>
      </w:r>
      <w:r w:rsidRPr="00A339F2">
        <w:t>个工作日内由基金财产清算小组公告；</w:t>
      </w:r>
    </w:p>
    <w:p w:rsidR="007606D0" w:rsidRPr="00A339F2" w:rsidRDefault="007606D0" w:rsidP="007606D0">
      <w:pPr>
        <w:ind w:firstLine="480"/>
      </w:pPr>
      <w:r w:rsidRPr="00A339F2">
        <w:rPr>
          <w:rFonts w:hint="eastAsia"/>
        </w:rPr>
        <w:t>3</w:t>
      </w:r>
      <w:r w:rsidRPr="00A339F2">
        <w:rPr>
          <w:rFonts w:hint="eastAsia"/>
        </w:rPr>
        <w:t>、</w:t>
      </w:r>
      <w:r w:rsidRPr="00A339F2">
        <w:t>清算过程中的有关重大事项须及时公告</w:t>
      </w:r>
      <w:r w:rsidRPr="00A339F2">
        <w:rPr>
          <w:rFonts w:hint="eastAsia"/>
        </w:rPr>
        <w:t>。</w:t>
      </w:r>
    </w:p>
    <w:p w:rsidR="007606D0" w:rsidRPr="00A339F2" w:rsidRDefault="007606D0" w:rsidP="007606D0">
      <w:pPr>
        <w:ind w:firstLine="480"/>
      </w:pPr>
      <w:r w:rsidRPr="00A339F2">
        <w:rPr>
          <w:rFonts w:hint="eastAsia"/>
        </w:rPr>
        <w:t>四、争议解决方式</w:t>
      </w:r>
    </w:p>
    <w:p w:rsidR="007606D0" w:rsidRPr="00A339F2" w:rsidRDefault="007606D0" w:rsidP="007606D0">
      <w:pPr>
        <w:ind w:firstLine="480"/>
      </w:pPr>
      <w:r w:rsidRPr="00A339F2">
        <w:rPr>
          <w:rFonts w:hint="eastAsia"/>
        </w:rPr>
        <w:t>对于因基金合同的订立、内容、履行和解释或与本合同有关的争议，本合同当事人应通过协商、调解解决，协商、调解不能解决的，任何一方均有权将争议提交中国国际经济贸易仲裁委员会，根据该会当时有效的仲裁规则进行仲裁。仲裁地点为上海市。仲裁裁决是终局的，对当事人均有约束力。</w:t>
      </w:r>
      <w:r w:rsidRPr="00A339F2">
        <w:t xml:space="preserve"> </w:t>
      </w:r>
    </w:p>
    <w:p w:rsidR="007606D0" w:rsidRPr="00A339F2" w:rsidRDefault="007606D0" w:rsidP="007606D0">
      <w:pPr>
        <w:ind w:firstLine="480"/>
      </w:pPr>
      <w:r w:rsidRPr="00A339F2">
        <w:rPr>
          <w:rFonts w:hint="eastAsia"/>
        </w:rPr>
        <w:t>争议处理期间，合同当事人应恪守各自的职责，继续忠实、勤勉、尽责地履行基金合同规定的义务，维护基金份额持有人的合法权益。</w:t>
      </w:r>
      <w:r w:rsidRPr="00A339F2">
        <w:t xml:space="preserve"> </w:t>
      </w:r>
    </w:p>
    <w:p w:rsidR="007606D0" w:rsidRPr="00A339F2" w:rsidRDefault="007606D0" w:rsidP="007606D0">
      <w:pPr>
        <w:ind w:firstLine="480"/>
      </w:pPr>
      <w:r w:rsidRPr="00A339F2">
        <w:rPr>
          <w:rFonts w:hint="eastAsia"/>
        </w:rPr>
        <w:t>本合同受中国法律管辖。</w:t>
      </w:r>
    </w:p>
    <w:p w:rsidR="007606D0" w:rsidRPr="00A339F2" w:rsidRDefault="007606D0" w:rsidP="007606D0">
      <w:pPr>
        <w:ind w:firstLine="480"/>
      </w:pPr>
      <w:r w:rsidRPr="00A339F2">
        <w:rPr>
          <w:rFonts w:hint="eastAsia"/>
        </w:rPr>
        <w:t>五、基金合同存放地和投资者取得基金合同的方式</w:t>
      </w:r>
    </w:p>
    <w:p w:rsidR="007606D0" w:rsidRPr="00A339F2" w:rsidRDefault="007606D0" w:rsidP="007606D0">
      <w:r w:rsidRPr="00A339F2">
        <w:t>本基金</w:t>
      </w:r>
      <w:r w:rsidRPr="00A339F2">
        <w:rPr>
          <w:rFonts w:hint="eastAsia"/>
        </w:rPr>
        <w:t>的基金</w:t>
      </w:r>
      <w:r w:rsidRPr="00A339F2">
        <w:t>合同存放在本基金管理人、基金托管人、</w:t>
      </w:r>
      <w:r w:rsidRPr="00A339F2">
        <w:rPr>
          <w:rFonts w:hint="eastAsia"/>
        </w:rPr>
        <w:t>基金代销机构</w:t>
      </w:r>
      <w:r w:rsidRPr="00A339F2">
        <w:t>和注册</w:t>
      </w:r>
    </w:p>
    <w:p w:rsidR="007606D0" w:rsidRPr="00A339F2" w:rsidRDefault="007606D0" w:rsidP="007606D0">
      <w:r w:rsidRPr="00A339F2">
        <w:rPr>
          <w:rFonts w:hint="eastAsia"/>
        </w:rPr>
        <w:t>登记机构</w:t>
      </w:r>
      <w:r w:rsidRPr="00A339F2">
        <w:t>的办公场所和营业场所，投资者可在</w:t>
      </w:r>
      <w:r w:rsidRPr="00A339F2">
        <w:rPr>
          <w:rFonts w:hint="eastAsia"/>
        </w:rPr>
        <w:t>营业</w:t>
      </w:r>
      <w:r w:rsidRPr="00A339F2">
        <w:t>时间免费查阅；也可按工本费购买复印件，但应以正本为准。</w:t>
      </w:r>
      <w:r w:rsidRPr="00A339F2">
        <w:t xml:space="preserve"> </w:t>
      </w:r>
    </w:p>
    <w:p w:rsidR="007606D0" w:rsidRPr="00A339F2" w:rsidRDefault="007606D0" w:rsidP="007606D0">
      <w:pPr>
        <w:ind w:firstLine="480"/>
      </w:pPr>
      <w:r w:rsidRPr="00A339F2">
        <w:t>基金管理人和基金托管人保证文本的内容与所公告的内容完全一致。</w:t>
      </w:r>
    </w:p>
    <w:p w:rsidR="007606D0" w:rsidRPr="00A339F2" w:rsidRDefault="007606D0" w:rsidP="007606D0">
      <w:pPr>
        <w:ind w:firstLine="480"/>
      </w:pPr>
    </w:p>
    <w:p w:rsidR="007606D0" w:rsidRPr="00A339F2" w:rsidRDefault="007606D0" w:rsidP="007606D0">
      <w:pPr>
        <w:pStyle w:val="1"/>
        <w:numPr>
          <w:ilvl w:val="0"/>
          <w:numId w:val="0"/>
        </w:numPr>
      </w:pPr>
      <w:bookmarkStart w:id="2047" w:name="_Toc127953269"/>
      <w:bookmarkStart w:id="2048" w:name="_Toc406513204"/>
      <w:bookmarkStart w:id="2049" w:name="_Toc406513311"/>
      <w:r w:rsidRPr="00A339F2">
        <w:rPr>
          <w:rFonts w:hint="eastAsia"/>
        </w:rPr>
        <w:t>第二十</w:t>
      </w:r>
      <w:r>
        <w:rPr>
          <w:rFonts w:hint="eastAsia"/>
        </w:rPr>
        <w:t>一</w:t>
      </w:r>
      <w:r w:rsidRPr="00A339F2">
        <w:rPr>
          <w:rFonts w:hint="eastAsia"/>
        </w:rPr>
        <w:t>部分</w:t>
      </w:r>
      <w:r w:rsidRPr="00A339F2">
        <w:rPr>
          <w:rFonts w:hint="eastAsia"/>
        </w:rPr>
        <w:t xml:space="preserve">    </w:t>
      </w:r>
      <w:r w:rsidRPr="00A339F2">
        <w:rPr>
          <w:rFonts w:hint="eastAsia"/>
        </w:rPr>
        <w:t>基金托管协议的内容摘要</w:t>
      </w:r>
      <w:bookmarkEnd w:id="2047"/>
      <w:bookmarkEnd w:id="2048"/>
      <w:bookmarkEnd w:id="2049"/>
    </w:p>
    <w:p w:rsidR="007606D0" w:rsidRPr="00A339F2" w:rsidRDefault="007606D0" w:rsidP="007606D0">
      <w:pPr>
        <w:ind w:firstLine="480"/>
      </w:pPr>
      <w:r w:rsidRPr="00A339F2">
        <w:rPr>
          <w:rFonts w:hint="eastAsia"/>
        </w:rPr>
        <w:t>一、基金托管协议当事人</w:t>
      </w:r>
    </w:p>
    <w:p w:rsidR="007606D0" w:rsidRPr="00A339F2" w:rsidRDefault="007606D0" w:rsidP="007606D0">
      <w:pPr>
        <w:ind w:firstLine="480"/>
      </w:pPr>
      <w:bookmarkStart w:id="2050" w:name="_Toc22454433"/>
      <w:bookmarkStart w:id="2051" w:name="_Toc48703885"/>
      <w:r w:rsidRPr="00A339F2">
        <w:rPr>
          <w:rFonts w:hint="eastAsia"/>
        </w:rPr>
        <w:t>（一）基金管理人</w:t>
      </w:r>
      <w:bookmarkEnd w:id="2050"/>
      <w:bookmarkEnd w:id="2051"/>
    </w:p>
    <w:p w:rsidR="007606D0" w:rsidRPr="00A339F2" w:rsidRDefault="007606D0" w:rsidP="007606D0">
      <w:pPr>
        <w:ind w:firstLine="480"/>
      </w:pPr>
      <w:bookmarkStart w:id="2052" w:name="_Toc22454434"/>
      <w:bookmarkStart w:id="2053" w:name="_Toc48703886"/>
      <w:r w:rsidRPr="00A339F2">
        <w:rPr>
          <w:rFonts w:hint="eastAsia"/>
        </w:rPr>
        <w:t>名称：万家基金管理有限公司</w:t>
      </w:r>
    </w:p>
    <w:p w:rsidR="007606D0" w:rsidRPr="00A339F2" w:rsidRDefault="007606D0" w:rsidP="007606D0">
      <w:pPr>
        <w:ind w:firstLine="480"/>
      </w:pPr>
      <w:r w:rsidRPr="00A339F2">
        <w:rPr>
          <w:rFonts w:hint="eastAsia"/>
        </w:rPr>
        <w:t>注册地址：</w:t>
      </w:r>
      <w:r w:rsidRPr="003130BB">
        <w:rPr>
          <w:rFonts w:hint="eastAsia"/>
        </w:rPr>
        <w:t>上海市浦东新区浦电路</w:t>
      </w:r>
      <w:r w:rsidRPr="003130BB">
        <w:rPr>
          <w:rFonts w:hint="eastAsia"/>
        </w:rPr>
        <w:t>360</w:t>
      </w:r>
      <w:r w:rsidRPr="003130BB">
        <w:rPr>
          <w:rFonts w:hint="eastAsia"/>
        </w:rPr>
        <w:t>号陆家嘴投资大厦</w:t>
      </w:r>
      <w:r w:rsidRPr="003130BB">
        <w:rPr>
          <w:rFonts w:hint="eastAsia"/>
        </w:rPr>
        <w:t>9</w:t>
      </w:r>
      <w:r w:rsidRPr="003130BB">
        <w:rPr>
          <w:rFonts w:hint="eastAsia"/>
        </w:rPr>
        <w:t>楼</w:t>
      </w:r>
    </w:p>
    <w:p w:rsidR="007606D0" w:rsidRPr="00A339F2" w:rsidRDefault="007606D0" w:rsidP="007606D0">
      <w:pPr>
        <w:ind w:firstLine="480"/>
      </w:pPr>
      <w:r w:rsidRPr="00A339F2">
        <w:rPr>
          <w:rFonts w:hint="eastAsia"/>
        </w:rPr>
        <w:t>法定代表人：</w:t>
      </w:r>
      <w:r>
        <w:rPr>
          <w:rFonts w:hint="eastAsia"/>
        </w:rPr>
        <w:t>毕玉国</w:t>
      </w:r>
    </w:p>
    <w:p w:rsidR="007606D0" w:rsidRPr="00A339F2" w:rsidRDefault="007606D0" w:rsidP="007606D0">
      <w:pPr>
        <w:ind w:firstLine="480"/>
      </w:pPr>
      <w:r w:rsidRPr="00A339F2">
        <w:rPr>
          <w:rFonts w:hint="eastAsia"/>
        </w:rPr>
        <w:t>联系人：</w:t>
      </w:r>
      <w:r>
        <w:rPr>
          <w:rFonts w:hint="eastAsia"/>
        </w:rPr>
        <w:t>兰剑</w:t>
      </w:r>
    </w:p>
    <w:p w:rsidR="007606D0" w:rsidRPr="00A339F2" w:rsidRDefault="007606D0" w:rsidP="007606D0">
      <w:pPr>
        <w:ind w:firstLine="480"/>
      </w:pPr>
      <w:r w:rsidRPr="00A339F2">
        <w:rPr>
          <w:rFonts w:hint="eastAsia"/>
        </w:rPr>
        <w:t>电话：</w:t>
      </w:r>
      <w:r w:rsidRPr="00A339F2">
        <w:rPr>
          <w:rFonts w:hint="eastAsia"/>
        </w:rPr>
        <w:t>021</w:t>
      </w:r>
      <w:r w:rsidRPr="00A339F2">
        <w:rPr>
          <w:rFonts w:hint="eastAsia"/>
        </w:rPr>
        <w:t>－</w:t>
      </w:r>
      <w:r w:rsidRPr="00A339F2">
        <w:rPr>
          <w:rFonts w:hint="eastAsia"/>
        </w:rPr>
        <w:t>38619999</w:t>
      </w:r>
    </w:p>
    <w:p w:rsidR="007606D0" w:rsidRPr="00A339F2" w:rsidRDefault="007606D0" w:rsidP="007606D0">
      <w:pPr>
        <w:ind w:firstLine="480"/>
      </w:pPr>
      <w:r w:rsidRPr="00A339F2">
        <w:rPr>
          <w:rFonts w:hint="eastAsia"/>
        </w:rPr>
        <w:t>传真：</w:t>
      </w:r>
      <w:r w:rsidRPr="00A339F2">
        <w:rPr>
          <w:rFonts w:hint="eastAsia"/>
        </w:rPr>
        <w:t>021</w:t>
      </w:r>
      <w:r w:rsidRPr="00A339F2">
        <w:rPr>
          <w:rFonts w:hint="eastAsia"/>
        </w:rPr>
        <w:t>－</w:t>
      </w:r>
      <w:r w:rsidRPr="00A339F2">
        <w:rPr>
          <w:rFonts w:hint="eastAsia"/>
        </w:rPr>
        <w:t>38619888</w:t>
      </w:r>
    </w:p>
    <w:p w:rsidR="007606D0" w:rsidRPr="00A339F2" w:rsidRDefault="007606D0" w:rsidP="007606D0">
      <w:pPr>
        <w:ind w:firstLine="480"/>
      </w:pPr>
      <w:r w:rsidRPr="00A339F2">
        <w:rPr>
          <w:rFonts w:hint="eastAsia"/>
        </w:rPr>
        <w:t>成立时间：</w:t>
      </w:r>
      <w:r w:rsidRPr="00A339F2">
        <w:rPr>
          <w:rFonts w:hint="eastAsia"/>
        </w:rPr>
        <w:t>2002</w:t>
      </w:r>
      <w:r w:rsidRPr="00A339F2">
        <w:rPr>
          <w:rFonts w:hint="eastAsia"/>
        </w:rPr>
        <w:t>年</w:t>
      </w:r>
      <w:r w:rsidRPr="00A339F2">
        <w:rPr>
          <w:rFonts w:hint="eastAsia"/>
        </w:rPr>
        <w:t>8</w:t>
      </w:r>
      <w:r w:rsidRPr="00A339F2">
        <w:rPr>
          <w:rFonts w:hint="eastAsia"/>
        </w:rPr>
        <w:t>月</w:t>
      </w:r>
      <w:r w:rsidRPr="00A339F2">
        <w:rPr>
          <w:rFonts w:hint="eastAsia"/>
        </w:rPr>
        <w:t>23</w:t>
      </w:r>
      <w:r w:rsidRPr="00A339F2">
        <w:rPr>
          <w:rFonts w:hint="eastAsia"/>
        </w:rPr>
        <w:t>日</w:t>
      </w:r>
    </w:p>
    <w:p w:rsidR="007606D0" w:rsidRPr="00A339F2" w:rsidRDefault="007606D0" w:rsidP="007606D0">
      <w:pPr>
        <w:ind w:firstLine="480"/>
      </w:pPr>
      <w:r w:rsidRPr="00A339F2">
        <w:rPr>
          <w:rFonts w:hint="eastAsia"/>
        </w:rPr>
        <w:t>组织形式：有限责任公司</w:t>
      </w:r>
    </w:p>
    <w:p w:rsidR="007606D0" w:rsidRPr="00A339F2" w:rsidRDefault="007606D0" w:rsidP="007606D0">
      <w:pPr>
        <w:ind w:firstLine="480"/>
      </w:pPr>
      <w:r w:rsidRPr="00A339F2">
        <w:rPr>
          <w:rFonts w:hint="eastAsia"/>
        </w:rPr>
        <w:t>注册资本：</w:t>
      </w:r>
      <w:r w:rsidRPr="00A339F2">
        <w:rPr>
          <w:rFonts w:hint="eastAsia"/>
        </w:rPr>
        <w:t>1</w:t>
      </w:r>
      <w:r w:rsidRPr="00A339F2">
        <w:rPr>
          <w:rFonts w:hint="eastAsia"/>
        </w:rPr>
        <w:t>亿元人民币</w:t>
      </w:r>
    </w:p>
    <w:p w:rsidR="007606D0" w:rsidRPr="00A339F2" w:rsidRDefault="007606D0" w:rsidP="007606D0">
      <w:pPr>
        <w:ind w:firstLine="480"/>
      </w:pPr>
      <w:r w:rsidRPr="00A339F2">
        <w:rPr>
          <w:rFonts w:hint="eastAsia"/>
        </w:rPr>
        <w:t>批准设立机关和设立文号：中国证监会证监基金字【</w:t>
      </w:r>
      <w:r w:rsidRPr="00A339F2">
        <w:t>2002</w:t>
      </w:r>
      <w:r w:rsidRPr="00A339F2">
        <w:rPr>
          <w:rFonts w:hint="eastAsia"/>
        </w:rPr>
        <w:t>】</w:t>
      </w:r>
      <w:r w:rsidRPr="00A339F2">
        <w:t>44</w:t>
      </w:r>
      <w:r w:rsidRPr="00A339F2">
        <w:rPr>
          <w:rFonts w:hint="eastAsia"/>
        </w:rPr>
        <w:t>号</w:t>
      </w:r>
    </w:p>
    <w:p w:rsidR="007606D0" w:rsidRPr="00A339F2" w:rsidRDefault="007606D0" w:rsidP="007606D0">
      <w:pPr>
        <w:ind w:firstLine="480"/>
      </w:pPr>
      <w:r w:rsidRPr="00A339F2">
        <w:rPr>
          <w:rFonts w:hint="eastAsia"/>
        </w:rPr>
        <w:t>经营范围：基金募集、基金销售、资产管理和中国证监会许可的其他业务</w:t>
      </w:r>
    </w:p>
    <w:p w:rsidR="007606D0" w:rsidRPr="00A339F2" w:rsidRDefault="007606D0" w:rsidP="007606D0">
      <w:pPr>
        <w:ind w:firstLine="480"/>
      </w:pPr>
      <w:r w:rsidRPr="00A339F2">
        <w:rPr>
          <w:rFonts w:hint="eastAsia"/>
        </w:rPr>
        <w:t>存续期间：持续经营</w:t>
      </w:r>
    </w:p>
    <w:p w:rsidR="007606D0" w:rsidRPr="00A339F2" w:rsidRDefault="007606D0" w:rsidP="007606D0">
      <w:pPr>
        <w:ind w:firstLine="480"/>
      </w:pPr>
      <w:r w:rsidRPr="00A339F2">
        <w:rPr>
          <w:rFonts w:hint="eastAsia"/>
        </w:rPr>
        <w:t>（二）基金托管人</w:t>
      </w:r>
      <w:bookmarkEnd w:id="2052"/>
      <w:bookmarkEnd w:id="2053"/>
    </w:p>
    <w:p w:rsidR="007606D0" w:rsidRPr="00A339F2" w:rsidRDefault="007606D0" w:rsidP="007606D0">
      <w:pPr>
        <w:ind w:firstLine="480"/>
      </w:pPr>
      <w:r w:rsidRPr="00A339F2">
        <w:rPr>
          <w:rFonts w:hint="eastAsia"/>
        </w:rPr>
        <w:t>名称：华夏银行股份有限公司</w:t>
      </w:r>
      <w:r w:rsidRPr="00A339F2">
        <w:t xml:space="preserve"> </w:t>
      </w:r>
    </w:p>
    <w:p w:rsidR="007606D0" w:rsidRPr="00A339F2" w:rsidRDefault="007606D0" w:rsidP="007606D0">
      <w:pPr>
        <w:ind w:firstLine="480"/>
      </w:pPr>
      <w:r w:rsidRPr="00A339F2">
        <w:rPr>
          <w:rFonts w:hint="eastAsia"/>
        </w:rPr>
        <w:t>注册地址：北京市东城区建国门内大街</w:t>
      </w:r>
      <w:r w:rsidRPr="00A339F2">
        <w:rPr>
          <w:rFonts w:hint="eastAsia"/>
        </w:rPr>
        <w:t>22</w:t>
      </w:r>
      <w:r w:rsidRPr="00A339F2">
        <w:rPr>
          <w:rFonts w:hint="eastAsia"/>
        </w:rPr>
        <w:t>号</w:t>
      </w:r>
    </w:p>
    <w:p w:rsidR="007606D0" w:rsidRPr="00A339F2" w:rsidRDefault="007606D0" w:rsidP="007606D0">
      <w:pPr>
        <w:ind w:firstLine="480"/>
      </w:pPr>
      <w:r w:rsidRPr="00A339F2">
        <w:rPr>
          <w:rFonts w:hint="eastAsia"/>
        </w:rPr>
        <w:t>法定代表人：</w:t>
      </w:r>
      <w:r>
        <w:rPr>
          <w:rFonts w:hint="eastAsia"/>
        </w:rPr>
        <w:t>吴建</w:t>
      </w:r>
    </w:p>
    <w:p w:rsidR="007606D0" w:rsidRPr="00A339F2" w:rsidRDefault="007606D0" w:rsidP="007606D0">
      <w:pPr>
        <w:ind w:firstLine="480"/>
      </w:pPr>
      <w:r w:rsidRPr="00A339F2">
        <w:rPr>
          <w:rFonts w:hint="eastAsia"/>
        </w:rPr>
        <w:t>电话：</w:t>
      </w:r>
      <w:r w:rsidRPr="00A339F2">
        <w:rPr>
          <w:rFonts w:hint="eastAsia"/>
        </w:rPr>
        <w:t>010-85238418</w:t>
      </w:r>
    </w:p>
    <w:p w:rsidR="007606D0" w:rsidRPr="00A339F2" w:rsidRDefault="007606D0" w:rsidP="007606D0">
      <w:pPr>
        <w:ind w:firstLine="480"/>
      </w:pPr>
      <w:r w:rsidRPr="00A339F2">
        <w:rPr>
          <w:rFonts w:hint="eastAsia"/>
        </w:rPr>
        <w:t>传真：</w:t>
      </w:r>
      <w:r w:rsidRPr="00A339F2">
        <w:rPr>
          <w:rFonts w:hint="eastAsia"/>
        </w:rPr>
        <w:t>010-85238680</w:t>
      </w:r>
    </w:p>
    <w:p w:rsidR="007606D0" w:rsidRPr="00A339F2" w:rsidRDefault="007606D0" w:rsidP="007606D0">
      <w:pPr>
        <w:ind w:firstLine="480"/>
      </w:pPr>
      <w:r w:rsidRPr="00A339F2">
        <w:rPr>
          <w:rFonts w:hint="eastAsia"/>
        </w:rPr>
        <w:t>联系人：郑鹏</w:t>
      </w:r>
    </w:p>
    <w:p w:rsidR="007606D0" w:rsidRPr="00A339F2" w:rsidRDefault="007606D0" w:rsidP="007606D0">
      <w:pPr>
        <w:ind w:firstLine="480"/>
      </w:pPr>
      <w:r w:rsidRPr="00A339F2">
        <w:rPr>
          <w:rFonts w:hint="eastAsia"/>
        </w:rPr>
        <w:t>成立时间：</w:t>
      </w:r>
      <w:r w:rsidRPr="00A339F2">
        <w:t>19</w:t>
      </w:r>
      <w:r w:rsidRPr="00A339F2">
        <w:rPr>
          <w:rFonts w:hint="eastAsia"/>
        </w:rPr>
        <w:t>92</w:t>
      </w:r>
      <w:r w:rsidRPr="00A339F2">
        <w:rPr>
          <w:rFonts w:hint="eastAsia"/>
        </w:rPr>
        <w:t>年</w:t>
      </w:r>
      <w:r w:rsidRPr="00A339F2">
        <w:t>1</w:t>
      </w:r>
      <w:r w:rsidRPr="00A339F2">
        <w:rPr>
          <w:rFonts w:hint="eastAsia"/>
        </w:rPr>
        <w:t>0</w:t>
      </w:r>
      <w:r w:rsidRPr="00A339F2">
        <w:rPr>
          <w:rFonts w:hint="eastAsia"/>
        </w:rPr>
        <w:t>月</w:t>
      </w:r>
      <w:r w:rsidRPr="00A339F2">
        <w:t>1</w:t>
      </w:r>
      <w:r w:rsidRPr="00A339F2">
        <w:rPr>
          <w:rFonts w:hint="eastAsia"/>
        </w:rPr>
        <w:t>4</w:t>
      </w:r>
      <w:r w:rsidRPr="00A339F2">
        <w:rPr>
          <w:rFonts w:hint="eastAsia"/>
        </w:rPr>
        <w:t>日</w:t>
      </w:r>
    </w:p>
    <w:p w:rsidR="007606D0" w:rsidRPr="00A339F2" w:rsidRDefault="007606D0" w:rsidP="007606D0">
      <w:pPr>
        <w:ind w:firstLine="480"/>
      </w:pPr>
      <w:r w:rsidRPr="00A339F2">
        <w:rPr>
          <w:rFonts w:hint="eastAsia"/>
        </w:rPr>
        <w:t>组织形式：股份有限公司</w:t>
      </w:r>
    </w:p>
    <w:p w:rsidR="007606D0" w:rsidRPr="00A339F2" w:rsidRDefault="007606D0" w:rsidP="007606D0">
      <w:pPr>
        <w:ind w:firstLine="480"/>
      </w:pPr>
      <w:r w:rsidRPr="00A339F2">
        <w:rPr>
          <w:rFonts w:hint="eastAsia"/>
        </w:rPr>
        <w:t>注册资本：</w:t>
      </w:r>
      <w:r w:rsidRPr="00A9210A">
        <w:rPr>
          <w:rFonts w:hint="eastAsia"/>
        </w:rPr>
        <w:t>8,904,643,509</w:t>
      </w:r>
      <w:r w:rsidRPr="00A9210A">
        <w:rPr>
          <w:rFonts w:hint="eastAsia"/>
        </w:rPr>
        <w:t>元人民币</w:t>
      </w:r>
    </w:p>
    <w:p w:rsidR="007606D0" w:rsidRPr="00A339F2" w:rsidRDefault="007606D0" w:rsidP="007606D0">
      <w:pPr>
        <w:ind w:firstLine="480"/>
      </w:pPr>
      <w:r w:rsidRPr="00A339F2">
        <w:rPr>
          <w:rFonts w:hint="eastAsia"/>
        </w:rPr>
        <w:t>批准设立机关和设立文号：中国人民银行</w:t>
      </w:r>
      <w:r w:rsidRPr="00A339F2">
        <w:rPr>
          <w:rFonts w:hint="eastAsia"/>
        </w:rPr>
        <w:t>[</w:t>
      </w:r>
      <w:r w:rsidRPr="00A339F2">
        <w:rPr>
          <w:rFonts w:hint="eastAsia"/>
        </w:rPr>
        <w:t>银复（</w:t>
      </w:r>
      <w:r w:rsidRPr="00A339F2">
        <w:rPr>
          <w:rFonts w:hint="eastAsia"/>
        </w:rPr>
        <w:t>1992</w:t>
      </w:r>
      <w:r w:rsidRPr="00A339F2">
        <w:rPr>
          <w:rFonts w:hint="eastAsia"/>
        </w:rPr>
        <w:t>）</w:t>
      </w:r>
      <w:r w:rsidRPr="00A339F2">
        <w:rPr>
          <w:rFonts w:hint="eastAsia"/>
        </w:rPr>
        <w:t>391</w:t>
      </w:r>
      <w:r w:rsidRPr="00A339F2">
        <w:rPr>
          <w:rFonts w:hint="eastAsia"/>
        </w:rPr>
        <w:t>号</w:t>
      </w:r>
      <w:r w:rsidRPr="00A339F2">
        <w:rPr>
          <w:rFonts w:hint="eastAsia"/>
        </w:rPr>
        <w:t>]</w:t>
      </w:r>
    </w:p>
    <w:p w:rsidR="007606D0" w:rsidRPr="00A339F2" w:rsidRDefault="007606D0" w:rsidP="007606D0">
      <w:pPr>
        <w:ind w:firstLine="480"/>
      </w:pPr>
      <w:r w:rsidRPr="00A339F2">
        <w:rPr>
          <w:rFonts w:hint="eastAsia"/>
        </w:rPr>
        <w:t>基金托管资格批文及文号：中国证监会证监基金字</w:t>
      </w:r>
      <w:r w:rsidRPr="00A339F2">
        <w:rPr>
          <w:rFonts w:hint="eastAsia"/>
        </w:rPr>
        <w:t>[2005]25</w:t>
      </w:r>
      <w:r w:rsidRPr="00A339F2">
        <w:rPr>
          <w:rFonts w:hint="eastAsia"/>
        </w:rPr>
        <w:t>号</w:t>
      </w:r>
    </w:p>
    <w:p w:rsidR="007606D0" w:rsidRPr="00A339F2" w:rsidRDefault="007606D0" w:rsidP="007606D0">
      <w:pPr>
        <w:ind w:firstLine="480"/>
      </w:pPr>
      <w:r w:rsidRPr="00A339F2">
        <w:rPr>
          <w:rFonts w:hint="eastAsia"/>
        </w:rPr>
        <w:t>存续期间：持续经营</w:t>
      </w:r>
    </w:p>
    <w:p w:rsidR="007606D0" w:rsidRPr="00A339F2" w:rsidRDefault="007606D0" w:rsidP="007606D0">
      <w:pPr>
        <w:ind w:firstLine="480"/>
      </w:pPr>
      <w:r w:rsidRPr="00A339F2">
        <w:rPr>
          <w:rFonts w:hint="eastAsia"/>
        </w:rPr>
        <w:t>经营范围：吸收人民币存款；发放短期、中期和长期贷款；办理结算；办理票据贴现；发行金融债券；代理发行、代理兑付、承销政府债券；同业拆借；提供信用证服务及担保；代理收付款项；提供保险箱服务；外汇存款；外汇贷款；外汇汇款；外汇借款；外汇票据的承兑和贴现；自营或代客外汇买卖；买卖或代理买卖股票以外的外币有价证券；发行或代理发行股票以外的外币有价证券；外币兑换；外汇担保；外币租赁；贸易、非贸易结算；资信调查、咨询、见证业务；证券投资基金托管业务。</w:t>
      </w:r>
    </w:p>
    <w:p w:rsidR="007606D0" w:rsidRPr="00A339F2" w:rsidRDefault="007606D0" w:rsidP="007606D0">
      <w:pPr>
        <w:ind w:firstLine="480"/>
      </w:pPr>
      <w:bookmarkStart w:id="2054" w:name="_Toc466788853"/>
      <w:bookmarkStart w:id="2055" w:name="_Toc523829994"/>
      <w:bookmarkStart w:id="2056" w:name="_Toc22454436"/>
      <w:bookmarkStart w:id="2057" w:name="_Toc48703888"/>
      <w:bookmarkStart w:id="2058" w:name="_Toc125800561"/>
      <w:r w:rsidRPr="00A339F2">
        <w:rPr>
          <w:rFonts w:hint="eastAsia"/>
        </w:rPr>
        <w:t>二、基金托管人对基金管理人</w:t>
      </w:r>
      <w:bookmarkEnd w:id="2054"/>
      <w:r w:rsidRPr="00A339F2">
        <w:rPr>
          <w:rFonts w:hint="eastAsia"/>
        </w:rPr>
        <w:t>的业务监督和核查</w:t>
      </w:r>
      <w:bookmarkEnd w:id="2055"/>
      <w:bookmarkEnd w:id="2056"/>
      <w:bookmarkEnd w:id="2057"/>
      <w:bookmarkEnd w:id="2058"/>
    </w:p>
    <w:p w:rsidR="007606D0" w:rsidRPr="00A339F2" w:rsidRDefault="007606D0" w:rsidP="007606D0">
      <w:pPr>
        <w:ind w:firstLine="480"/>
      </w:pPr>
      <w:r w:rsidRPr="00A339F2">
        <w:rPr>
          <w:rFonts w:hint="eastAsia"/>
        </w:rPr>
        <w:t>(</w:t>
      </w:r>
      <w:r w:rsidRPr="00A339F2">
        <w:rPr>
          <w:rFonts w:hint="eastAsia"/>
        </w:rPr>
        <w:t>一</w:t>
      </w:r>
      <w:r w:rsidRPr="00A339F2">
        <w:rPr>
          <w:rFonts w:hint="eastAsia"/>
        </w:rPr>
        <w:t>)</w:t>
      </w:r>
      <w:r w:rsidRPr="00A339F2">
        <w:rPr>
          <w:rFonts w:hint="eastAsia"/>
        </w:rPr>
        <w:t>基金托管人对基金管理人的投资行为的监督</w:t>
      </w:r>
    </w:p>
    <w:p w:rsidR="007606D0" w:rsidRPr="00A339F2" w:rsidRDefault="007606D0" w:rsidP="007606D0">
      <w:pPr>
        <w:ind w:firstLine="480"/>
      </w:pPr>
      <w:r w:rsidRPr="00A339F2">
        <w:rPr>
          <w:rFonts w:hint="eastAsia"/>
        </w:rPr>
        <w:t>1</w:t>
      </w:r>
      <w:r w:rsidRPr="00A339F2">
        <w:rPr>
          <w:rFonts w:hint="eastAsia"/>
        </w:rPr>
        <w:t>、基金托管人对基金投资范围、投资对象进行监督的内容、标准和程序</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）监督的内容</w:t>
      </w:r>
    </w:p>
    <w:p w:rsidR="007606D0" w:rsidRPr="00A339F2" w:rsidRDefault="007606D0" w:rsidP="007606D0">
      <w:pPr>
        <w:ind w:firstLine="480"/>
      </w:pPr>
      <w:r w:rsidRPr="00A339F2">
        <w:rPr>
          <w:rFonts w:hint="eastAsia"/>
        </w:rPr>
        <w:t>根据《基金法》及相关法律法规的规定和基金合同的约定，本基金应当投资于货币市场金融工具，基金托管人应对基金管理人就基金的投资范围、投资对象的合法性、合规性进行监督和核查。</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）监督的标准</w:t>
      </w:r>
    </w:p>
    <w:p w:rsidR="007606D0" w:rsidRPr="00A339F2" w:rsidRDefault="007606D0" w:rsidP="007606D0">
      <w:pPr>
        <w:ind w:firstLine="480"/>
      </w:pPr>
      <w:r w:rsidRPr="00A339F2">
        <w:rPr>
          <w:rFonts w:hint="eastAsia"/>
        </w:rPr>
        <w:t>本基金的投资范围</w:t>
      </w:r>
    </w:p>
    <w:p w:rsidR="007606D0" w:rsidRPr="00A339F2" w:rsidRDefault="007606D0" w:rsidP="007606D0">
      <w:pPr>
        <w:ind w:firstLine="480"/>
      </w:pPr>
      <w:r w:rsidRPr="00A339F2">
        <w:rPr>
          <w:rFonts w:hint="eastAsia"/>
        </w:rPr>
        <w:t>1</w:t>
      </w:r>
      <w:r w:rsidRPr="00A339F2">
        <w:rPr>
          <w:rFonts w:hint="eastAsia"/>
        </w:rPr>
        <w:t>）现金；</w:t>
      </w:r>
    </w:p>
    <w:p w:rsidR="007606D0" w:rsidRPr="00A339F2" w:rsidRDefault="007606D0" w:rsidP="007606D0">
      <w:pPr>
        <w:ind w:firstLine="480"/>
      </w:pPr>
      <w:r w:rsidRPr="00A339F2">
        <w:rPr>
          <w:rFonts w:hint="eastAsia"/>
        </w:rPr>
        <w:t>2</w:t>
      </w:r>
      <w:r w:rsidRPr="00A339F2">
        <w:rPr>
          <w:rFonts w:hint="eastAsia"/>
        </w:rPr>
        <w:t>）通知存款；</w:t>
      </w:r>
    </w:p>
    <w:p w:rsidR="007606D0" w:rsidRPr="00A339F2" w:rsidRDefault="007606D0" w:rsidP="007606D0">
      <w:pPr>
        <w:ind w:firstLine="480"/>
      </w:pPr>
      <w:r w:rsidRPr="00A339F2">
        <w:rPr>
          <w:rFonts w:hint="eastAsia"/>
        </w:rPr>
        <w:t>3</w:t>
      </w:r>
      <w:r w:rsidRPr="00A339F2">
        <w:rPr>
          <w:rFonts w:hint="eastAsia"/>
        </w:rPr>
        <w:t>）</w:t>
      </w:r>
      <w:r w:rsidRPr="00A339F2">
        <w:rPr>
          <w:rFonts w:hint="eastAsia"/>
        </w:rPr>
        <w:t>1</w:t>
      </w:r>
      <w:r w:rsidRPr="00A339F2">
        <w:rPr>
          <w:rFonts w:hint="eastAsia"/>
        </w:rPr>
        <w:t>年以内（含</w:t>
      </w:r>
      <w:r w:rsidRPr="00A339F2">
        <w:rPr>
          <w:rFonts w:hint="eastAsia"/>
        </w:rPr>
        <w:t>1</w:t>
      </w:r>
      <w:r w:rsidRPr="00A339F2">
        <w:rPr>
          <w:rFonts w:hint="eastAsia"/>
        </w:rPr>
        <w:t>年）的银行定期存款、大额存单；</w:t>
      </w:r>
    </w:p>
    <w:p w:rsidR="007606D0" w:rsidRPr="00A339F2" w:rsidRDefault="007606D0" w:rsidP="007606D0">
      <w:pPr>
        <w:ind w:firstLine="480"/>
      </w:pPr>
      <w:r w:rsidRPr="00A339F2">
        <w:rPr>
          <w:rFonts w:hint="eastAsia"/>
        </w:rPr>
        <w:t>4</w:t>
      </w:r>
      <w:r w:rsidRPr="00A339F2">
        <w:rPr>
          <w:rFonts w:hint="eastAsia"/>
        </w:rPr>
        <w:t>）剩余期限在</w:t>
      </w:r>
      <w:r w:rsidRPr="00A339F2">
        <w:rPr>
          <w:rFonts w:hint="eastAsia"/>
        </w:rPr>
        <w:t>397</w:t>
      </w:r>
      <w:r w:rsidRPr="00A339F2">
        <w:rPr>
          <w:rFonts w:hint="eastAsia"/>
        </w:rPr>
        <w:t>天以内（含</w:t>
      </w:r>
      <w:r w:rsidRPr="00A339F2">
        <w:rPr>
          <w:rFonts w:hint="eastAsia"/>
        </w:rPr>
        <w:t>397</w:t>
      </w:r>
      <w:r w:rsidRPr="00A339F2">
        <w:rPr>
          <w:rFonts w:hint="eastAsia"/>
        </w:rPr>
        <w:t>天）的债券；</w:t>
      </w:r>
    </w:p>
    <w:p w:rsidR="007606D0" w:rsidRPr="00A339F2" w:rsidRDefault="007606D0" w:rsidP="007606D0">
      <w:pPr>
        <w:ind w:firstLine="480"/>
      </w:pPr>
      <w:r w:rsidRPr="00A339F2">
        <w:rPr>
          <w:rFonts w:hint="eastAsia"/>
        </w:rPr>
        <w:t>5</w:t>
      </w:r>
      <w:r w:rsidRPr="00A339F2">
        <w:rPr>
          <w:rFonts w:hint="eastAsia"/>
        </w:rPr>
        <w:t>）期限在</w:t>
      </w:r>
      <w:r w:rsidRPr="00A339F2">
        <w:rPr>
          <w:rFonts w:hint="eastAsia"/>
        </w:rPr>
        <w:t>1</w:t>
      </w:r>
      <w:r w:rsidRPr="00A339F2">
        <w:rPr>
          <w:rFonts w:hint="eastAsia"/>
        </w:rPr>
        <w:t>年以内（含</w:t>
      </w:r>
      <w:r w:rsidRPr="00A339F2">
        <w:rPr>
          <w:rFonts w:hint="eastAsia"/>
        </w:rPr>
        <w:t>1</w:t>
      </w:r>
      <w:r w:rsidRPr="00A339F2">
        <w:rPr>
          <w:rFonts w:hint="eastAsia"/>
        </w:rPr>
        <w:t>年）的债券回购；</w:t>
      </w:r>
    </w:p>
    <w:p w:rsidR="007606D0" w:rsidRPr="00A339F2" w:rsidRDefault="007606D0" w:rsidP="007606D0">
      <w:pPr>
        <w:ind w:firstLine="480"/>
      </w:pPr>
      <w:r w:rsidRPr="00A339F2">
        <w:rPr>
          <w:rFonts w:hint="eastAsia"/>
        </w:rPr>
        <w:t>6</w:t>
      </w:r>
      <w:r w:rsidRPr="00A339F2">
        <w:rPr>
          <w:rFonts w:hint="eastAsia"/>
        </w:rPr>
        <w:t>）期限在</w:t>
      </w:r>
      <w:r w:rsidRPr="00A339F2">
        <w:rPr>
          <w:rFonts w:hint="eastAsia"/>
        </w:rPr>
        <w:t>1</w:t>
      </w:r>
      <w:r w:rsidRPr="00A339F2">
        <w:rPr>
          <w:rFonts w:hint="eastAsia"/>
        </w:rPr>
        <w:t>年以内（含</w:t>
      </w:r>
      <w:r w:rsidRPr="00A339F2">
        <w:rPr>
          <w:rFonts w:hint="eastAsia"/>
        </w:rPr>
        <w:t>1</w:t>
      </w:r>
      <w:r w:rsidRPr="00A339F2">
        <w:rPr>
          <w:rFonts w:hint="eastAsia"/>
        </w:rPr>
        <w:t>年）的中央银行票据；</w:t>
      </w:r>
    </w:p>
    <w:p w:rsidR="007606D0" w:rsidRPr="00A339F2" w:rsidRDefault="007606D0" w:rsidP="007606D0">
      <w:pPr>
        <w:ind w:firstLine="480"/>
      </w:pPr>
      <w:r w:rsidRPr="00A339F2">
        <w:rPr>
          <w:rFonts w:hint="eastAsia"/>
        </w:rPr>
        <w:t>7</w:t>
      </w:r>
      <w:r w:rsidRPr="00A339F2">
        <w:rPr>
          <w:rFonts w:hint="eastAsia"/>
        </w:rPr>
        <w:t>）中国证监会、中国人民银行认可的其他具有良好流动性的货币市场工具。</w:t>
      </w:r>
    </w:p>
    <w:p w:rsidR="007606D0" w:rsidRPr="00A339F2" w:rsidRDefault="007606D0" w:rsidP="007606D0">
      <w:pPr>
        <w:ind w:firstLine="480"/>
      </w:pPr>
      <w:r w:rsidRPr="00A339F2">
        <w:rPr>
          <w:rFonts w:hint="eastAsia"/>
        </w:rPr>
        <w:t>对于法律法规或监管机构以后允许货币市场基金投资的其他品种，基金管理人在履行适当程序后，可以将其纳入投资范围。</w:t>
      </w:r>
    </w:p>
    <w:p w:rsidR="007606D0" w:rsidRPr="00A339F2" w:rsidRDefault="007606D0" w:rsidP="007606D0">
      <w:pPr>
        <w:ind w:firstLine="480"/>
      </w:pPr>
      <w:r w:rsidRPr="00A339F2">
        <w:rPr>
          <w:rFonts w:hint="eastAsia"/>
        </w:rPr>
        <w:t>本基金不得投资于以下金融工具：</w:t>
      </w:r>
    </w:p>
    <w:p w:rsidR="007606D0" w:rsidRPr="00A339F2" w:rsidRDefault="007606D0" w:rsidP="007606D0">
      <w:pPr>
        <w:ind w:firstLine="480"/>
      </w:pPr>
      <w:r w:rsidRPr="00A339F2">
        <w:rPr>
          <w:rFonts w:hint="eastAsia"/>
        </w:rPr>
        <w:t>1</w:t>
      </w:r>
      <w:r w:rsidRPr="00A339F2">
        <w:rPr>
          <w:rFonts w:hint="eastAsia"/>
        </w:rPr>
        <w:t>）股票；</w:t>
      </w:r>
    </w:p>
    <w:p w:rsidR="007606D0" w:rsidRPr="00A339F2" w:rsidRDefault="007606D0" w:rsidP="007606D0">
      <w:pPr>
        <w:ind w:firstLine="480"/>
      </w:pPr>
      <w:r w:rsidRPr="00A339F2">
        <w:rPr>
          <w:rFonts w:hint="eastAsia"/>
        </w:rPr>
        <w:t>2</w:t>
      </w:r>
      <w:r w:rsidRPr="00A339F2">
        <w:rPr>
          <w:rFonts w:hint="eastAsia"/>
        </w:rPr>
        <w:t>）可转换债券；</w:t>
      </w:r>
    </w:p>
    <w:p w:rsidR="007606D0" w:rsidRPr="00A339F2" w:rsidRDefault="007606D0" w:rsidP="007606D0">
      <w:pPr>
        <w:ind w:firstLine="480"/>
      </w:pPr>
      <w:r w:rsidRPr="00A339F2">
        <w:rPr>
          <w:rFonts w:hint="eastAsia"/>
        </w:rPr>
        <w:t>3</w:t>
      </w:r>
      <w:r w:rsidRPr="00A339F2">
        <w:rPr>
          <w:rFonts w:hint="eastAsia"/>
        </w:rPr>
        <w:t>）剩余期限超过</w:t>
      </w:r>
      <w:r w:rsidRPr="00A339F2">
        <w:rPr>
          <w:rFonts w:hint="eastAsia"/>
        </w:rPr>
        <w:t>397</w:t>
      </w:r>
      <w:r w:rsidRPr="00A339F2">
        <w:rPr>
          <w:rFonts w:hint="eastAsia"/>
        </w:rPr>
        <w:t>天的债券；</w:t>
      </w:r>
    </w:p>
    <w:p w:rsidR="007606D0" w:rsidRPr="00A339F2" w:rsidRDefault="007606D0" w:rsidP="007606D0">
      <w:pPr>
        <w:ind w:firstLine="480"/>
      </w:pPr>
      <w:r w:rsidRPr="00A339F2">
        <w:rPr>
          <w:rFonts w:hint="eastAsia"/>
        </w:rPr>
        <w:t>4</w:t>
      </w:r>
      <w:r w:rsidRPr="00A339F2">
        <w:rPr>
          <w:rFonts w:hint="eastAsia"/>
        </w:rPr>
        <w:t>）信用等级在</w:t>
      </w:r>
      <w:r w:rsidRPr="00A339F2">
        <w:rPr>
          <w:rFonts w:hint="eastAsia"/>
        </w:rPr>
        <w:t>AAA</w:t>
      </w:r>
      <w:r w:rsidRPr="00A339F2">
        <w:rPr>
          <w:rFonts w:hint="eastAsia"/>
        </w:rPr>
        <w:t>级以下的企业债券；</w:t>
      </w:r>
    </w:p>
    <w:p w:rsidR="007606D0" w:rsidRPr="00A339F2" w:rsidRDefault="007606D0" w:rsidP="007606D0">
      <w:pPr>
        <w:ind w:firstLine="480"/>
      </w:pPr>
      <w:r w:rsidRPr="00A339F2">
        <w:rPr>
          <w:rFonts w:hint="eastAsia"/>
        </w:rPr>
        <w:t>5</w:t>
      </w:r>
      <w:r w:rsidRPr="00A339F2">
        <w:rPr>
          <w:rFonts w:hint="eastAsia"/>
        </w:rPr>
        <w:t>）低于以下信用评级标准的短期融资券：</w:t>
      </w:r>
    </w:p>
    <w:p w:rsidR="007606D0" w:rsidRPr="00A339F2" w:rsidRDefault="007606D0" w:rsidP="007606D0">
      <w:pPr>
        <w:ind w:firstLine="480"/>
      </w:pPr>
      <w:r w:rsidRPr="00A339F2">
        <w:rPr>
          <w:rFonts w:hint="eastAsia"/>
        </w:rPr>
        <w:t>①国内信用评级机构评定的</w:t>
      </w:r>
      <w:r w:rsidRPr="00A339F2">
        <w:rPr>
          <w:rFonts w:hint="eastAsia"/>
        </w:rPr>
        <w:t>A</w:t>
      </w:r>
      <w:r w:rsidRPr="00A339F2">
        <w:rPr>
          <w:rFonts w:hint="eastAsia"/>
        </w:rPr>
        <w:t>－</w:t>
      </w:r>
      <w:r w:rsidRPr="00A339F2">
        <w:rPr>
          <w:rFonts w:hint="eastAsia"/>
        </w:rPr>
        <w:t>1</w:t>
      </w:r>
      <w:r w:rsidRPr="00A339F2">
        <w:rPr>
          <w:rFonts w:hint="eastAsia"/>
        </w:rPr>
        <w:t>级或相当于</w:t>
      </w:r>
      <w:r w:rsidRPr="00A339F2">
        <w:rPr>
          <w:rFonts w:hint="eastAsia"/>
        </w:rPr>
        <w:t>A</w:t>
      </w:r>
      <w:r w:rsidRPr="00A339F2">
        <w:rPr>
          <w:rFonts w:hint="eastAsia"/>
        </w:rPr>
        <w:t>－</w:t>
      </w:r>
      <w:r w:rsidRPr="00A339F2">
        <w:rPr>
          <w:rFonts w:hint="eastAsia"/>
        </w:rPr>
        <w:t>1</w:t>
      </w:r>
      <w:r w:rsidRPr="00A339F2">
        <w:rPr>
          <w:rFonts w:hint="eastAsia"/>
        </w:rPr>
        <w:t>级的短期信用级别；</w:t>
      </w:r>
    </w:p>
    <w:p w:rsidR="007606D0" w:rsidRPr="00A339F2" w:rsidRDefault="007606D0" w:rsidP="007606D0">
      <w:pPr>
        <w:ind w:firstLine="480"/>
      </w:pPr>
      <w:r w:rsidRPr="00A339F2">
        <w:rPr>
          <w:rFonts w:hint="eastAsia"/>
        </w:rPr>
        <w:t>②根据有关规定予以豁免信用评级的短期融资券，其发行人最近</w:t>
      </w:r>
      <w:r w:rsidRPr="00A339F2">
        <w:rPr>
          <w:rFonts w:hint="eastAsia"/>
        </w:rPr>
        <w:t>3</w:t>
      </w:r>
      <w:r w:rsidRPr="00A339F2">
        <w:rPr>
          <w:rFonts w:hint="eastAsia"/>
        </w:rPr>
        <w:t>年的信用评级和跟踪信用评级具备下列条件之一：</w:t>
      </w:r>
    </w:p>
    <w:p w:rsidR="007606D0" w:rsidRPr="00A339F2" w:rsidRDefault="007606D0" w:rsidP="007606D0">
      <w:pPr>
        <w:ind w:firstLine="480"/>
      </w:pPr>
      <w:r w:rsidRPr="00A339F2">
        <w:rPr>
          <w:rFonts w:hint="eastAsia"/>
        </w:rPr>
        <w:t>A</w:t>
      </w:r>
      <w:r w:rsidRPr="00A339F2">
        <w:rPr>
          <w:rFonts w:hint="eastAsia"/>
        </w:rPr>
        <w:t>国内信用评级机构评定的</w:t>
      </w:r>
      <w:r w:rsidRPr="00A339F2">
        <w:rPr>
          <w:rFonts w:hint="eastAsia"/>
        </w:rPr>
        <w:t>AAA</w:t>
      </w:r>
      <w:r w:rsidRPr="00A339F2">
        <w:rPr>
          <w:rFonts w:hint="eastAsia"/>
        </w:rPr>
        <w:t>级或相当于</w:t>
      </w:r>
      <w:r w:rsidRPr="00A339F2">
        <w:rPr>
          <w:rFonts w:hint="eastAsia"/>
        </w:rPr>
        <w:t>AAA</w:t>
      </w:r>
      <w:r w:rsidRPr="00A339F2">
        <w:rPr>
          <w:rFonts w:hint="eastAsia"/>
        </w:rPr>
        <w:t>级的长期信用级别；</w:t>
      </w:r>
    </w:p>
    <w:p w:rsidR="007606D0" w:rsidRPr="00A339F2" w:rsidRDefault="007606D0" w:rsidP="007606D0">
      <w:pPr>
        <w:ind w:firstLine="480"/>
      </w:pPr>
      <w:r w:rsidRPr="00A339F2">
        <w:rPr>
          <w:rFonts w:hint="eastAsia"/>
        </w:rPr>
        <w:t>B</w:t>
      </w:r>
      <w:r w:rsidRPr="00A339F2">
        <w:rPr>
          <w:rFonts w:hint="eastAsia"/>
        </w:rPr>
        <w:t>国际信用评级机构评定的低于中国主权评级一个级别的信用级别。</w:t>
      </w:r>
    </w:p>
    <w:p w:rsidR="007606D0" w:rsidRPr="00A339F2" w:rsidRDefault="007606D0" w:rsidP="007606D0">
      <w:pPr>
        <w:ind w:firstLine="480"/>
      </w:pPr>
      <w:r w:rsidRPr="00A339F2">
        <w:rPr>
          <w:rFonts w:hint="eastAsia"/>
        </w:rPr>
        <w:t>同一发行人同时具有国内信用评级和国际信用评级的，以国内信用评级为准。</w:t>
      </w:r>
    </w:p>
    <w:p w:rsidR="007606D0" w:rsidRPr="00A339F2" w:rsidRDefault="007606D0" w:rsidP="007606D0">
      <w:pPr>
        <w:ind w:firstLine="480"/>
      </w:pPr>
      <w:r w:rsidRPr="00A339F2">
        <w:rPr>
          <w:rFonts w:hint="eastAsia"/>
        </w:rPr>
        <w:t>本基金持有短期融资券期间，如果其信用等级下降、不再符合投资标准，应在评级报告发布之日起</w:t>
      </w:r>
      <w:r w:rsidRPr="00A339F2">
        <w:rPr>
          <w:rFonts w:hint="eastAsia"/>
        </w:rPr>
        <w:t>20</w:t>
      </w:r>
      <w:r w:rsidRPr="00A339F2">
        <w:rPr>
          <w:rFonts w:hint="eastAsia"/>
        </w:rPr>
        <w:t>个交易日内予以全部减持。</w:t>
      </w:r>
    </w:p>
    <w:p w:rsidR="007606D0" w:rsidRPr="00A339F2" w:rsidRDefault="007606D0" w:rsidP="007606D0">
      <w:pPr>
        <w:ind w:firstLine="480"/>
      </w:pPr>
      <w:r w:rsidRPr="00A339F2">
        <w:rPr>
          <w:rFonts w:hint="eastAsia"/>
        </w:rPr>
        <w:t>6</w:t>
      </w:r>
      <w:r w:rsidRPr="00A339F2">
        <w:rPr>
          <w:rFonts w:hint="eastAsia"/>
        </w:rPr>
        <w:t>）以定期存款利率为基准利率的浮动利率债券；</w:t>
      </w:r>
    </w:p>
    <w:p w:rsidR="007606D0" w:rsidRPr="00A339F2" w:rsidRDefault="007606D0" w:rsidP="007606D0">
      <w:pPr>
        <w:ind w:firstLine="480"/>
      </w:pPr>
      <w:r w:rsidRPr="00A339F2">
        <w:rPr>
          <w:rFonts w:hint="eastAsia"/>
        </w:rPr>
        <w:t>7</w:t>
      </w:r>
      <w:r w:rsidRPr="00A339F2">
        <w:rPr>
          <w:rFonts w:hint="eastAsia"/>
        </w:rPr>
        <w:t>）中国证监会、中国人民银行禁止投资的其他金融工具；</w:t>
      </w:r>
    </w:p>
    <w:p w:rsidR="007606D0" w:rsidRPr="00A339F2" w:rsidRDefault="007606D0" w:rsidP="007606D0">
      <w:pPr>
        <w:ind w:firstLine="480"/>
      </w:pPr>
      <w:r w:rsidRPr="00A339F2">
        <w:rPr>
          <w:rFonts w:hint="eastAsia"/>
        </w:rPr>
        <w:t>8</w:t>
      </w:r>
      <w:r w:rsidRPr="00A339F2">
        <w:rPr>
          <w:rFonts w:hint="eastAsia"/>
        </w:rPr>
        <w:t>）如</w:t>
      </w:r>
      <w:r w:rsidRPr="00A339F2">
        <w:t>法律法规或监管部门</w:t>
      </w:r>
      <w:r w:rsidRPr="00A339F2">
        <w:rPr>
          <w:rFonts w:hint="eastAsia"/>
        </w:rPr>
        <w:t>取消上述禁止性规定，本基金不受上述规定的限制</w:t>
      </w:r>
      <w:r w:rsidRPr="00A339F2">
        <w:t>。</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）监督的程序</w:t>
      </w:r>
    </w:p>
    <w:p w:rsidR="007606D0" w:rsidRPr="00A339F2" w:rsidRDefault="007606D0" w:rsidP="007606D0">
      <w:pPr>
        <w:ind w:firstLine="480"/>
      </w:pPr>
      <w:r w:rsidRPr="00A339F2">
        <w:rPr>
          <w:rFonts w:hint="eastAsia"/>
        </w:rPr>
        <w:t>基金托管人根据（</w:t>
      </w:r>
      <w:r w:rsidRPr="00A339F2">
        <w:rPr>
          <w:rFonts w:hint="eastAsia"/>
        </w:rPr>
        <w:t>2</w:t>
      </w:r>
      <w:r w:rsidRPr="00A339F2">
        <w:rPr>
          <w:rFonts w:hint="eastAsia"/>
        </w:rPr>
        <w:t>）所述的监督标准对基金管理人的投资对象和投资范围进行监督，如发现基金管理人的投资范围及投资对象不符合监督标准的，基金托管人应向基金管理人出具提示函通知其限期纠正，基金管理人收到通知后应及时核对确认并对基金托管人发出回函给予合理解释。基金托管人在限期内有权对通知事项随时进行复查，督促基金管理人改正。基金管理人对基金托管人通知的违规事项未能在限期内纠正的，基金托管人应报告中国证监会。</w:t>
      </w:r>
    </w:p>
    <w:p w:rsidR="007606D0" w:rsidRPr="00A339F2" w:rsidRDefault="007606D0" w:rsidP="007606D0">
      <w:pPr>
        <w:ind w:firstLine="480"/>
      </w:pPr>
      <w:r w:rsidRPr="00A339F2">
        <w:rPr>
          <w:rFonts w:hint="eastAsia"/>
        </w:rPr>
        <w:t>基金托管人发现基金管理人的投资指令违法违规的，基金托管人可以拒绝执行相关结算事宜，通知基金管理人，并向中国证监会报告；基金管理人应取消相关投资交易，但基金托管人应以书面方式说明拒绝结算的理由。</w:t>
      </w:r>
    </w:p>
    <w:p w:rsidR="007606D0" w:rsidRPr="00A339F2" w:rsidRDefault="007606D0" w:rsidP="007606D0">
      <w:pPr>
        <w:ind w:firstLine="480"/>
      </w:pPr>
      <w:r w:rsidRPr="00A339F2">
        <w:rPr>
          <w:rFonts w:hint="eastAsia"/>
        </w:rPr>
        <w:t>基金托管人发现基金管理人依据交易程序已经生效的投资指令违法违规的，应书面通知基金管理人，基金管理人应以书面形式向基金托管人说明理由。同时，基金托管人应立即报告中国证监会。</w:t>
      </w:r>
    </w:p>
    <w:p w:rsidR="007606D0" w:rsidRPr="00A339F2" w:rsidRDefault="007606D0" w:rsidP="007606D0">
      <w:pPr>
        <w:ind w:firstLine="480"/>
      </w:pPr>
      <w:r w:rsidRPr="00A339F2">
        <w:rPr>
          <w:rFonts w:hint="eastAsia"/>
        </w:rPr>
        <w:t>2</w:t>
      </w:r>
      <w:r w:rsidRPr="00A339F2">
        <w:rPr>
          <w:rFonts w:hint="eastAsia"/>
        </w:rPr>
        <w:t>、基金托管人对基金投融资比例进行监督的内容、标准和程序</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）监督的内容</w:t>
      </w:r>
    </w:p>
    <w:p w:rsidR="007606D0" w:rsidRPr="00A339F2" w:rsidRDefault="007606D0" w:rsidP="007606D0">
      <w:pPr>
        <w:ind w:firstLine="480"/>
      </w:pPr>
      <w:r w:rsidRPr="00A339F2">
        <w:rPr>
          <w:rFonts w:hint="eastAsia"/>
        </w:rPr>
        <w:t>基金托管人对基金投融资比例进行监督的内容包括但不限于：基金合同约定的基金投资资产配置比例、单一投资类别比例限制、融资限制、基金投资比例符合《基金法》及相关法律法规规定、基金合同约定的时间要求、投资比例调整期限等。</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）监督的标准</w:t>
      </w:r>
    </w:p>
    <w:p w:rsidR="007606D0" w:rsidRPr="00A339F2" w:rsidRDefault="007606D0" w:rsidP="007606D0">
      <w:pPr>
        <w:ind w:firstLine="480"/>
      </w:pPr>
      <w:r w:rsidRPr="00A339F2">
        <w:rPr>
          <w:rFonts w:hint="eastAsia"/>
        </w:rPr>
        <w:t>本基金投资组合遵循如下投资限制：</w:t>
      </w:r>
    </w:p>
    <w:p w:rsidR="007606D0" w:rsidRPr="00A339F2" w:rsidRDefault="007606D0" w:rsidP="007606D0">
      <w:pPr>
        <w:ind w:firstLine="480"/>
      </w:pPr>
      <w:r w:rsidRPr="00A339F2">
        <w:rPr>
          <w:rFonts w:hint="eastAsia"/>
        </w:rPr>
        <w:t>1</w:t>
      </w:r>
      <w:r w:rsidRPr="00A339F2">
        <w:rPr>
          <w:rFonts w:hint="eastAsia"/>
        </w:rPr>
        <w:t>）</w:t>
      </w:r>
      <w:r w:rsidRPr="00A339F2">
        <w:t>投资于同一公司发行的短期</w:t>
      </w:r>
      <w:r w:rsidRPr="00A339F2">
        <w:rPr>
          <w:rFonts w:hint="eastAsia"/>
        </w:rPr>
        <w:t>融资券及短期</w:t>
      </w:r>
      <w:r w:rsidRPr="00A339F2">
        <w:t>企业债券的比例，</w:t>
      </w:r>
      <w:r w:rsidRPr="00A339F2">
        <w:rPr>
          <w:rFonts w:hint="eastAsia"/>
        </w:rPr>
        <w:t>合计</w:t>
      </w:r>
      <w:r w:rsidRPr="00A339F2">
        <w:t>不得超过基金资产净值的</w:t>
      </w:r>
      <w:r w:rsidRPr="00A339F2">
        <w:rPr>
          <w:rFonts w:hint="eastAsia"/>
        </w:rPr>
        <w:t>10%</w:t>
      </w:r>
      <w:r w:rsidRPr="00A339F2">
        <w:t>；</w:t>
      </w:r>
    </w:p>
    <w:p w:rsidR="007606D0" w:rsidRPr="00A339F2" w:rsidRDefault="007606D0" w:rsidP="007606D0">
      <w:pPr>
        <w:ind w:firstLine="480"/>
      </w:pPr>
      <w:r w:rsidRPr="00A339F2">
        <w:rPr>
          <w:rFonts w:hint="eastAsia"/>
        </w:rPr>
        <w:t>2</w:t>
      </w:r>
      <w:r w:rsidRPr="00A339F2">
        <w:rPr>
          <w:rFonts w:hint="eastAsia"/>
        </w:rPr>
        <w:t>）货币市场基金的存款银行应当是具有证券投资</w:t>
      </w:r>
      <w:r w:rsidRPr="00A339F2">
        <w:t>基金托管</w:t>
      </w:r>
      <w:r w:rsidRPr="00A339F2">
        <w:rPr>
          <w:rFonts w:hint="eastAsia"/>
        </w:rPr>
        <w:t>人</w:t>
      </w:r>
      <w:r w:rsidRPr="00A339F2">
        <w:t>资格</w:t>
      </w:r>
      <w:r w:rsidRPr="00A339F2">
        <w:rPr>
          <w:rFonts w:hint="eastAsia"/>
        </w:rPr>
        <w:t>、证券投资基金代销业务资格或合格境外机构投资者托管人资格</w:t>
      </w:r>
      <w:r w:rsidRPr="00A339F2">
        <w:t>的商业银行</w:t>
      </w:r>
      <w:r w:rsidRPr="00A339F2">
        <w:rPr>
          <w:rFonts w:hint="eastAsia"/>
        </w:rPr>
        <w:t>；</w:t>
      </w:r>
    </w:p>
    <w:p w:rsidR="007606D0" w:rsidRPr="00A339F2" w:rsidRDefault="007606D0" w:rsidP="007606D0">
      <w:pPr>
        <w:ind w:firstLine="480"/>
      </w:pPr>
      <w:r w:rsidRPr="00A339F2">
        <w:rPr>
          <w:rFonts w:hint="eastAsia"/>
        </w:rPr>
        <w:t>3</w:t>
      </w:r>
      <w:r w:rsidRPr="00A339F2">
        <w:rPr>
          <w:rFonts w:hint="eastAsia"/>
        </w:rPr>
        <w:t>）货币市场基金投资于定期存款的比例，不得超过基金资产净值的</w:t>
      </w:r>
      <w:r w:rsidRPr="00A339F2">
        <w:rPr>
          <w:rFonts w:hint="eastAsia"/>
        </w:rPr>
        <w:t>30%</w:t>
      </w:r>
      <w:r w:rsidRPr="00A339F2">
        <w:rPr>
          <w:rFonts w:hint="eastAsia"/>
        </w:rPr>
        <w:t>；</w:t>
      </w:r>
    </w:p>
    <w:p w:rsidR="007606D0" w:rsidRPr="00A339F2" w:rsidRDefault="007606D0" w:rsidP="007606D0">
      <w:pPr>
        <w:ind w:firstLine="480"/>
      </w:pPr>
      <w:r w:rsidRPr="00A339F2">
        <w:rPr>
          <w:rFonts w:hint="eastAsia"/>
        </w:rPr>
        <w:t>4</w:t>
      </w:r>
      <w:r w:rsidRPr="00A339F2">
        <w:rPr>
          <w:rFonts w:hint="eastAsia"/>
        </w:rPr>
        <w:t>）存放在具有基金托管资格的同一商业银行的存款，不得超过基金资产净值的百分之三十；存放在不具有基金托管资格的同一商业银行的存款，不得超过基金资产净值的百分之五；</w:t>
      </w:r>
    </w:p>
    <w:p w:rsidR="007606D0" w:rsidRPr="00A339F2" w:rsidRDefault="007606D0" w:rsidP="007606D0">
      <w:pPr>
        <w:ind w:firstLine="480"/>
      </w:pPr>
      <w:r w:rsidRPr="00A339F2">
        <w:rPr>
          <w:rFonts w:hint="eastAsia"/>
        </w:rPr>
        <w:t xml:space="preserve">5) </w:t>
      </w:r>
      <w:r w:rsidRPr="00A339F2">
        <w:t>在全国银行间债券市场债券正回购的资金余额不得超过基金资产净值的</w:t>
      </w:r>
      <w:r w:rsidRPr="00A339F2">
        <w:rPr>
          <w:rFonts w:hint="eastAsia"/>
        </w:rPr>
        <w:t>40%</w:t>
      </w:r>
      <w:r w:rsidRPr="00A339F2">
        <w:t>；</w:t>
      </w:r>
    </w:p>
    <w:p w:rsidR="007606D0" w:rsidRPr="00A339F2" w:rsidRDefault="007606D0" w:rsidP="007606D0">
      <w:pPr>
        <w:ind w:firstLine="480"/>
      </w:pPr>
      <w:r w:rsidRPr="00A339F2">
        <w:rPr>
          <w:rFonts w:hint="eastAsia"/>
        </w:rPr>
        <w:t xml:space="preserve">6) </w:t>
      </w:r>
      <w:r w:rsidRPr="00A339F2">
        <w:t>除发生巨额赎回情形外，债券正回购的资金余额在每个交易日均不得超过基金资产净值的</w:t>
      </w:r>
      <w:r w:rsidRPr="00A339F2">
        <w:t>20%</w:t>
      </w:r>
      <w:r w:rsidRPr="00A339F2">
        <w:t>。因发生巨额赎回导致债券正回购的资金余额超过基金资产净值</w:t>
      </w:r>
      <w:r w:rsidRPr="00A339F2">
        <w:t>20%</w:t>
      </w:r>
      <w:r w:rsidRPr="00A339F2">
        <w:t>的，基金管理人应在</w:t>
      </w:r>
      <w:r w:rsidRPr="00A339F2">
        <w:t>5</w:t>
      </w:r>
      <w:r w:rsidRPr="00A339F2">
        <w:t>个交易日内进行调整</w:t>
      </w:r>
      <w:r w:rsidRPr="00A339F2">
        <w:rPr>
          <w:rFonts w:hint="eastAsia"/>
        </w:rPr>
        <w:t>；</w:t>
      </w:r>
      <w:r w:rsidRPr="00A339F2">
        <w:t xml:space="preserve"> </w:t>
      </w:r>
    </w:p>
    <w:p w:rsidR="007606D0" w:rsidRPr="00A339F2" w:rsidRDefault="007606D0" w:rsidP="007606D0">
      <w:pPr>
        <w:ind w:firstLine="480"/>
      </w:pPr>
      <w:r w:rsidRPr="00A339F2">
        <w:rPr>
          <w:rFonts w:hint="eastAsia"/>
        </w:rPr>
        <w:t xml:space="preserve">7) </w:t>
      </w:r>
      <w:r w:rsidRPr="00A339F2">
        <w:rPr>
          <w:rFonts w:hint="eastAsia"/>
        </w:rPr>
        <w:t>本基金</w:t>
      </w:r>
      <w:r w:rsidRPr="00A339F2">
        <w:t>投资组合的平均剩余期限在每个交易日都不得超过</w:t>
      </w:r>
      <w:r w:rsidRPr="00A339F2">
        <w:t>180</w:t>
      </w:r>
      <w:r w:rsidRPr="00A339F2">
        <w:t>天</w:t>
      </w:r>
      <w:r w:rsidRPr="00A339F2">
        <w:rPr>
          <w:rFonts w:hint="eastAsia"/>
        </w:rPr>
        <w:t>；</w:t>
      </w:r>
    </w:p>
    <w:p w:rsidR="007606D0" w:rsidRPr="00A339F2" w:rsidRDefault="007606D0" w:rsidP="007606D0">
      <w:pPr>
        <w:ind w:firstLine="480"/>
      </w:pPr>
      <w:r w:rsidRPr="00A339F2">
        <w:rPr>
          <w:rFonts w:hint="eastAsia"/>
        </w:rPr>
        <w:t xml:space="preserve">8) </w:t>
      </w:r>
      <w:r w:rsidRPr="00A339F2">
        <w:rPr>
          <w:rFonts w:hint="eastAsia"/>
        </w:rPr>
        <w:t>本基金</w:t>
      </w:r>
      <w:r w:rsidRPr="00A339F2">
        <w:t>持有的剩余期限不超过</w:t>
      </w:r>
      <w:r w:rsidRPr="00A339F2">
        <w:t>397</w:t>
      </w:r>
      <w:r w:rsidRPr="00A339F2">
        <w:t>天但剩余存续期超过</w:t>
      </w:r>
      <w:r w:rsidRPr="00A339F2">
        <w:t>397</w:t>
      </w:r>
      <w:r w:rsidRPr="00A339F2">
        <w:t>天的浮动利率债券的摊余成本总计不得超过当日基金资产净值的</w:t>
      </w:r>
      <w:r w:rsidRPr="00A339F2">
        <w:t>20%</w:t>
      </w:r>
      <w:r w:rsidRPr="00A339F2">
        <w:rPr>
          <w:rFonts w:hint="eastAsia"/>
        </w:rPr>
        <w:t>；</w:t>
      </w:r>
    </w:p>
    <w:p w:rsidR="007606D0" w:rsidRPr="00A339F2" w:rsidRDefault="007606D0" w:rsidP="007606D0">
      <w:pPr>
        <w:ind w:firstLine="480"/>
      </w:pPr>
      <w:r w:rsidRPr="00A339F2">
        <w:rPr>
          <w:rFonts w:hint="eastAsia"/>
        </w:rPr>
        <w:t xml:space="preserve">9) </w:t>
      </w:r>
      <w:r w:rsidRPr="00A339F2">
        <w:t>买断式回购融入的基础债券的剩余期限不得超过</w:t>
      </w:r>
      <w:r w:rsidRPr="00A339F2">
        <w:t>397</w:t>
      </w:r>
      <w:r w:rsidRPr="00A339F2">
        <w:t>天</w:t>
      </w:r>
      <w:r w:rsidRPr="00A339F2">
        <w:rPr>
          <w:rFonts w:hint="eastAsia"/>
        </w:rPr>
        <w:t>；</w:t>
      </w:r>
    </w:p>
    <w:p w:rsidR="007606D0" w:rsidRPr="00A339F2" w:rsidRDefault="007606D0" w:rsidP="007606D0">
      <w:pPr>
        <w:ind w:firstLine="480"/>
      </w:pPr>
      <w:r w:rsidRPr="00A339F2">
        <w:rPr>
          <w:rFonts w:hint="eastAsia"/>
        </w:rPr>
        <w:t xml:space="preserve">10) </w:t>
      </w:r>
      <w:r w:rsidRPr="00A339F2">
        <w:rPr>
          <w:rFonts w:hint="eastAsia"/>
        </w:rPr>
        <w:t>本基金与由基金管理人管理的其他基金持有一家公司发行的证券，不得超过该证券的</w:t>
      </w:r>
      <w:r w:rsidRPr="00A339F2">
        <w:rPr>
          <w:rFonts w:hint="eastAsia"/>
        </w:rPr>
        <w:t>10%</w:t>
      </w:r>
      <w:r w:rsidRPr="00A339F2">
        <w:rPr>
          <w:rFonts w:hint="eastAsia"/>
        </w:rPr>
        <w:t>；</w:t>
      </w:r>
    </w:p>
    <w:p w:rsidR="007606D0" w:rsidRPr="00A339F2" w:rsidRDefault="007606D0" w:rsidP="007606D0">
      <w:pPr>
        <w:ind w:firstLine="480"/>
      </w:pPr>
      <w:r w:rsidRPr="00A339F2">
        <w:rPr>
          <w:rFonts w:hint="eastAsia"/>
        </w:rPr>
        <w:t xml:space="preserve">11) </w:t>
      </w:r>
      <w:r w:rsidRPr="00A339F2">
        <w:t>因基金规模</w:t>
      </w:r>
      <w:r w:rsidRPr="00A339F2">
        <w:rPr>
          <w:rFonts w:hint="eastAsia"/>
        </w:rPr>
        <w:t>变动、</w:t>
      </w:r>
      <w:r w:rsidRPr="00A339F2">
        <w:t>市场</w:t>
      </w:r>
      <w:r w:rsidRPr="00A339F2">
        <w:rPr>
          <w:rFonts w:hint="eastAsia"/>
        </w:rPr>
        <w:t>波动、发债公司合并</w:t>
      </w:r>
      <w:r w:rsidRPr="00A339F2">
        <w:t>等</w:t>
      </w:r>
      <w:r w:rsidRPr="00A339F2">
        <w:rPr>
          <w:rFonts w:hint="eastAsia"/>
        </w:rPr>
        <w:t>基金管理人之外的因素</w:t>
      </w:r>
      <w:r w:rsidRPr="00A339F2">
        <w:t>导致投资组合</w:t>
      </w:r>
      <w:r w:rsidRPr="00A339F2">
        <w:rPr>
          <w:rFonts w:hint="eastAsia"/>
        </w:rPr>
        <w:t>不符合</w:t>
      </w:r>
      <w:r w:rsidRPr="00A339F2">
        <w:t>上述规定</w:t>
      </w:r>
      <w:r w:rsidRPr="00A339F2">
        <w:rPr>
          <w:rFonts w:hint="eastAsia"/>
        </w:rPr>
        <w:t>的</w:t>
      </w:r>
      <w:r w:rsidRPr="00A339F2">
        <w:t>，基金管理人应在</w:t>
      </w:r>
      <w:r w:rsidRPr="00A339F2">
        <w:t>10</w:t>
      </w:r>
      <w:r w:rsidRPr="00A339F2">
        <w:t>个交易日内进行调整，以达到上述标准</w:t>
      </w:r>
      <w:r w:rsidRPr="00A339F2">
        <w:rPr>
          <w:rFonts w:hint="eastAsia"/>
        </w:rPr>
        <w:t>，法律法规另有规定的除外；</w:t>
      </w:r>
    </w:p>
    <w:p w:rsidR="007606D0" w:rsidRPr="00A339F2" w:rsidRDefault="007606D0" w:rsidP="007606D0">
      <w:pPr>
        <w:ind w:firstLine="480"/>
      </w:pPr>
      <w:r w:rsidRPr="00A339F2">
        <w:rPr>
          <w:rFonts w:hint="eastAsia"/>
        </w:rPr>
        <w:t xml:space="preserve">12) </w:t>
      </w:r>
      <w:r w:rsidRPr="00A339F2">
        <w:t>法律法规或监管部门</w:t>
      </w:r>
      <w:r w:rsidRPr="00A339F2">
        <w:rPr>
          <w:rFonts w:hint="eastAsia"/>
        </w:rPr>
        <w:t>取消上述限制，本基金不受上述限制</w:t>
      </w:r>
      <w:r w:rsidRPr="00A339F2">
        <w:t>。</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）监督的程序</w:t>
      </w:r>
    </w:p>
    <w:p w:rsidR="007606D0" w:rsidRPr="00A339F2" w:rsidRDefault="007606D0" w:rsidP="007606D0">
      <w:pPr>
        <w:ind w:firstLine="480"/>
      </w:pPr>
      <w:r w:rsidRPr="00A339F2">
        <w:rPr>
          <w:rFonts w:hint="eastAsia"/>
        </w:rPr>
        <w:t>基金托管人对基金合同约定的基金投资资产配置比例、单一投资类别比例限制、融资限制、基金投资比例等按照（</w:t>
      </w:r>
      <w:r w:rsidRPr="00A339F2">
        <w:rPr>
          <w:rFonts w:hint="eastAsia"/>
        </w:rPr>
        <w:t>2</w:t>
      </w:r>
      <w:r w:rsidRPr="00A339F2">
        <w:rPr>
          <w:rFonts w:hint="eastAsia"/>
        </w:rPr>
        <w:t>）所述监督标准进行监督。如发现基金的投融资比例不符合有关规定，基金托管人应向基金管理人出具提示函，基金管理人应给予合理解释，并应在规定期限内进行调整，基金托管人对管理人的调整情况进行核查。对于未按规定进行调整的，基金托管人有权向中国证监会报告，且不必告知基金管理人。</w:t>
      </w:r>
    </w:p>
    <w:p w:rsidR="007606D0" w:rsidRPr="00A339F2" w:rsidRDefault="007606D0" w:rsidP="007606D0">
      <w:pPr>
        <w:ind w:firstLine="480"/>
      </w:pPr>
      <w:r w:rsidRPr="00A339F2">
        <w:rPr>
          <w:rFonts w:hint="eastAsia"/>
        </w:rPr>
        <w:t>基金托管人发现基金管理人的投资与前述标准及有关规定不符的，有权拒绝执行相关结算事宜，通知基金管理人，并向中国证监会报告；基金管理人应取消相关投资交易，但基金托管人应以书面方式说明拒绝结算的理由。</w:t>
      </w:r>
    </w:p>
    <w:p w:rsidR="007606D0" w:rsidRPr="00A339F2" w:rsidRDefault="007606D0" w:rsidP="007606D0">
      <w:pPr>
        <w:ind w:firstLine="480"/>
      </w:pPr>
      <w:r w:rsidRPr="00A339F2">
        <w:rPr>
          <w:rFonts w:hint="eastAsia"/>
        </w:rPr>
        <w:t>基金托管人发现基金管理人依据交易程序已经生效的投资与前述标准及有关规定不符的，应书面通知基金管理人，基金管理人应以书面形式向基金托管人说明理由。同时，基金托管人应立即报告中国证监会。</w:t>
      </w:r>
    </w:p>
    <w:p w:rsidR="007606D0" w:rsidRPr="00A339F2" w:rsidRDefault="007606D0" w:rsidP="007606D0">
      <w:pPr>
        <w:ind w:firstLine="480"/>
      </w:pPr>
      <w:r w:rsidRPr="00A339F2">
        <w:rPr>
          <w:rFonts w:hint="eastAsia"/>
        </w:rPr>
        <w:t>3</w:t>
      </w:r>
      <w:r w:rsidRPr="00A339F2">
        <w:rPr>
          <w:rFonts w:hint="eastAsia"/>
        </w:rPr>
        <w:t>、基金托管人对基金投资禁止行为进行监督的内容、标准和程序</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）监督的内容</w:t>
      </w:r>
      <w:r w:rsidRPr="00A339F2">
        <w:tab/>
      </w:r>
    </w:p>
    <w:p w:rsidR="007606D0" w:rsidRPr="00A339F2" w:rsidRDefault="007606D0" w:rsidP="007606D0">
      <w:pPr>
        <w:ind w:firstLine="480"/>
      </w:pPr>
      <w:r w:rsidRPr="00A339F2">
        <w:rPr>
          <w:rFonts w:hint="eastAsia"/>
        </w:rPr>
        <w:t>基金财产是否被用于《基金法》及相关法律法规、基金合同禁止的投资或活动。</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）监督的标准</w:t>
      </w:r>
    </w:p>
    <w:p w:rsidR="007606D0" w:rsidRPr="00A339F2" w:rsidRDefault="007606D0" w:rsidP="007606D0">
      <w:pPr>
        <w:ind w:firstLine="480"/>
      </w:pPr>
      <w:r w:rsidRPr="00A339F2">
        <w:rPr>
          <w:rFonts w:hint="eastAsia"/>
        </w:rPr>
        <w:t>本基金禁止以下投资行为：</w:t>
      </w:r>
    </w:p>
    <w:p w:rsidR="007606D0" w:rsidRPr="00A339F2" w:rsidRDefault="007606D0" w:rsidP="007606D0">
      <w:pPr>
        <w:ind w:firstLine="480"/>
      </w:pPr>
      <w:r w:rsidRPr="00A339F2">
        <w:rPr>
          <w:rFonts w:hint="eastAsia"/>
        </w:rPr>
        <w:t>1</w:t>
      </w:r>
      <w:r w:rsidRPr="00A339F2">
        <w:rPr>
          <w:rFonts w:hint="eastAsia"/>
        </w:rPr>
        <w:t>）承销证券；</w:t>
      </w:r>
    </w:p>
    <w:p w:rsidR="007606D0" w:rsidRPr="00A339F2" w:rsidRDefault="007606D0" w:rsidP="007606D0">
      <w:pPr>
        <w:ind w:firstLine="480"/>
      </w:pPr>
      <w:r w:rsidRPr="00A339F2">
        <w:rPr>
          <w:rFonts w:hint="eastAsia"/>
        </w:rPr>
        <w:t>2</w:t>
      </w:r>
      <w:r w:rsidRPr="00A339F2">
        <w:rPr>
          <w:rFonts w:hint="eastAsia"/>
        </w:rPr>
        <w:t>）用基金财产向他人贷款或者提供担保；</w:t>
      </w:r>
    </w:p>
    <w:p w:rsidR="007606D0" w:rsidRPr="00A339F2" w:rsidRDefault="007606D0" w:rsidP="007606D0">
      <w:pPr>
        <w:ind w:firstLine="480"/>
      </w:pPr>
      <w:r w:rsidRPr="00A339F2">
        <w:rPr>
          <w:rFonts w:hint="eastAsia"/>
        </w:rPr>
        <w:t>3</w:t>
      </w:r>
      <w:r w:rsidRPr="00A339F2">
        <w:rPr>
          <w:rFonts w:hint="eastAsia"/>
        </w:rPr>
        <w:t>）</w:t>
      </w:r>
      <w:r w:rsidRPr="00A339F2">
        <w:t>从事可能使基金承担无限责任的投资；</w:t>
      </w:r>
    </w:p>
    <w:p w:rsidR="007606D0" w:rsidRPr="00A339F2" w:rsidRDefault="007606D0" w:rsidP="007606D0">
      <w:pPr>
        <w:ind w:firstLine="480"/>
      </w:pPr>
      <w:r w:rsidRPr="00A339F2">
        <w:rPr>
          <w:rFonts w:hint="eastAsia"/>
        </w:rPr>
        <w:t>4</w:t>
      </w:r>
      <w:r w:rsidRPr="00A339F2">
        <w:rPr>
          <w:rFonts w:hint="eastAsia"/>
        </w:rPr>
        <w:t>）</w:t>
      </w:r>
      <w:r w:rsidRPr="00A339F2">
        <w:t>买卖其他基金份额，但是国务院另有规定的除外；</w:t>
      </w:r>
    </w:p>
    <w:p w:rsidR="007606D0" w:rsidRPr="00A339F2" w:rsidRDefault="007606D0" w:rsidP="007606D0">
      <w:pPr>
        <w:ind w:firstLine="480"/>
      </w:pPr>
      <w:r w:rsidRPr="00A339F2">
        <w:rPr>
          <w:rFonts w:hint="eastAsia"/>
        </w:rPr>
        <w:t>5</w:t>
      </w:r>
      <w:r w:rsidRPr="00A339F2">
        <w:rPr>
          <w:rFonts w:hint="eastAsia"/>
        </w:rPr>
        <w:t>）向基金管理人、基金托管人出资或者买卖</w:t>
      </w:r>
      <w:r w:rsidRPr="00A339F2">
        <w:t>基金托管人</w:t>
      </w:r>
      <w:r w:rsidRPr="00A339F2">
        <w:rPr>
          <w:rFonts w:hint="eastAsia"/>
        </w:rPr>
        <w:t>、</w:t>
      </w:r>
      <w:r w:rsidRPr="00A339F2">
        <w:t>基金管理人</w:t>
      </w:r>
      <w:r w:rsidRPr="00A339F2">
        <w:rPr>
          <w:rFonts w:hint="eastAsia"/>
        </w:rPr>
        <w:t>发行的股票或债券；</w:t>
      </w:r>
    </w:p>
    <w:p w:rsidR="007606D0" w:rsidRPr="00A339F2" w:rsidRDefault="007606D0" w:rsidP="007606D0">
      <w:pPr>
        <w:ind w:firstLine="480"/>
      </w:pPr>
      <w:r w:rsidRPr="00A339F2">
        <w:rPr>
          <w:rFonts w:hint="eastAsia"/>
        </w:rPr>
        <w:t>6</w:t>
      </w:r>
      <w:r w:rsidRPr="00A339F2">
        <w:rPr>
          <w:rFonts w:hint="eastAsia"/>
        </w:rPr>
        <w:t>）买卖与基金管理人、基金托管人</w:t>
      </w:r>
      <w:r w:rsidRPr="00A339F2">
        <w:t>有</w:t>
      </w:r>
      <w:r w:rsidRPr="00A339F2">
        <w:rPr>
          <w:rFonts w:hint="eastAsia"/>
        </w:rPr>
        <w:t>控股关系的股东或者与基金管理人、基金托管人有其他重大</w:t>
      </w:r>
      <w:r w:rsidRPr="00A339F2">
        <w:t>利害关系的公司发行的证券</w:t>
      </w:r>
      <w:r w:rsidRPr="00A339F2">
        <w:rPr>
          <w:rFonts w:hint="eastAsia"/>
        </w:rPr>
        <w:t>或承销期内承销的证券</w:t>
      </w:r>
      <w:r w:rsidRPr="00A339F2">
        <w:t>；</w:t>
      </w:r>
    </w:p>
    <w:p w:rsidR="007606D0" w:rsidRPr="00A339F2" w:rsidRDefault="007606D0" w:rsidP="007606D0">
      <w:pPr>
        <w:ind w:firstLine="480"/>
      </w:pPr>
      <w:r w:rsidRPr="00A339F2">
        <w:rPr>
          <w:rFonts w:hint="eastAsia"/>
        </w:rPr>
        <w:t>7</w:t>
      </w:r>
      <w:r w:rsidRPr="00A339F2">
        <w:rPr>
          <w:rFonts w:hint="eastAsia"/>
        </w:rPr>
        <w:t>）</w:t>
      </w:r>
      <w:r w:rsidRPr="00A339F2">
        <w:t>从事内幕交易、操纵证券交易价格及其他不正当的证券交易活动；</w:t>
      </w:r>
    </w:p>
    <w:p w:rsidR="007606D0" w:rsidRPr="00A339F2" w:rsidRDefault="007606D0" w:rsidP="007606D0">
      <w:pPr>
        <w:ind w:firstLine="480"/>
      </w:pPr>
      <w:r w:rsidRPr="00A339F2">
        <w:rPr>
          <w:rFonts w:hint="eastAsia"/>
        </w:rPr>
        <w:t>8</w:t>
      </w:r>
      <w:r w:rsidRPr="00A339F2">
        <w:rPr>
          <w:rFonts w:hint="eastAsia"/>
        </w:rPr>
        <w:t>）以基金的名义使用不属于基金名下的资金买卖证券或进行证券回购；</w:t>
      </w:r>
    </w:p>
    <w:p w:rsidR="007606D0" w:rsidRPr="00A339F2" w:rsidRDefault="007606D0" w:rsidP="007606D0">
      <w:pPr>
        <w:ind w:firstLine="480"/>
      </w:pPr>
      <w:r w:rsidRPr="00A339F2">
        <w:rPr>
          <w:rFonts w:hint="eastAsia"/>
        </w:rPr>
        <w:t>9</w:t>
      </w:r>
      <w:r w:rsidRPr="00A339F2">
        <w:rPr>
          <w:rFonts w:hint="eastAsia"/>
        </w:rPr>
        <w:t>）</w:t>
      </w:r>
      <w:r w:rsidRPr="00A339F2">
        <w:t>与</w:t>
      </w:r>
      <w:r w:rsidRPr="00A339F2">
        <w:rPr>
          <w:rFonts w:hint="eastAsia"/>
        </w:rPr>
        <w:t>基金</w:t>
      </w:r>
      <w:r w:rsidRPr="00A339F2">
        <w:t>管理人的股东进行交易，通过交易上的安排人为降低投资组合的平均剩余期限的真实天数</w:t>
      </w:r>
      <w:r w:rsidRPr="00A339F2">
        <w:rPr>
          <w:rFonts w:hint="eastAsia"/>
        </w:rPr>
        <w:t>；</w:t>
      </w:r>
    </w:p>
    <w:p w:rsidR="007606D0" w:rsidRPr="00A339F2" w:rsidRDefault="007606D0" w:rsidP="007606D0">
      <w:pPr>
        <w:ind w:firstLine="480"/>
      </w:pPr>
      <w:r w:rsidRPr="00A339F2">
        <w:rPr>
          <w:rFonts w:hint="eastAsia"/>
        </w:rPr>
        <w:t>10</w:t>
      </w:r>
      <w:r w:rsidRPr="00A339F2">
        <w:rPr>
          <w:rFonts w:hint="eastAsia"/>
        </w:rPr>
        <w:t>）</w:t>
      </w:r>
      <w:r w:rsidRPr="00A339F2">
        <w:t>法律法规</w:t>
      </w:r>
      <w:r w:rsidRPr="00A339F2">
        <w:rPr>
          <w:rFonts w:hint="eastAsia"/>
        </w:rPr>
        <w:t>、中国证监会及基金合同</w:t>
      </w:r>
      <w:r w:rsidRPr="00A339F2">
        <w:t>规定禁止从事的其他行为。</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）监督的程序</w:t>
      </w:r>
    </w:p>
    <w:p w:rsidR="007606D0" w:rsidRPr="00A339F2" w:rsidRDefault="007606D0" w:rsidP="007606D0">
      <w:pPr>
        <w:ind w:firstLine="480"/>
      </w:pPr>
      <w:r w:rsidRPr="00A339F2">
        <w:rPr>
          <w:rFonts w:hint="eastAsia"/>
        </w:rPr>
        <w:t>基金托管人对基金财产是否被用于《基金法》及相关法律法规、基金合同禁止的投资或活动按前述监督标准进行监督。基金托管人发现基金财产被用于《基金法》及相关法律法规禁止的投资或活动的，应拒绝办理清算、交割事宜，由基金管理人取消相关投资交易，但基金托管人应以书面方式说明拒绝办理清算、交割的理由。基金托管人发现基金管理人依据交易程序已经生效的投资与前述标准不符的，应书面通知基金管理人，基金管理人应以书面形式向基金托管人说明理由。同时，基金托管人应立即报告中国证监会。</w:t>
      </w:r>
    </w:p>
    <w:p w:rsidR="007606D0" w:rsidRPr="00A339F2" w:rsidRDefault="007606D0" w:rsidP="007606D0">
      <w:pPr>
        <w:ind w:firstLine="480"/>
      </w:pPr>
      <w:r w:rsidRPr="00A339F2">
        <w:rPr>
          <w:rFonts w:hint="eastAsia"/>
        </w:rPr>
        <w:t>根据法律法规有关基金禁止从事的关联交易的规定，在本基金募集期结束后</w:t>
      </w:r>
      <w:r w:rsidRPr="00A339F2">
        <w:rPr>
          <w:rFonts w:hint="eastAsia"/>
        </w:rPr>
        <w:t>5</w:t>
      </w:r>
      <w:r w:rsidRPr="00A339F2">
        <w:rPr>
          <w:rFonts w:hint="eastAsia"/>
        </w:rPr>
        <w:t>个工作日内，基金管理人和基金托管人应相互以书面方式提供与本机构有控股关系的股东或者与本机构有其他重大利害关系的公司名单，以上名单发生变化的，应在</w:t>
      </w:r>
      <w:r w:rsidRPr="00A339F2">
        <w:rPr>
          <w:rFonts w:hint="eastAsia"/>
        </w:rPr>
        <w:t>5</w:t>
      </w:r>
      <w:r w:rsidRPr="00A339F2">
        <w:rPr>
          <w:rFonts w:hint="eastAsia"/>
        </w:rPr>
        <w:t>个工作日内予以更新并书面通知对方。</w:t>
      </w:r>
    </w:p>
    <w:p w:rsidR="007606D0" w:rsidRPr="00A339F2" w:rsidRDefault="007606D0" w:rsidP="007606D0">
      <w:pPr>
        <w:ind w:firstLine="480"/>
      </w:pPr>
      <w:r w:rsidRPr="00A339F2">
        <w:rPr>
          <w:rFonts w:hint="eastAsia"/>
        </w:rPr>
        <w:t>4</w:t>
      </w:r>
      <w:r w:rsidRPr="00A339F2">
        <w:rPr>
          <w:rFonts w:hint="eastAsia"/>
        </w:rPr>
        <w:t>、基金托管人对基金管理人参与银行间债券市场进行监督的内容、标准和程序</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）监督的内容</w:t>
      </w:r>
    </w:p>
    <w:p w:rsidR="007606D0" w:rsidRPr="00A339F2" w:rsidRDefault="007606D0" w:rsidP="007606D0">
      <w:pPr>
        <w:ind w:firstLine="480"/>
      </w:pPr>
      <w:r w:rsidRPr="00A339F2">
        <w:rPr>
          <w:rFonts w:hint="eastAsia"/>
        </w:rPr>
        <w:t>为控制基金参与银行间债券市场的信用风险，由基金托管人根据《基金法》及相关法律法规的规定、基金合同的约定，对基金管理人参与银行间债券市场进行监督。</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）监督的标准</w:t>
      </w:r>
    </w:p>
    <w:p w:rsidR="007606D0" w:rsidRPr="00A339F2" w:rsidRDefault="007606D0" w:rsidP="007606D0">
      <w:pPr>
        <w:ind w:firstLine="480"/>
      </w:pPr>
      <w:r w:rsidRPr="00A339F2">
        <w:rPr>
          <w:rFonts w:hint="eastAsia"/>
        </w:rPr>
        <w:t>1</w:t>
      </w:r>
      <w:r w:rsidRPr="00A339F2">
        <w:rPr>
          <w:rFonts w:hint="eastAsia"/>
        </w:rPr>
        <w:t>）交易对手的资信控制</w:t>
      </w:r>
    </w:p>
    <w:p w:rsidR="007606D0" w:rsidRPr="00A339F2" w:rsidRDefault="007606D0" w:rsidP="007606D0">
      <w:pPr>
        <w:ind w:firstLine="480"/>
      </w:pPr>
      <w:r w:rsidRPr="00A339F2">
        <w:rPr>
          <w:rFonts w:hint="eastAsia"/>
        </w:rPr>
        <w:t>基金管理人应采取措施或建立相应制度确定交易对手的资信状况，在本基金募集期结束后</w:t>
      </w:r>
      <w:r w:rsidRPr="00A339F2">
        <w:rPr>
          <w:rFonts w:hint="eastAsia"/>
        </w:rPr>
        <w:t>5</w:t>
      </w:r>
      <w:r w:rsidRPr="00A339F2">
        <w:rPr>
          <w:rFonts w:hint="eastAsia"/>
        </w:rPr>
        <w:t>个工作日内，基金管理人以书面形式向基金托管人提供可信的交易对手名单。以上名单发生变化的，基金管理人应提前</w:t>
      </w:r>
      <w:r w:rsidRPr="00A339F2">
        <w:rPr>
          <w:rFonts w:hint="eastAsia"/>
        </w:rPr>
        <w:t>5</w:t>
      </w:r>
      <w:r w:rsidRPr="00A339F2">
        <w:rPr>
          <w:rFonts w:hint="eastAsia"/>
        </w:rPr>
        <w:t>个工作日以书面形式通知基金托管人。</w:t>
      </w:r>
    </w:p>
    <w:p w:rsidR="007606D0" w:rsidRPr="00A339F2" w:rsidRDefault="007606D0" w:rsidP="007606D0">
      <w:pPr>
        <w:ind w:firstLine="480"/>
      </w:pPr>
      <w:r w:rsidRPr="00A339F2">
        <w:rPr>
          <w:rFonts w:hint="eastAsia"/>
        </w:rPr>
        <w:t>基金托管人有证据表明管理人提供的可信交易对手名单中有不可信对手的，可以向基金管理人建议从可信对手名单中剔除。</w:t>
      </w:r>
    </w:p>
    <w:p w:rsidR="007606D0" w:rsidRPr="00A339F2" w:rsidRDefault="007606D0" w:rsidP="007606D0">
      <w:pPr>
        <w:ind w:firstLine="480"/>
      </w:pPr>
      <w:r w:rsidRPr="00A339F2">
        <w:rPr>
          <w:rFonts w:hint="eastAsia"/>
        </w:rPr>
        <w:t>2</w:t>
      </w:r>
      <w:r w:rsidRPr="00A339F2">
        <w:rPr>
          <w:rFonts w:hint="eastAsia"/>
        </w:rPr>
        <w:t>）交易方式的控制</w:t>
      </w:r>
    </w:p>
    <w:p w:rsidR="007606D0" w:rsidRPr="00A339F2" w:rsidRDefault="007606D0" w:rsidP="007606D0">
      <w:pPr>
        <w:ind w:firstLine="480"/>
      </w:pPr>
      <w:r w:rsidRPr="00A339F2">
        <w:rPr>
          <w:rFonts w:hint="eastAsia"/>
        </w:rPr>
        <w:t>基金管理人对于银行间买入交易应尽量采取见券付款方式，对于银行间卖出交易应尽量采取见款付券方式。</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）监督的程序</w:t>
      </w:r>
    </w:p>
    <w:p w:rsidR="007606D0" w:rsidRPr="00A339F2" w:rsidRDefault="007606D0" w:rsidP="007606D0">
      <w:pPr>
        <w:ind w:firstLine="480"/>
      </w:pPr>
      <w:r w:rsidRPr="00A339F2">
        <w:rPr>
          <w:rFonts w:hint="eastAsia"/>
        </w:rPr>
        <w:t>基金托管人根据基金管理人提供的可信交易对手名单和银行间成交通知单按规定进行相关结算。如发现基金管理人的交易对手超出可信交易对手名单的，基金托管人可以拒绝执行，并告知基金管理人。</w:t>
      </w:r>
    </w:p>
    <w:p w:rsidR="007606D0" w:rsidRPr="00A339F2" w:rsidRDefault="007606D0" w:rsidP="007606D0">
      <w:pPr>
        <w:ind w:firstLine="480"/>
      </w:pPr>
      <w:r w:rsidRPr="00A339F2">
        <w:rPr>
          <w:rFonts w:hint="eastAsia"/>
        </w:rPr>
        <w:t>5</w:t>
      </w:r>
      <w:r w:rsidRPr="00A339F2">
        <w:rPr>
          <w:rFonts w:hint="eastAsia"/>
        </w:rPr>
        <w:t>、基金托管人对基金管理人选择存款银行进行监督的内容、标准和程序</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）监督的内容</w:t>
      </w:r>
    </w:p>
    <w:p w:rsidR="007606D0" w:rsidRPr="00A339F2" w:rsidRDefault="007606D0" w:rsidP="007606D0">
      <w:pPr>
        <w:ind w:firstLine="480"/>
      </w:pPr>
      <w:r w:rsidRPr="00A339F2">
        <w:rPr>
          <w:rFonts w:hint="eastAsia"/>
        </w:rPr>
        <w:t>基金管理人选择的存款银行是否具备《关于货币市场基金投资银行存款有关问题的通知》规定的条件。法律法规或监管部门另有规定的，从其规定。</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）监督的标准</w:t>
      </w:r>
    </w:p>
    <w:p w:rsidR="007606D0" w:rsidRPr="00A339F2" w:rsidRDefault="007606D0" w:rsidP="007606D0">
      <w:pPr>
        <w:ind w:firstLine="480"/>
      </w:pPr>
      <w:r w:rsidRPr="00A339F2">
        <w:rPr>
          <w:rFonts w:hint="eastAsia"/>
        </w:rPr>
        <w:t>本基金的存款银行应当是具有证券投资基金托管人资格、证券投资基金代销业务资格或合格境外机构投资者托管人资格的商业银行。</w:t>
      </w:r>
    </w:p>
    <w:p w:rsidR="007606D0" w:rsidRPr="00A339F2" w:rsidRDefault="007606D0" w:rsidP="007606D0">
      <w:pPr>
        <w:ind w:firstLine="480"/>
      </w:pPr>
      <w:r w:rsidRPr="00A339F2">
        <w:rPr>
          <w:rFonts w:hint="eastAsia"/>
        </w:rPr>
        <w:t>（</w:t>
      </w:r>
      <w:r w:rsidRPr="00A339F2">
        <w:rPr>
          <w:rFonts w:hint="eastAsia"/>
        </w:rPr>
        <w:t>3</w:t>
      </w:r>
      <w:r w:rsidRPr="00A339F2">
        <w:rPr>
          <w:rFonts w:hint="eastAsia"/>
        </w:rPr>
        <w:t>）监督的程序</w:t>
      </w:r>
    </w:p>
    <w:p w:rsidR="007606D0" w:rsidRPr="00A339F2" w:rsidRDefault="007606D0" w:rsidP="007606D0">
      <w:pPr>
        <w:ind w:firstLine="480"/>
      </w:pPr>
      <w:r w:rsidRPr="00A339F2">
        <w:rPr>
          <w:rFonts w:hint="eastAsia"/>
        </w:rPr>
        <w:t>本基金投资银行存款时，应当与存款银行总行或其授权分行签订总体合作协议，并将资金存放于存款银行总行或其授权分行指定的分支机构。</w:t>
      </w:r>
    </w:p>
    <w:p w:rsidR="007606D0" w:rsidRPr="00A339F2" w:rsidRDefault="007606D0" w:rsidP="007606D0">
      <w:pPr>
        <w:ind w:firstLine="480"/>
      </w:pPr>
      <w:r w:rsidRPr="00A339F2">
        <w:rPr>
          <w:rFonts w:hint="eastAsia"/>
        </w:rPr>
        <w:t>本基金投资银行存款时，应当与存款银行签订具体存款协议，明确存款的类型、期限、利率、计息方式、金额、账号、对账方式、支取方式、账户管理等细则。为防范特殊情况下的流动性风险，定期存款协议中应当约定提前支取条款。</w:t>
      </w:r>
    </w:p>
    <w:p w:rsidR="007606D0" w:rsidRPr="00A339F2" w:rsidRDefault="007606D0" w:rsidP="007606D0">
      <w:pPr>
        <w:ind w:firstLine="480"/>
      </w:pPr>
      <w:r w:rsidRPr="00A339F2">
        <w:rPr>
          <w:rFonts w:hint="eastAsia"/>
        </w:rPr>
        <w:t>基金管理人、基金托管人应当与存款银行建立定期对账机制，确保货币市场基金银行存款业务账目及核算的真实、准确。</w:t>
      </w:r>
    </w:p>
    <w:p w:rsidR="007606D0" w:rsidRPr="00A339F2" w:rsidRDefault="007606D0" w:rsidP="007606D0">
      <w:pPr>
        <w:ind w:firstLine="480"/>
      </w:pPr>
      <w:r w:rsidRPr="00A339F2">
        <w:rPr>
          <w:rFonts w:hint="eastAsia"/>
        </w:rPr>
        <w:t>基金管理人应与基金托管人就本基金银行存款业务签订书面协议，明确双方在相关协议签署、账户开设与管理、投资指令传达与执行、资金划拨、账目核对、到期兑付、文件保管以及存款证实书的开立、传递、保管等流程中的权利、义务和职责，以确保基金资产的安全，保护基金份额持有人的合法权益。</w:t>
      </w:r>
    </w:p>
    <w:p w:rsidR="007606D0" w:rsidRPr="00A339F2" w:rsidRDefault="007606D0" w:rsidP="007606D0">
      <w:pPr>
        <w:ind w:firstLine="480"/>
      </w:pPr>
      <w:r w:rsidRPr="00A339F2">
        <w:rPr>
          <w:rFonts w:hint="eastAsia"/>
        </w:rPr>
        <w:t>基金托管人应严格审查、复核相关协议、账户资料、投资指令、存款证实书等有关文件。</w:t>
      </w:r>
    </w:p>
    <w:p w:rsidR="007606D0" w:rsidRPr="00A339F2" w:rsidRDefault="007606D0" w:rsidP="007606D0">
      <w:pPr>
        <w:ind w:firstLine="480"/>
      </w:pPr>
      <w:r w:rsidRPr="00A339F2">
        <w:rPr>
          <w:rFonts w:hint="eastAsia"/>
        </w:rPr>
        <w:t>本基金投资银行存款的，基金管理人应根据法律法规的规定及基金合同的约定，确定符合条件的所有存款银行的名单，并在本基金募集期结束后</w:t>
      </w:r>
      <w:r w:rsidRPr="00A339F2">
        <w:rPr>
          <w:rFonts w:hint="eastAsia"/>
        </w:rPr>
        <w:t>5</w:t>
      </w:r>
      <w:r w:rsidRPr="00A339F2">
        <w:rPr>
          <w:rFonts w:hint="eastAsia"/>
        </w:rPr>
        <w:t>个工作日内，基金管理人以书面形式向基金托管人提供。以上名单发生变化的，基金管理人应提前</w:t>
      </w:r>
      <w:r w:rsidRPr="00A339F2">
        <w:rPr>
          <w:rFonts w:hint="eastAsia"/>
        </w:rPr>
        <w:t>5</w:t>
      </w:r>
      <w:r w:rsidRPr="00A339F2">
        <w:rPr>
          <w:rFonts w:hint="eastAsia"/>
        </w:rPr>
        <w:t>个工作日以书面形式通知基金托管人。基金托管人应据以对基金投资银行存款的交易对手是否符合有关规定进行监督。</w:t>
      </w:r>
    </w:p>
    <w:p w:rsidR="007606D0" w:rsidRPr="00A339F2" w:rsidRDefault="007606D0" w:rsidP="007606D0">
      <w:pPr>
        <w:ind w:firstLine="480"/>
      </w:pPr>
      <w:r w:rsidRPr="00A339F2">
        <w:rPr>
          <w:rFonts w:hint="eastAsia"/>
        </w:rPr>
        <w:t>（二）基金托管人应根据法律法规的规定及基金合同的约定，对</w:t>
      </w:r>
      <w:r w:rsidRPr="00A339F2">
        <w:t>基金投资组合平均剩余期限及其计算</w:t>
      </w:r>
      <w:r w:rsidRPr="00A339F2">
        <w:rPr>
          <w:rFonts w:hint="eastAsia"/>
        </w:rPr>
        <w:t>、基金资产净值计算、每万份基金净收益和基金</w:t>
      </w:r>
      <w:r w:rsidRPr="00A339F2">
        <w:rPr>
          <w:rFonts w:hint="eastAsia"/>
        </w:rPr>
        <w:t>7</w:t>
      </w:r>
      <w:r w:rsidRPr="00A339F2">
        <w:rPr>
          <w:rFonts w:hint="eastAsia"/>
        </w:rPr>
        <w:t>日年化收益率的计算、应收资金到账、基金费用开支及收入确定、基金收益分配、相关信息披露、基金宣传推介材料中登载基金业绩表现数据等进行监督和核查。</w:t>
      </w:r>
    </w:p>
    <w:p w:rsidR="007606D0" w:rsidRPr="00A339F2" w:rsidRDefault="007606D0" w:rsidP="007606D0">
      <w:pPr>
        <w:ind w:firstLine="480"/>
      </w:pPr>
      <w:r w:rsidRPr="00A339F2">
        <w:rPr>
          <w:rFonts w:hint="eastAsia"/>
        </w:rPr>
        <w:t>（三）基金托管人发现基金管理人的投资指令或实际投资运作违反《基金法》及相关法律法规、基金合同、托管协议及其他有关规定时的处理方式和程序</w:t>
      </w:r>
    </w:p>
    <w:p w:rsidR="007606D0" w:rsidRPr="00A339F2" w:rsidRDefault="007606D0" w:rsidP="007606D0">
      <w:pPr>
        <w:ind w:firstLine="480"/>
      </w:pPr>
      <w:r w:rsidRPr="00A339F2">
        <w:rPr>
          <w:rFonts w:hint="eastAsia"/>
        </w:rPr>
        <w:t>1</w:t>
      </w:r>
      <w:r w:rsidRPr="00A339F2">
        <w:rPr>
          <w:rFonts w:hint="eastAsia"/>
        </w:rPr>
        <w:t>、基金托管人发现基金管理人的投资指令违反《基金法》及相关法律法规规定或者违反基金合同约定的，应当拒绝执行，立即通知基金管理人，并向中国证监会报告。基金托管人发现基金管理人依据交易程序已经生效的投资指令违反法律法规和其他有关规定，或者违反基金合同约定的，应当立即通知基金管理人，并报告中国证监会。</w:t>
      </w:r>
    </w:p>
    <w:p w:rsidR="007606D0" w:rsidRPr="00A339F2" w:rsidRDefault="007606D0" w:rsidP="007606D0">
      <w:pPr>
        <w:ind w:firstLine="480"/>
      </w:pPr>
      <w:r w:rsidRPr="00A339F2">
        <w:rPr>
          <w:rFonts w:hint="eastAsia"/>
        </w:rPr>
        <w:t>2</w:t>
      </w:r>
      <w:r w:rsidRPr="00A339F2">
        <w:rPr>
          <w:rFonts w:hint="eastAsia"/>
        </w:rPr>
        <w:t>、基金托管人发现基金管理人存在违反《基金法》及相关法律法规、基金合同、托管协议的行为，应当及时以书面形式通知基金管理人限期纠正。基金管理人收到通知后应及时核对、确认并以书面形式向基金托管人发出回函。在限期内，基金托管人有权随时对通知事项进行复查，督促基金管理人改正，并予协助配合。基金管理人对基金托管人通知的违规事项未能在限期内纠正的，基金托管人应报告中国证监会。</w:t>
      </w:r>
    </w:p>
    <w:p w:rsidR="007606D0" w:rsidRPr="00A339F2" w:rsidRDefault="007606D0" w:rsidP="007606D0">
      <w:pPr>
        <w:ind w:firstLine="480"/>
      </w:pPr>
      <w:r w:rsidRPr="00A339F2">
        <w:rPr>
          <w:rFonts w:hint="eastAsia"/>
        </w:rPr>
        <w:t>基金托管人发现基金管理人有重大违规行为，严重损害基金份额持有人利益的，应立即报告中国证监会，同时以书面形式通知基金管理人限期纠正。</w:t>
      </w:r>
    </w:p>
    <w:p w:rsidR="007606D0" w:rsidRPr="00A339F2" w:rsidRDefault="007606D0" w:rsidP="007606D0">
      <w:pPr>
        <w:ind w:firstLine="480"/>
      </w:pPr>
      <w:r w:rsidRPr="00A339F2">
        <w:rPr>
          <w:rFonts w:hint="eastAsia"/>
        </w:rPr>
        <w:t>3</w:t>
      </w:r>
      <w:r w:rsidRPr="00A339F2">
        <w:rPr>
          <w:rFonts w:hint="eastAsia"/>
        </w:rPr>
        <w:t>、基金管理人应积极配合和协助基金托管人依照托管协议对基金业务执行监督和核查，包括但不限于在规定时间内答复并改正，就基金托管人的疑义进行解释或举证，对基金托管人按照法律法规要求需向中国证监会报送基金监控报告的，基金管理人应积极配合提供相关数据资料和制度等。</w:t>
      </w:r>
    </w:p>
    <w:p w:rsidR="007606D0" w:rsidRPr="00A339F2" w:rsidRDefault="007606D0" w:rsidP="007606D0">
      <w:pPr>
        <w:ind w:firstLine="480"/>
      </w:pPr>
      <w:r w:rsidRPr="00A339F2">
        <w:rPr>
          <w:rFonts w:hint="eastAsia"/>
        </w:rPr>
        <w:t>4</w:t>
      </w:r>
      <w:r w:rsidRPr="00A339F2">
        <w:rPr>
          <w:rFonts w:hint="eastAsia"/>
        </w:rPr>
        <w:t>、基金管理人无正当理由，拒绝、阻挠对方根据托管协议的规定行使核查权，或采取拖延、欺诈等手段妨碍基金托管人进行有效核查，情节严重或经基金托管人提出警告仍不改正的，基金托管人应报告中国证监会。</w:t>
      </w:r>
    </w:p>
    <w:p w:rsidR="007606D0" w:rsidRPr="00A339F2" w:rsidRDefault="007606D0" w:rsidP="007606D0">
      <w:pPr>
        <w:ind w:firstLine="480"/>
      </w:pPr>
      <w:bookmarkStart w:id="2059" w:name="_Toc125800562"/>
      <w:r w:rsidRPr="00A339F2">
        <w:rPr>
          <w:rFonts w:hint="eastAsia"/>
        </w:rPr>
        <w:t>三、基金管理人对基金托管人的业务核查</w:t>
      </w:r>
      <w:bookmarkEnd w:id="2059"/>
    </w:p>
    <w:p w:rsidR="007606D0" w:rsidRPr="00A339F2" w:rsidRDefault="007606D0" w:rsidP="007606D0">
      <w:pPr>
        <w:ind w:firstLine="480"/>
      </w:pPr>
      <w:r w:rsidRPr="00A339F2">
        <w:rPr>
          <w:rFonts w:hint="eastAsia"/>
        </w:rPr>
        <w:t>(</w:t>
      </w:r>
      <w:r w:rsidRPr="00A339F2">
        <w:rPr>
          <w:rFonts w:hint="eastAsia"/>
        </w:rPr>
        <w:t>一</w:t>
      </w:r>
      <w:r w:rsidRPr="00A339F2">
        <w:rPr>
          <w:rFonts w:hint="eastAsia"/>
        </w:rPr>
        <w:t>)</w:t>
      </w:r>
      <w:r w:rsidRPr="00A339F2">
        <w:rPr>
          <w:rFonts w:hint="eastAsia"/>
        </w:rPr>
        <w:t>根据《基金法》及相关法律法规的规定和基金合同的约定，基金管理人对基金托管人履行托管职责情况进行核查，核查事项包括但不限于基金托管人及时执行基金管理人合法合规的投资指令、安全保管基金财产、开设基金财产的资金账户</w:t>
      </w:r>
      <w:r w:rsidRPr="00A339F2">
        <w:rPr>
          <w:rFonts w:hint="eastAsia"/>
        </w:rPr>
        <w:t>/</w:t>
      </w:r>
      <w:r w:rsidRPr="00A339F2">
        <w:rPr>
          <w:rFonts w:hint="eastAsia"/>
        </w:rPr>
        <w:t>证券账户和债券托管账户、</w:t>
      </w:r>
      <w:r w:rsidRPr="00A339F2">
        <w:t>对基金财产实行分账管理</w:t>
      </w:r>
      <w:r w:rsidRPr="00A339F2">
        <w:rPr>
          <w:rFonts w:hint="eastAsia"/>
        </w:rPr>
        <w:t>、复核基金管理人计算的基金资产净值、</w:t>
      </w:r>
      <w:r w:rsidRPr="00A339F2">
        <w:t>每万份基金净</w:t>
      </w:r>
      <w:r w:rsidRPr="00A339F2">
        <w:rPr>
          <w:rFonts w:hint="eastAsia"/>
        </w:rPr>
        <w:t>收益和基金</w:t>
      </w:r>
      <w:r w:rsidRPr="00A339F2">
        <w:rPr>
          <w:rFonts w:hint="eastAsia"/>
        </w:rPr>
        <w:t>7</w:t>
      </w:r>
      <w:r w:rsidRPr="00A339F2">
        <w:rPr>
          <w:rFonts w:hint="eastAsia"/>
        </w:rPr>
        <w:t>日年化收益率、保存基金托管业务记录</w:t>
      </w:r>
      <w:r w:rsidRPr="00A339F2">
        <w:rPr>
          <w:rFonts w:hint="eastAsia"/>
        </w:rPr>
        <w:t>/</w:t>
      </w:r>
      <w:r w:rsidRPr="00A339F2">
        <w:rPr>
          <w:rFonts w:hint="eastAsia"/>
        </w:rPr>
        <w:t>账册和其他相关资料、根据基金管理人指令办理清算交收、相关信息披露和监督基金投资运作等行为进行核查。</w:t>
      </w:r>
    </w:p>
    <w:p w:rsidR="007606D0" w:rsidRPr="00A339F2" w:rsidRDefault="007606D0" w:rsidP="007606D0">
      <w:pPr>
        <w:ind w:firstLine="480"/>
      </w:pPr>
      <w:r w:rsidRPr="00A339F2">
        <w:rPr>
          <w:rFonts w:hint="eastAsia"/>
        </w:rPr>
        <w:t>（二）基金管理人定期对基金托管人保管的该管理人所管理的基金财产进行核查。基金托管人应积极配合基金管理人的核查行为，包括但不限于：提交相关资料以供基金管理人核查托管财产的完整性和真实性，在规定时间内答复并改正。</w:t>
      </w:r>
    </w:p>
    <w:p w:rsidR="007606D0" w:rsidRPr="00A339F2" w:rsidRDefault="007606D0" w:rsidP="007606D0">
      <w:pPr>
        <w:ind w:firstLine="480"/>
      </w:pPr>
      <w:r w:rsidRPr="00A339F2">
        <w:rPr>
          <w:rFonts w:hint="eastAsia"/>
        </w:rPr>
        <w:t>（三</w:t>
      </w:r>
      <w:r w:rsidRPr="00A339F2">
        <w:rPr>
          <w:rFonts w:hint="eastAsia"/>
        </w:rPr>
        <w:t xml:space="preserve">) </w:t>
      </w:r>
      <w:r w:rsidRPr="00A339F2">
        <w:rPr>
          <w:rFonts w:hint="eastAsia"/>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通知后应及时核对并在规定时间内以书面形式答复基金管理人并改正。在限期内，基金管理人有权随时对通知事项进行复查，督促基金托管人改正。基金托管人对基金管理人通知的违规事项未能在限期内纠正的，基金管理人应报告中国证监会。</w:t>
      </w:r>
    </w:p>
    <w:p w:rsidR="007606D0" w:rsidRPr="00A339F2" w:rsidRDefault="007606D0" w:rsidP="007606D0">
      <w:pPr>
        <w:ind w:firstLine="480"/>
      </w:pPr>
      <w:r w:rsidRPr="00A339F2">
        <w:rPr>
          <w:rFonts w:hint="eastAsia"/>
        </w:rPr>
        <w:t>基金管理人发现基金托管人有重大违规行为，应立即报告中国证监会，同时通知基金托管人限期纠正，并将纠正结果报告中国证监会。</w:t>
      </w:r>
    </w:p>
    <w:p w:rsidR="007606D0" w:rsidRPr="00A339F2" w:rsidRDefault="007606D0" w:rsidP="007606D0">
      <w:pPr>
        <w:ind w:firstLine="480"/>
      </w:pPr>
      <w:r w:rsidRPr="00A339F2">
        <w:rPr>
          <w:rFonts w:hint="eastAsia"/>
        </w:rPr>
        <w:t>基金托管人无正当理由，拒绝、阻挠对方根据托管协议的规定行使核查权，或采取拖延、欺诈等手段妨碍基金管理人进行有效核查，情节严重或经基金管理人提出警告仍不改正的，基金管理人应报告中国证监会。</w:t>
      </w:r>
    </w:p>
    <w:p w:rsidR="007606D0" w:rsidRPr="00A339F2" w:rsidRDefault="007606D0" w:rsidP="007606D0">
      <w:pPr>
        <w:ind w:firstLine="480"/>
      </w:pPr>
      <w:r w:rsidRPr="00A339F2">
        <w:rPr>
          <w:rFonts w:hint="eastAsia"/>
        </w:rPr>
        <w:t>四、基金财产的保管</w:t>
      </w:r>
    </w:p>
    <w:p w:rsidR="007606D0" w:rsidRPr="00A339F2" w:rsidRDefault="007606D0" w:rsidP="007606D0">
      <w:pPr>
        <w:ind w:firstLine="480"/>
      </w:pPr>
      <w:r w:rsidRPr="00A339F2">
        <w:rPr>
          <w:rFonts w:hint="eastAsia"/>
        </w:rPr>
        <w:t>（一）</w:t>
      </w:r>
      <w:r w:rsidRPr="00A339F2">
        <w:t>基金财产保管的原则</w:t>
      </w:r>
    </w:p>
    <w:p w:rsidR="007606D0" w:rsidRPr="00A339F2" w:rsidRDefault="007606D0" w:rsidP="007606D0">
      <w:pPr>
        <w:ind w:firstLine="480"/>
      </w:pPr>
      <w:r w:rsidRPr="00A339F2">
        <w:rPr>
          <w:rFonts w:hint="eastAsia"/>
        </w:rPr>
        <w:t>1</w:t>
      </w:r>
      <w:r w:rsidRPr="00A339F2">
        <w:rPr>
          <w:rFonts w:hint="eastAsia"/>
        </w:rPr>
        <w:t>、基金财产应独立于基金管理人、基金托管人的固有资产。</w:t>
      </w:r>
    </w:p>
    <w:p w:rsidR="007606D0" w:rsidRPr="00A339F2" w:rsidRDefault="007606D0" w:rsidP="007606D0">
      <w:pPr>
        <w:ind w:firstLine="480"/>
      </w:pPr>
      <w:r w:rsidRPr="00A339F2">
        <w:rPr>
          <w:rFonts w:hint="eastAsia"/>
        </w:rPr>
        <w:t>2</w:t>
      </w:r>
      <w:r w:rsidRPr="00A339F2">
        <w:rPr>
          <w:rFonts w:hint="eastAsia"/>
        </w:rPr>
        <w:t>、基金托管人应安全保管基金财产。基金托管人应遵守法律法规的规定和基金合同、托管协议的约定，为基金份额持有人的最大利益处理基金事务。基金托管人保证恪尽职守，依照诚实信用、勤勉尽责的原则，谨慎、有效地持有并保管基金财产。</w:t>
      </w:r>
    </w:p>
    <w:p w:rsidR="007606D0" w:rsidRPr="00A339F2" w:rsidRDefault="007606D0" w:rsidP="007606D0">
      <w:pPr>
        <w:ind w:firstLine="480"/>
      </w:pPr>
      <w:r w:rsidRPr="00A339F2">
        <w:rPr>
          <w:rFonts w:hint="eastAsia"/>
        </w:rPr>
        <w:t>3</w:t>
      </w:r>
      <w:r w:rsidRPr="00A339F2">
        <w:rPr>
          <w:rFonts w:hint="eastAsia"/>
        </w:rPr>
        <w:t>、基金托管人按照规定开设基金财产的资金账户、证券账户和债券托管账户。</w:t>
      </w:r>
    </w:p>
    <w:p w:rsidR="007606D0" w:rsidRPr="00A339F2" w:rsidRDefault="007606D0" w:rsidP="007606D0">
      <w:pPr>
        <w:ind w:firstLine="480"/>
      </w:pPr>
      <w:r w:rsidRPr="00A339F2">
        <w:rPr>
          <w:rFonts w:hint="eastAsia"/>
        </w:rPr>
        <w:t>4</w:t>
      </w:r>
      <w:r w:rsidRPr="00A339F2">
        <w:rPr>
          <w:rFonts w:hint="eastAsia"/>
        </w:rPr>
        <w:t>、基金托管人对托管的基金财产与基金托管人的其他财产及其他基金的财产实行严格的分账管理，确保基金财产的完整与独立。</w:t>
      </w:r>
    </w:p>
    <w:p w:rsidR="007606D0" w:rsidRPr="00A339F2" w:rsidRDefault="007606D0" w:rsidP="007606D0">
      <w:pPr>
        <w:ind w:firstLine="480"/>
      </w:pPr>
      <w:r w:rsidRPr="00A339F2">
        <w:rPr>
          <w:rFonts w:hint="eastAsia"/>
        </w:rPr>
        <w:t>5</w:t>
      </w:r>
      <w:r w:rsidRPr="00A339F2">
        <w:rPr>
          <w:rFonts w:hint="eastAsia"/>
        </w:rPr>
        <w:t>、对于因为基金投资、基金申（认）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p>
    <w:p w:rsidR="007606D0" w:rsidRPr="00A339F2" w:rsidRDefault="007606D0" w:rsidP="007606D0">
      <w:pPr>
        <w:ind w:firstLine="480"/>
      </w:pPr>
      <w:r w:rsidRPr="00A339F2">
        <w:rPr>
          <w:rFonts w:hint="eastAsia"/>
        </w:rPr>
        <w:t>（二）</w:t>
      </w:r>
      <w:r w:rsidRPr="00A339F2">
        <w:t>募集资金的验证</w:t>
      </w:r>
    </w:p>
    <w:p w:rsidR="007606D0" w:rsidRPr="00A339F2" w:rsidRDefault="007606D0" w:rsidP="007606D0">
      <w:pPr>
        <w:ind w:firstLine="480"/>
      </w:pPr>
      <w:r w:rsidRPr="00A339F2">
        <w:rPr>
          <w:rFonts w:hint="eastAsia"/>
        </w:rPr>
        <w:t>募集期内销售机构按销售与服务代理协议的约定，将认购资金全额划入销售机构在注册登记机构处开立的备付金账户中，注册登记机构再将认购资金划入为本基金开立的认购专户中。</w:t>
      </w:r>
    </w:p>
    <w:p w:rsidR="007606D0" w:rsidRPr="00A339F2" w:rsidRDefault="007606D0" w:rsidP="007606D0">
      <w:pPr>
        <w:ind w:firstLine="480"/>
      </w:pPr>
      <w:r w:rsidRPr="00A339F2">
        <w:rPr>
          <w:rFonts w:hint="eastAsia"/>
        </w:rPr>
        <w:t>基金募集期满，</w:t>
      </w:r>
      <w:r w:rsidRPr="00A339F2">
        <w:t>募集的基金份额总额、基金募集金额、基金份额持有人人数符合</w:t>
      </w:r>
      <w:hyperlink r:id="rId85" w:history="1">
        <w:r w:rsidRPr="00A339F2">
          <w:t>《基金法》</w:t>
        </w:r>
      </w:hyperlink>
      <w:r w:rsidRPr="00A339F2">
        <w:t>、</w:t>
      </w:r>
      <w:hyperlink r:id="rId86" w:history="1">
        <w:r w:rsidRPr="00A339F2">
          <w:t>《运作办法》</w:t>
        </w:r>
      </w:hyperlink>
      <w:r w:rsidRPr="00A339F2">
        <w:t>等有关规定后</w:t>
      </w:r>
      <w:r w:rsidRPr="00A339F2">
        <w:rPr>
          <w:rFonts w:hint="eastAsia"/>
        </w:rPr>
        <w:t>，由基金管理人聘请具有从事证券业务资格的会计师事务所进行验资，出具验资报告，出具的验资报告应由参加验资的</w:t>
      </w:r>
      <w:r w:rsidRPr="00A339F2">
        <w:t>2</w:t>
      </w:r>
      <w:r w:rsidRPr="00A339F2">
        <w:rPr>
          <w:rFonts w:hint="eastAsia"/>
        </w:rPr>
        <w:t>名以上（含</w:t>
      </w:r>
      <w:r w:rsidRPr="00A339F2">
        <w:t>2</w:t>
      </w:r>
      <w:r w:rsidRPr="00A339F2">
        <w:rPr>
          <w:rFonts w:hint="eastAsia"/>
        </w:rPr>
        <w:t>名）中国注册会计师签字有效。验资完成，基金管理人应将</w:t>
      </w:r>
      <w:r w:rsidRPr="00A339F2">
        <w:t>属于本基金资产的</w:t>
      </w:r>
      <w:r w:rsidRPr="00A339F2">
        <w:rPr>
          <w:rFonts w:hint="eastAsia"/>
        </w:rPr>
        <w:t>全部资金存入基金托管人为基金开立的基金银行账户中，基金托管人在收到资金当日出具基金资产接收报告，并</w:t>
      </w:r>
      <w:r w:rsidRPr="00A339F2">
        <w:t>开始履行托管人基金财产保管职责。</w:t>
      </w:r>
    </w:p>
    <w:p w:rsidR="007606D0" w:rsidRPr="00A339F2" w:rsidRDefault="007606D0" w:rsidP="007606D0">
      <w:pPr>
        <w:ind w:firstLine="480"/>
      </w:pPr>
      <w:bookmarkStart w:id="2060" w:name="_Toc37159176"/>
      <w:r w:rsidRPr="00A339F2">
        <w:rPr>
          <w:rFonts w:hint="eastAsia"/>
        </w:rPr>
        <w:t>（三）基金的银行存款账户的开立和管理</w:t>
      </w:r>
      <w:bookmarkEnd w:id="2060"/>
    </w:p>
    <w:p w:rsidR="007606D0" w:rsidRPr="00A339F2" w:rsidRDefault="007606D0" w:rsidP="007606D0">
      <w:pPr>
        <w:ind w:firstLine="480"/>
      </w:pPr>
      <w:r w:rsidRPr="00A339F2">
        <w:rPr>
          <w:rFonts w:hint="eastAsia"/>
        </w:rPr>
        <w:t>1</w:t>
      </w:r>
      <w:r w:rsidRPr="00A339F2">
        <w:rPr>
          <w:rFonts w:hint="eastAsia"/>
        </w:rPr>
        <w:t>、基金托管人应负责本基金银行存款账户的开设和管理，基金管理人应配合基金托管人办理开立账户事宜并提供相关资料。</w:t>
      </w:r>
    </w:p>
    <w:p w:rsidR="007606D0" w:rsidRPr="00A339F2" w:rsidRDefault="007606D0" w:rsidP="007606D0">
      <w:pPr>
        <w:ind w:firstLine="480"/>
      </w:pPr>
      <w:r w:rsidRPr="00A339F2">
        <w:rPr>
          <w:rFonts w:hint="eastAsia"/>
        </w:rPr>
        <w:t>2</w:t>
      </w:r>
      <w:r w:rsidRPr="00A339F2">
        <w:rPr>
          <w:rFonts w:hint="eastAsia"/>
        </w:rPr>
        <w:t>、基金托管人以本基金的名义在其营业机构开设本基金银行存款账户，保管基金的银行存款。本基金的一切货币收支活动，包括但不限于投资、支付赎回金额、支付基金收益、收取申购款，均需通过本基金银行存款账户进行。</w:t>
      </w:r>
    </w:p>
    <w:p w:rsidR="007606D0" w:rsidRPr="00A339F2" w:rsidRDefault="007606D0" w:rsidP="007606D0">
      <w:pPr>
        <w:ind w:firstLine="480"/>
      </w:pPr>
      <w:r w:rsidRPr="00A339F2">
        <w:rPr>
          <w:rFonts w:hint="eastAsia"/>
        </w:rPr>
        <w:t>3</w:t>
      </w:r>
      <w:r w:rsidRPr="00A339F2">
        <w:rPr>
          <w:rFonts w:hint="eastAsia"/>
        </w:rPr>
        <w:t>、本基金银行存款账户的开立和使用，限于满足开展本基金业务的需要。基金托管人和基金管理人不得假借基金的名义开立其他任何银行账户；亦不得使用基金的任何银行账户进行基金业务以外的活动。</w:t>
      </w:r>
    </w:p>
    <w:p w:rsidR="007606D0" w:rsidRPr="00A339F2" w:rsidRDefault="007606D0" w:rsidP="007606D0">
      <w:pPr>
        <w:ind w:firstLine="480"/>
      </w:pPr>
      <w:r w:rsidRPr="00A339F2">
        <w:rPr>
          <w:rFonts w:hint="eastAsia"/>
        </w:rPr>
        <w:t>4</w:t>
      </w:r>
      <w:r w:rsidRPr="00A339F2">
        <w:rPr>
          <w:rFonts w:hint="eastAsia"/>
        </w:rPr>
        <w:t>、本基金银行存款账户的管理应符合《中华人民共和国票据法》、《人民币银行账户结算管理办法》、《现金管理条例》、《中国银监会利率管理的有关规定》、《关于大额现金支付管理的通知》、《支付结算办法》以及中国人民银行的其他有关规定。</w:t>
      </w:r>
    </w:p>
    <w:p w:rsidR="007606D0" w:rsidRPr="00A339F2" w:rsidRDefault="007606D0" w:rsidP="007606D0">
      <w:pPr>
        <w:ind w:firstLine="480"/>
      </w:pPr>
      <w:r w:rsidRPr="00A339F2">
        <w:rPr>
          <w:rFonts w:hint="eastAsia"/>
        </w:rPr>
        <w:t>（四）基金证券账户、结算备付金账户的开立和管理</w:t>
      </w:r>
    </w:p>
    <w:p w:rsidR="007606D0" w:rsidRPr="00A339F2" w:rsidRDefault="007606D0" w:rsidP="007606D0">
      <w:pPr>
        <w:ind w:firstLine="480"/>
      </w:pPr>
      <w:r w:rsidRPr="00A339F2">
        <w:rPr>
          <w:rFonts w:hint="eastAsia"/>
        </w:rPr>
        <w:t>1</w:t>
      </w:r>
      <w:r w:rsidRPr="00A339F2">
        <w:rPr>
          <w:rFonts w:hint="eastAsia"/>
        </w:rPr>
        <w:t>、基金托管人以基金托管人和本基金联名的方式在中国证券登记结算有限责任公司开立证券账户。基金证券账户的开立和证券账户卡的保管由基金托管人负责，管理和运用由基金管理人负责。</w:t>
      </w:r>
    </w:p>
    <w:p w:rsidR="007606D0" w:rsidRPr="00A339F2" w:rsidRDefault="007606D0" w:rsidP="007606D0">
      <w:pPr>
        <w:ind w:firstLine="480"/>
      </w:pPr>
      <w:r w:rsidRPr="00A339F2">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606D0" w:rsidRPr="00A339F2" w:rsidRDefault="007606D0" w:rsidP="007606D0">
      <w:pPr>
        <w:ind w:firstLine="480"/>
      </w:pPr>
      <w:r w:rsidRPr="00A339F2">
        <w:rPr>
          <w:rFonts w:hint="eastAsia"/>
        </w:rPr>
        <w:t>若中国证监会或其他监管机构在本托管协议订立日之后允许基金从事其他投资品种的投资业务，涉及相关账户的开立、使用的，若无相关规定，则基金托管人比照并遵守上述关于账户开立、使用的规定。</w:t>
      </w:r>
    </w:p>
    <w:p w:rsidR="007606D0" w:rsidRPr="00A339F2" w:rsidRDefault="007606D0" w:rsidP="007606D0">
      <w:pPr>
        <w:ind w:firstLine="480"/>
      </w:pPr>
      <w:r w:rsidRPr="00A339F2">
        <w:rPr>
          <w:rFonts w:hint="eastAsia"/>
        </w:rPr>
        <w:t>2</w:t>
      </w:r>
      <w:r w:rsidRPr="00A339F2">
        <w:rPr>
          <w:rFonts w:hint="eastAsia"/>
        </w:rPr>
        <w:t>、基金托管人</w:t>
      </w:r>
      <w:r w:rsidRPr="00A339F2">
        <w:t>以</w:t>
      </w:r>
      <w:r w:rsidRPr="00A339F2">
        <w:rPr>
          <w:rFonts w:hint="eastAsia"/>
        </w:rPr>
        <w:t>基金托管人的名义在中国证券登记结算有限责任公司开立结算备付金账户，</w:t>
      </w:r>
      <w:r w:rsidRPr="00A339F2">
        <w:t>用于办理基金托管人所托管的包括本基金在内的全部基金在证券交易所进行证券投资所涉及的资金结算业务。</w:t>
      </w:r>
      <w:r w:rsidRPr="00A339F2">
        <w:rPr>
          <w:rFonts w:hint="eastAsia"/>
        </w:rPr>
        <w:t>最低</w:t>
      </w:r>
      <w:r w:rsidRPr="00A339F2">
        <w:t>结算备付金、结算互保基金</w:t>
      </w:r>
      <w:r w:rsidRPr="00A339F2">
        <w:rPr>
          <w:rFonts w:hint="eastAsia"/>
        </w:rPr>
        <w:t>、权证保证金等</w:t>
      </w:r>
      <w:r w:rsidRPr="00A339F2">
        <w:t>的收取按照中国证券登记结算有限责任公司的规定执行</w:t>
      </w:r>
    </w:p>
    <w:p w:rsidR="007606D0" w:rsidRPr="00A339F2" w:rsidRDefault="007606D0" w:rsidP="007606D0">
      <w:pPr>
        <w:ind w:firstLine="480"/>
      </w:pPr>
      <w:r w:rsidRPr="00A339F2">
        <w:rPr>
          <w:rFonts w:hint="eastAsia"/>
        </w:rPr>
        <w:t>（五）债券托管账户的开立和管理</w:t>
      </w:r>
    </w:p>
    <w:p w:rsidR="007606D0" w:rsidRPr="00A339F2" w:rsidRDefault="007606D0" w:rsidP="007606D0">
      <w:pPr>
        <w:ind w:firstLine="480"/>
      </w:pPr>
      <w:r w:rsidRPr="00A339F2">
        <w:rPr>
          <w:rFonts w:hint="eastAsia"/>
        </w:rPr>
        <w:t>1</w:t>
      </w:r>
      <w:r w:rsidRPr="00A339F2">
        <w:rPr>
          <w:rFonts w:hint="eastAsia"/>
        </w:rPr>
        <w:t>、基金合同</w:t>
      </w:r>
      <w:r w:rsidRPr="00A339F2">
        <w:t>生效后，基金管理人负责以基金的名义申请并取得进入全国银行间同业拆借市场的交易资格，并代表基金进行交易</w:t>
      </w:r>
      <w:r w:rsidRPr="00A339F2">
        <w:rPr>
          <w:rFonts w:hint="eastAsia"/>
        </w:rPr>
        <w:t>。</w:t>
      </w:r>
    </w:p>
    <w:p w:rsidR="007606D0" w:rsidRPr="00A339F2" w:rsidRDefault="007606D0" w:rsidP="007606D0">
      <w:pPr>
        <w:ind w:firstLine="480"/>
      </w:pPr>
      <w:r w:rsidRPr="00A339F2">
        <w:rPr>
          <w:rFonts w:hint="eastAsia"/>
        </w:rPr>
        <w:t>2</w:t>
      </w:r>
      <w:r w:rsidRPr="00A339F2">
        <w:rPr>
          <w:rFonts w:hint="eastAsia"/>
        </w:rPr>
        <w:t>、</w:t>
      </w:r>
      <w:r w:rsidRPr="00A339F2">
        <w:t>基金托管人负责以</w:t>
      </w:r>
      <w:r w:rsidRPr="00A339F2">
        <w:rPr>
          <w:rFonts w:hint="eastAsia"/>
        </w:rPr>
        <w:t>本</w:t>
      </w:r>
      <w:r w:rsidRPr="00A339F2">
        <w:t>基金的名义在中央国债登记结算有限责任公司开设银行间债券市场债券托管账户，并代表基金进行债券</w:t>
      </w:r>
      <w:r w:rsidRPr="00A339F2">
        <w:rPr>
          <w:rFonts w:hint="eastAsia"/>
        </w:rPr>
        <w:t>交割</w:t>
      </w:r>
      <w:r w:rsidRPr="00A339F2">
        <w:t>和资金的清算。在上述手续办理完毕之后，由基金托管人负责向中国</w:t>
      </w:r>
      <w:r w:rsidRPr="00A339F2">
        <w:rPr>
          <w:rFonts w:hint="eastAsia"/>
        </w:rPr>
        <w:t>人民银行</w:t>
      </w:r>
      <w:r w:rsidRPr="00A339F2">
        <w:t>进行报备。</w:t>
      </w:r>
    </w:p>
    <w:p w:rsidR="007606D0" w:rsidRPr="00A339F2" w:rsidRDefault="007606D0" w:rsidP="007606D0">
      <w:pPr>
        <w:ind w:firstLine="480"/>
      </w:pPr>
      <w:r w:rsidRPr="00A339F2">
        <w:rPr>
          <w:rFonts w:hint="eastAsia"/>
        </w:rPr>
        <w:t>3</w:t>
      </w:r>
      <w:r w:rsidRPr="00A339F2">
        <w:rPr>
          <w:rFonts w:hint="eastAsia"/>
        </w:rPr>
        <w:t>、基金管理人和基金托管人共同代表基金签订全国银行间债券市场债券回购主协议等相关协议。</w:t>
      </w:r>
    </w:p>
    <w:p w:rsidR="007606D0" w:rsidRPr="00A339F2" w:rsidRDefault="007606D0" w:rsidP="007606D0">
      <w:pPr>
        <w:ind w:firstLine="480"/>
      </w:pPr>
      <w:r w:rsidRPr="00A339F2">
        <w:rPr>
          <w:rFonts w:hint="eastAsia"/>
        </w:rPr>
        <w:t>（六）定期存款投资账户的开立和管理</w:t>
      </w:r>
    </w:p>
    <w:p w:rsidR="007606D0" w:rsidRPr="00A339F2" w:rsidRDefault="007606D0" w:rsidP="007606D0">
      <w:pPr>
        <w:ind w:firstLine="480"/>
      </w:pPr>
      <w:r w:rsidRPr="00A339F2">
        <w:rPr>
          <w:rFonts w:hint="eastAsia"/>
        </w:rPr>
        <w:t>本基金投资于银行定期存款时，由基金托管人负责办理具体开户手续。</w:t>
      </w:r>
    </w:p>
    <w:p w:rsidR="007606D0" w:rsidRPr="00A339F2" w:rsidRDefault="007606D0" w:rsidP="007606D0">
      <w:pPr>
        <w:ind w:firstLine="480"/>
      </w:pPr>
      <w:r w:rsidRPr="00A339F2">
        <w:rPr>
          <w:rFonts w:hint="eastAsia"/>
        </w:rPr>
        <w:t>开设的银行定期存款账户，其户名为“万家货币市场证券投资基金”，账户预留印鉴为万家货币市场证券投资基金印章和基金托管人</w:t>
      </w:r>
      <w:r>
        <w:rPr>
          <w:rFonts w:hint="eastAsia"/>
        </w:rPr>
        <w:t>资产托管部</w:t>
      </w:r>
      <w:r w:rsidRPr="00A339F2">
        <w:rPr>
          <w:rFonts w:hint="eastAsia"/>
        </w:rPr>
        <w:t>门负责人名章。预留印鉴由基金托管人负责保管。</w:t>
      </w:r>
    </w:p>
    <w:p w:rsidR="007606D0" w:rsidRPr="00A339F2" w:rsidRDefault="007606D0" w:rsidP="007606D0">
      <w:pPr>
        <w:ind w:firstLine="480"/>
      </w:pPr>
      <w:r w:rsidRPr="00A339F2">
        <w:rPr>
          <w:rFonts w:hint="eastAsia"/>
        </w:rPr>
        <w:t>基金定期存款账户的管理和使用，应当符合基金管理人、基金托管人与存款银行根据中国证监会《关于货币市场基金投资银行存款有关问题的通知》及相关规定，就本基金银行存款业务签订的书面协议。</w:t>
      </w:r>
    </w:p>
    <w:p w:rsidR="007606D0" w:rsidRPr="00A339F2" w:rsidRDefault="007606D0" w:rsidP="007606D0">
      <w:pPr>
        <w:ind w:firstLine="480"/>
      </w:pPr>
      <w:r w:rsidRPr="00A339F2">
        <w:rPr>
          <w:rFonts w:hint="eastAsia"/>
        </w:rPr>
        <w:t>（七）基金实物证券、银行存款定期存单等有价凭证的保管</w:t>
      </w:r>
    </w:p>
    <w:p w:rsidR="007606D0" w:rsidRPr="00A339F2" w:rsidRDefault="007606D0" w:rsidP="007606D0">
      <w:pPr>
        <w:ind w:firstLine="480"/>
      </w:pPr>
      <w:r w:rsidRPr="00A339F2">
        <w:rPr>
          <w:rFonts w:hint="eastAsia"/>
        </w:rPr>
        <w:t>实物证券由基金托管人存放于托管银行的保管库，应与非本基金的其他实物证券分开保管；也可存入登记结算机构的代保管库，保管凭证由基金托管人持有。实物证券的购买和转让，由基金托管人根据基金管理人的指令办理。由基金管理人移交基金托管人保管的实物证券，基金管理人对其合法性和真实性负责。基金托管人对基金托管人以外机构实际有效控制的证券不承担责任。</w:t>
      </w:r>
    </w:p>
    <w:p w:rsidR="007606D0" w:rsidRPr="00A339F2" w:rsidRDefault="007606D0" w:rsidP="007606D0">
      <w:pPr>
        <w:ind w:firstLine="480"/>
      </w:pPr>
      <w:r w:rsidRPr="00A339F2">
        <w:rPr>
          <w:rFonts w:hint="eastAsia"/>
        </w:rPr>
        <w:t>银行存款定期存单等有价凭证由基金托管人负责保管。</w:t>
      </w:r>
    </w:p>
    <w:p w:rsidR="007606D0" w:rsidRPr="00A339F2" w:rsidRDefault="007606D0" w:rsidP="007606D0">
      <w:pPr>
        <w:ind w:firstLine="480"/>
      </w:pPr>
      <w:bookmarkStart w:id="2061" w:name="_Toc37159180"/>
      <w:r w:rsidRPr="00A339F2">
        <w:rPr>
          <w:rFonts w:hint="eastAsia"/>
        </w:rPr>
        <w:t>（八）与基金财产有关的重大合同的保管</w:t>
      </w:r>
      <w:bookmarkEnd w:id="2061"/>
    </w:p>
    <w:p w:rsidR="007606D0" w:rsidRPr="00A339F2" w:rsidRDefault="007606D0" w:rsidP="007606D0">
      <w:pPr>
        <w:ind w:firstLine="480"/>
      </w:pPr>
      <w:r w:rsidRPr="00A339F2">
        <w:rPr>
          <w:rFonts w:hint="eastAsia"/>
        </w:rPr>
        <w:t>由基金管理人代表基金签署的与基金有关的重大合同的原件分别由基金托管人、基金管理人保管，相关业务程序另有限制除外。除托管协议另有规定外，基金管理人在代基金签署与基金有关的重大合同时应保证持有二份以上的正本，以便基金管理人和基金托管人至少各持有一份正本的原件，如上述合同只有一份正本先由基金管理人取得，则基金管理人应及时将正本送达基金托管人处。合同的保管期限按照国家有关规定执行。</w:t>
      </w:r>
    </w:p>
    <w:p w:rsidR="007606D0" w:rsidRPr="00A339F2" w:rsidRDefault="007606D0" w:rsidP="007606D0">
      <w:pPr>
        <w:ind w:firstLine="480"/>
      </w:pPr>
      <w:r w:rsidRPr="00A339F2">
        <w:rPr>
          <w:rFonts w:hint="eastAsia"/>
        </w:rPr>
        <w:t>五、</w:t>
      </w:r>
      <w:r w:rsidRPr="00A339F2">
        <w:t>基金资产净值、每万份基金净收益、基金</w:t>
      </w:r>
      <w:r w:rsidRPr="00A339F2">
        <w:rPr>
          <w:rFonts w:hint="eastAsia"/>
        </w:rPr>
        <w:t>7</w:t>
      </w:r>
      <w:r w:rsidRPr="00A339F2">
        <w:rPr>
          <w:rFonts w:hint="eastAsia"/>
        </w:rPr>
        <w:t>日年化</w:t>
      </w:r>
      <w:r w:rsidRPr="00A339F2">
        <w:t>年化收益率的计算</w:t>
      </w:r>
      <w:r w:rsidRPr="00A339F2">
        <w:rPr>
          <w:rFonts w:hint="eastAsia"/>
        </w:rPr>
        <w:t>与</w:t>
      </w:r>
      <w:r w:rsidRPr="00A339F2">
        <w:t>复核</w:t>
      </w:r>
      <w:r w:rsidRPr="00A339F2">
        <w:rPr>
          <w:rFonts w:hint="eastAsia"/>
        </w:rPr>
        <w:t xml:space="preserve">  </w:t>
      </w:r>
    </w:p>
    <w:p w:rsidR="007606D0" w:rsidRPr="00A339F2" w:rsidRDefault="007606D0" w:rsidP="007606D0">
      <w:pPr>
        <w:ind w:firstLine="480"/>
      </w:pPr>
      <w:r w:rsidRPr="00A339F2">
        <w:t>1</w:t>
      </w:r>
      <w:r w:rsidRPr="00A339F2">
        <w:t>、计算</w:t>
      </w:r>
      <w:r w:rsidRPr="00A339F2">
        <w:tab/>
      </w:r>
    </w:p>
    <w:p w:rsidR="007606D0" w:rsidRPr="00A339F2" w:rsidRDefault="007606D0" w:rsidP="007606D0">
      <w:pPr>
        <w:ind w:firstLine="480"/>
      </w:pPr>
      <w:r w:rsidRPr="00A339F2">
        <w:rPr>
          <w:rFonts w:hint="eastAsia"/>
        </w:rPr>
        <w:t>基金资产净值是指基金资产总值减去基金负债后的价值。每万份基金净收益是指每万份基金份额的日收益。基金</w:t>
      </w:r>
      <w:r w:rsidRPr="00A339F2">
        <w:t>7</w:t>
      </w:r>
      <w:r w:rsidRPr="00A339F2">
        <w:rPr>
          <w:rFonts w:hint="eastAsia"/>
        </w:rPr>
        <w:t>日年化收益率是指以最近</w:t>
      </w:r>
      <w:r w:rsidRPr="00A339F2">
        <w:t>7</w:t>
      </w:r>
      <w:r w:rsidRPr="00A339F2">
        <w:rPr>
          <w:rFonts w:hint="eastAsia"/>
        </w:rPr>
        <w:t>日（含节假日）收益所折算的年资产收益率。</w:t>
      </w:r>
    </w:p>
    <w:p w:rsidR="007606D0" w:rsidRPr="00A339F2" w:rsidRDefault="007606D0" w:rsidP="007606D0">
      <w:pPr>
        <w:ind w:firstLine="480"/>
      </w:pPr>
      <w:r w:rsidRPr="00A339F2">
        <w:t>每万份基金净收益</w:t>
      </w:r>
      <w:r w:rsidRPr="00A339F2">
        <w:t>=</w:t>
      </w:r>
      <w:r w:rsidRPr="00A339F2">
        <w:t>当日基金净收益</w:t>
      </w:r>
      <w:r w:rsidRPr="00A339F2">
        <w:t>/</w:t>
      </w:r>
      <w:r w:rsidRPr="00A339F2">
        <w:t>当日基金份额总额</w:t>
      </w:r>
      <w:r w:rsidRPr="00A339F2">
        <w:t>×10000</w:t>
      </w:r>
    </w:p>
    <w:p w:rsidR="007606D0" w:rsidRPr="00A339F2" w:rsidRDefault="007606D0" w:rsidP="007606D0">
      <w:pPr>
        <w:ind w:firstLine="480"/>
      </w:pPr>
      <w:r w:rsidRPr="00A339F2">
        <w:t>按</w:t>
      </w:r>
      <w:r w:rsidRPr="00A339F2">
        <w:rPr>
          <w:rFonts w:hint="eastAsia"/>
        </w:rPr>
        <w:t>月</w:t>
      </w:r>
      <w:r w:rsidRPr="00A339F2">
        <w:t>结转份额的</w:t>
      </w:r>
      <w:r w:rsidRPr="00A339F2">
        <w:rPr>
          <w:rFonts w:hint="eastAsia"/>
        </w:rPr>
        <w:t>基金</w:t>
      </w:r>
      <w:proofErr w:type="gramStart"/>
      <w:r w:rsidRPr="00A339F2">
        <w:rPr>
          <w:rFonts w:hint="eastAsia"/>
        </w:rPr>
        <w:t>7</w:t>
      </w:r>
      <w:r w:rsidRPr="00A339F2">
        <w:t>日年化收益率</w:t>
      </w:r>
      <w:proofErr w:type="gramEnd"/>
      <w:r w:rsidRPr="00A339F2">
        <w:t>＝</w:t>
      </w:r>
      <w:r w:rsidRPr="00A339F2">
        <w:rPr>
          <w:rFonts w:hint="eastAsia"/>
        </w:rPr>
        <w:t>＝</w:t>
      </w:r>
      <w:r w:rsidRPr="00A339F2">
        <w:t>[(</w:t>
      </w:r>
      <w:r w:rsidRPr="00A339F2">
        <w:rPr>
          <w:rFonts w:hint="eastAsia"/>
        </w:rPr>
        <w:object w:dxaOrig="859" w:dyaOrig="680">
          <v:shape id="_x0000_i1027" type="#_x0000_t75" style="width:42.75pt;height:33.75pt" o:ole="">
            <v:imagedata r:id="rId83" o:title=""/>
          </v:shape>
          <o:OLEObject Type="Embed" ProgID="Equation.3" ShapeID="_x0000_i1027" DrawAspect="Content" ObjectID="_1497798489" r:id="rId87"/>
        </w:object>
      </w:r>
      <w:r w:rsidRPr="00A339F2">
        <w:t>)</w:t>
      </w:r>
      <w:r w:rsidRPr="00A339F2">
        <w:rPr>
          <w:rFonts w:hint="eastAsia"/>
        </w:rPr>
        <w:t>×</w:t>
      </w:r>
      <w:r w:rsidRPr="00A339F2">
        <w:t>365/10000]×100%</w:t>
      </w:r>
      <w:r w:rsidRPr="00A339F2">
        <w:rPr>
          <w:rFonts w:hint="eastAsia"/>
        </w:rPr>
        <w:t>；</w:t>
      </w:r>
    </w:p>
    <w:p w:rsidR="007606D0" w:rsidRPr="00A339F2" w:rsidRDefault="007606D0" w:rsidP="007606D0">
      <w:pPr>
        <w:ind w:firstLine="480"/>
      </w:pPr>
      <w:r w:rsidRPr="00A339F2">
        <w:t>其中，</w:t>
      </w:r>
      <w:r w:rsidRPr="00A339F2">
        <w:t>Ri</w:t>
      </w:r>
      <w:r w:rsidRPr="00A339F2">
        <w:t>为最近第</w:t>
      </w:r>
      <w:r w:rsidRPr="00A339F2">
        <w:t>i</w:t>
      </w:r>
      <w:r w:rsidRPr="00A339F2">
        <w:t>个自然日</w:t>
      </w:r>
      <w:r w:rsidRPr="00A339F2">
        <w:t>(</w:t>
      </w:r>
      <w:r w:rsidRPr="00A339F2">
        <w:t>包括计算当日</w:t>
      </w:r>
      <w:r w:rsidRPr="00A339F2">
        <w:t>)</w:t>
      </w:r>
      <w:r w:rsidRPr="00A339F2">
        <w:t>的每万份基金净收益。</w:t>
      </w:r>
    </w:p>
    <w:p w:rsidR="007606D0" w:rsidRPr="00A339F2" w:rsidRDefault="007606D0" w:rsidP="007606D0">
      <w:pPr>
        <w:ind w:firstLine="480"/>
      </w:pPr>
      <w:r w:rsidRPr="00A339F2">
        <w:t>2</w:t>
      </w:r>
      <w:r w:rsidRPr="00A339F2">
        <w:t>、复核</w:t>
      </w:r>
      <w:r w:rsidRPr="00A339F2">
        <w:rPr>
          <w:rFonts w:hint="eastAsia"/>
        </w:rPr>
        <w:t>的时间和</w:t>
      </w:r>
      <w:r w:rsidRPr="00A339F2">
        <w:t>程序</w:t>
      </w:r>
    </w:p>
    <w:p w:rsidR="007606D0" w:rsidRPr="00A339F2" w:rsidRDefault="007606D0" w:rsidP="007606D0">
      <w:pPr>
        <w:ind w:firstLine="480"/>
      </w:pPr>
      <w:r w:rsidRPr="00A339F2">
        <w:rPr>
          <w:rFonts w:hint="eastAsia"/>
        </w:rPr>
        <w:t>（</w:t>
      </w:r>
      <w:r w:rsidRPr="00A339F2">
        <w:rPr>
          <w:rFonts w:hint="eastAsia"/>
        </w:rPr>
        <w:t>1</w:t>
      </w:r>
      <w:r w:rsidRPr="00A339F2">
        <w:rPr>
          <w:rFonts w:hint="eastAsia"/>
        </w:rPr>
        <w:t>）基金管理人应每个工作日对基金资产估值。估值原则应符合《基金合同》、《暂行规定》、《证券投资基金会计核算办法》及其他法律法规的规定。用于基金信息披露的基金资产净值、每万份基金净收益和基金</w:t>
      </w:r>
      <w:r w:rsidRPr="00A339F2">
        <w:t>7</w:t>
      </w:r>
      <w:r w:rsidRPr="00A339F2">
        <w:rPr>
          <w:rFonts w:hint="eastAsia"/>
        </w:rPr>
        <w:t>日年化收益率由基金管理人负责计算，基金托管人复核。</w:t>
      </w:r>
    </w:p>
    <w:p w:rsidR="007606D0" w:rsidRPr="00A339F2" w:rsidRDefault="007606D0" w:rsidP="007606D0">
      <w:pPr>
        <w:ind w:firstLine="480"/>
      </w:pPr>
      <w:r w:rsidRPr="00A339F2">
        <w:rPr>
          <w:rFonts w:hint="eastAsia"/>
        </w:rPr>
        <w:t>（</w:t>
      </w:r>
      <w:r w:rsidRPr="00A339F2">
        <w:rPr>
          <w:rFonts w:hint="eastAsia"/>
        </w:rPr>
        <w:t>2</w:t>
      </w:r>
      <w:r w:rsidRPr="00A339F2">
        <w:rPr>
          <w:rFonts w:hint="eastAsia"/>
        </w:rPr>
        <w:t>）</w:t>
      </w:r>
      <w:r w:rsidRPr="00A339F2">
        <w:t>基金管理人</w:t>
      </w:r>
      <w:r w:rsidRPr="00A339F2">
        <w:rPr>
          <w:rFonts w:hint="eastAsia"/>
        </w:rPr>
        <w:t>应于每个工作日交易结束后计算当日的基金资产净值、每万份基金净收益和基金</w:t>
      </w:r>
      <w:r w:rsidRPr="00A339F2">
        <w:t>7</w:t>
      </w:r>
      <w:r w:rsidRPr="00A339F2">
        <w:rPr>
          <w:rFonts w:hint="eastAsia"/>
        </w:rPr>
        <w:t>日年化收益率</w:t>
      </w:r>
      <w:r w:rsidRPr="00A339F2">
        <w:t>，</w:t>
      </w:r>
      <w:r w:rsidRPr="00A339F2">
        <w:rPr>
          <w:rFonts w:hint="eastAsia"/>
        </w:rPr>
        <w:t>并</w:t>
      </w:r>
      <w:r w:rsidRPr="00A339F2">
        <w:t>将估值结果加盖业务公章以书面形式报送基金托管人，基金托管人按照基金合同规定的估值方法、时间与程序进行复核；基金托管人复核无误后加盖业务公章返回给基金管理人</w:t>
      </w:r>
      <w:r w:rsidRPr="00A339F2">
        <w:rPr>
          <w:rFonts w:hint="eastAsia"/>
        </w:rPr>
        <w:t>，由基金管理人对</w:t>
      </w:r>
      <w:r w:rsidRPr="00A339F2">
        <w:t>每万份基金净收益</w:t>
      </w:r>
      <w:r w:rsidRPr="00A339F2">
        <w:rPr>
          <w:rFonts w:hint="eastAsia"/>
        </w:rPr>
        <w:t>、基金</w:t>
      </w:r>
      <w:r w:rsidRPr="00A339F2">
        <w:rPr>
          <w:rFonts w:hint="eastAsia"/>
        </w:rPr>
        <w:t>7</w:t>
      </w:r>
      <w:r w:rsidRPr="00A339F2">
        <w:t>日年化收益率</w:t>
      </w:r>
      <w:r w:rsidRPr="00A339F2">
        <w:rPr>
          <w:rFonts w:hint="eastAsia"/>
        </w:rPr>
        <w:t>予以公布。</w:t>
      </w:r>
    </w:p>
    <w:p w:rsidR="007606D0" w:rsidRPr="00A339F2" w:rsidRDefault="007606D0" w:rsidP="007606D0">
      <w:pPr>
        <w:ind w:firstLine="480"/>
      </w:pPr>
      <w:r w:rsidRPr="00A339F2">
        <w:rPr>
          <w:rFonts w:hint="eastAsia"/>
        </w:rPr>
        <w:t>六、</w:t>
      </w:r>
      <w:r w:rsidRPr="00A339F2">
        <w:t>基金管理人和基金托管人对基金资产净值</w:t>
      </w:r>
      <w:r w:rsidRPr="00A339F2">
        <w:rPr>
          <w:rFonts w:hint="eastAsia"/>
        </w:rPr>
        <w:t>计算方法不一致的处理</w:t>
      </w:r>
    </w:p>
    <w:p w:rsidR="007606D0" w:rsidRPr="00A339F2" w:rsidRDefault="007606D0" w:rsidP="007606D0">
      <w:pPr>
        <w:ind w:firstLine="480"/>
      </w:pPr>
      <w:r w:rsidRPr="00A339F2">
        <w:rPr>
          <w:rFonts w:hint="eastAsia"/>
        </w:rPr>
        <w:t>根据有关法律法规，本基金的会计责任方由基金管理人担任。</w:t>
      </w:r>
      <w:r w:rsidRPr="00A339F2">
        <w:t>如基金管理人和基金托管人对基金资产净值、每万份基金净收益和基金</w:t>
      </w:r>
      <w:r w:rsidRPr="00A339F2">
        <w:t>7</w:t>
      </w:r>
      <w:r w:rsidRPr="00A339F2">
        <w:t>日年化收益率的计算结果有差异，且双方在平等基础上充分讨论后仍无法达成一致的意见</w:t>
      </w:r>
      <w:r w:rsidRPr="00A339F2">
        <w:rPr>
          <w:rFonts w:hint="eastAsia"/>
        </w:rPr>
        <w:t>，则基金管理人有权按照其对基金资产净值的计算结果对外予以公告，</w:t>
      </w:r>
      <w:r w:rsidRPr="00A339F2">
        <w:t>并应在对外公告时说明基金托管人的复核情况，基金托管人有权将该等情况报相关监管机构备案。由此给基金</w:t>
      </w:r>
      <w:r w:rsidRPr="00A339F2">
        <w:rPr>
          <w:rFonts w:hint="eastAsia"/>
        </w:rPr>
        <w:t>份额持有人</w:t>
      </w:r>
      <w:r w:rsidRPr="00A339F2">
        <w:t>和基金造成的损失，由责任方赔偿；差错的责任方对可能导致有关当事人的直接损失负责，不对间接损失负责，并且仅对差错的有关直接当事人负责，不对任何第三方负责。</w:t>
      </w:r>
    </w:p>
    <w:p w:rsidR="007606D0" w:rsidRPr="00A339F2" w:rsidRDefault="007606D0" w:rsidP="007606D0">
      <w:pPr>
        <w:ind w:firstLine="480"/>
      </w:pPr>
      <w:r w:rsidRPr="00A339F2">
        <w:rPr>
          <w:rFonts w:hint="eastAsia"/>
        </w:rPr>
        <w:t>七、</w:t>
      </w:r>
      <w:r w:rsidRPr="00A339F2">
        <w:t>基金份额持有人名册的登记与保管</w:t>
      </w:r>
    </w:p>
    <w:p w:rsidR="007606D0" w:rsidRPr="00A339F2" w:rsidRDefault="007606D0" w:rsidP="007606D0">
      <w:pPr>
        <w:ind w:firstLine="480"/>
      </w:pPr>
      <w:r w:rsidRPr="00A339F2">
        <w:rPr>
          <w:rFonts w:hint="eastAsia"/>
        </w:rPr>
        <w:t>本基金注册登记机构负责登记、编制和保管基金份额持有人名册，并对持有人名册的真实性、完整性和准确性负责，并按国家法律法规及中国证监会的要求执行对基金份额持有人名册的保管。</w:t>
      </w:r>
    </w:p>
    <w:p w:rsidR="007606D0" w:rsidRPr="00A339F2" w:rsidRDefault="007606D0" w:rsidP="007606D0">
      <w:pPr>
        <w:ind w:firstLine="480"/>
      </w:pPr>
      <w:r w:rsidRPr="00A339F2">
        <w:rPr>
          <w:rFonts w:hint="eastAsia"/>
        </w:rPr>
        <w:t>基金份额持有人名册的内容包括但不限于持有人的名称和持有的基金份额。</w:t>
      </w:r>
    </w:p>
    <w:p w:rsidR="007606D0" w:rsidRPr="00A339F2" w:rsidRDefault="007606D0" w:rsidP="007606D0">
      <w:pPr>
        <w:ind w:firstLine="480"/>
      </w:pPr>
      <w:r w:rsidRPr="00A339F2">
        <w:rPr>
          <w:rFonts w:hint="eastAsia"/>
        </w:rPr>
        <w:t>基金份额持有人名册，包括基金募集期结束时的基金份额持有人名册、基金份额持有人大会登记日的基金份额持有人名册、每半年最后一个交易日的基金份额持有人名册。</w:t>
      </w:r>
    </w:p>
    <w:p w:rsidR="007606D0" w:rsidRPr="00A339F2" w:rsidRDefault="007606D0" w:rsidP="007606D0">
      <w:pPr>
        <w:ind w:firstLine="480"/>
      </w:pPr>
      <w:r w:rsidRPr="00A339F2">
        <w:rPr>
          <w:rFonts w:hint="eastAsia"/>
        </w:rPr>
        <w:t>基金管理人应当自上述日期之日起</w:t>
      </w:r>
      <w:r w:rsidRPr="00A339F2">
        <w:rPr>
          <w:rFonts w:hint="eastAsia"/>
        </w:rPr>
        <w:t>10</w:t>
      </w:r>
      <w:r w:rsidRPr="00A339F2">
        <w:rPr>
          <w:rFonts w:hint="eastAsia"/>
        </w:rPr>
        <w:t>个工作日内，以书面（包括但不限于电子传输数据文件、电子光盘文件、纸文件）形式将上述日期的基金份额持有人名册送达基金托管人保存。</w:t>
      </w:r>
    </w:p>
    <w:p w:rsidR="007606D0" w:rsidRPr="00A339F2" w:rsidRDefault="007606D0" w:rsidP="007606D0">
      <w:pPr>
        <w:ind w:firstLine="480"/>
      </w:pPr>
      <w:r w:rsidRPr="00A339F2">
        <w:rPr>
          <w:rFonts w:hint="eastAsia"/>
        </w:rPr>
        <w:t>基金托管人应当根据有关法律法规的规定妥善保管基金份额持有人名册，基金托管人不得将基金份额持有人名册用于基金托管业务以外的其他用途，并应遵守保密义务。基金托管人无法妥善保管基金份额持有人名册而给基金份额持有人带来损失的，应当承担相应的赔偿责任。</w:t>
      </w:r>
    </w:p>
    <w:p w:rsidR="007606D0" w:rsidRPr="00A339F2" w:rsidRDefault="007606D0" w:rsidP="007606D0">
      <w:pPr>
        <w:ind w:firstLine="480"/>
      </w:pPr>
      <w:r w:rsidRPr="00A339F2">
        <w:t>基金份额持有人名册保管期限不得低于</w:t>
      </w:r>
      <w:r w:rsidRPr="00A339F2">
        <w:t>15</w:t>
      </w:r>
      <w:r w:rsidRPr="00A339F2">
        <w:t>年</w:t>
      </w:r>
      <w:r w:rsidRPr="00A339F2">
        <w:rPr>
          <w:rFonts w:hint="eastAsia"/>
        </w:rPr>
        <w:t>。</w:t>
      </w:r>
    </w:p>
    <w:p w:rsidR="007606D0" w:rsidRPr="00A339F2" w:rsidRDefault="007606D0" w:rsidP="007606D0">
      <w:pPr>
        <w:ind w:firstLine="480"/>
      </w:pPr>
      <w:r w:rsidRPr="00A339F2">
        <w:rPr>
          <w:rFonts w:hint="eastAsia"/>
        </w:rPr>
        <w:t>八、</w:t>
      </w:r>
      <w:r w:rsidRPr="00A339F2">
        <w:t>争议解决方式</w:t>
      </w:r>
    </w:p>
    <w:p w:rsidR="007606D0" w:rsidRPr="00A339F2" w:rsidRDefault="007606D0" w:rsidP="007606D0">
      <w:pPr>
        <w:ind w:firstLine="480"/>
      </w:pPr>
      <w:r w:rsidRPr="00A339F2">
        <w:rPr>
          <w:rFonts w:hint="eastAsia"/>
        </w:rPr>
        <w:t>对于因基金合同的订立、内容、履行和解释或与本合同有关的争议，本合同当事人应通过协商、调解解决，协商、调解不能解决的，任何一方均有权将争议提交中国国际经济贸易仲裁委员会，根据该会当时有效的仲裁规则进行仲裁。仲裁地点为上海市。仲裁裁决是终局的，对当事人均有约束力。</w:t>
      </w:r>
      <w:r w:rsidRPr="00A339F2">
        <w:t xml:space="preserve"> </w:t>
      </w:r>
    </w:p>
    <w:p w:rsidR="007606D0" w:rsidRPr="00A339F2" w:rsidRDefault="007606D0" w:rsidP="007606D0">
      <w:pPr>
        <w:ind w:firstLine="480"/>
      </w:pPr>
      <w:r w:rsidRPr="00A339F2">
        <w:rPr>
          <w:rFonts w:hint="eastAsia"/>
        </w:rPr>
        <w:t>争议处理期间，合同当事人应恪守各自的职责，继续忠实、勤勉、尽责地履行基金合同规定的义务，维护基金份额持有人的合法权益。</w:t>
      </w:r>
      <w:r w:rsidRPr="00A339F2">
        <w:t xml:space="preserve"> </w:t>
      </w:r>
    </w:p>
    <w:p w:rsidR="007606D0" w:rsidRPr="00A339F2" w:rsidRDefault="007606D0" w:rsidP="007606D0">
      <w:pPr>
        <w:ind w:firstLine="480"/>
      </w:pPr>
      <w:r w:rsidRPr="00A339F2">
        <w:rPr>
          <w:rFonts w:hint="eastAsia"/>
        </w:rPr>
        <w:t>本合同受中国法律管辖。</w:t>
      </w:r>
    </w:p>
    <w:p w:rsidR="007606D0" w:rsidRPr="00A339F2" w:rsidRDefault="007606D0" w:rsidP="007606D0">
      <w:pPr>
        <w:ind w:firstLine="480"/>
      </w:pPr>
      <w:r w:rsidRPr="00A339F2">
        <w:rPr>
          <w:rFonts w:hint="eastAsia"/>
        </w:rPr>
        <w:t>九、</w:t>
      </w:r>
      <w:r w:rsidRPr="00A339F2">
        <w:t>托管协议的修改与终止</w:t>
      </w:r>
    </w:p>
    <w:p w:rsidR="007606D0" w:rsidRPr="00A339F2" w:rsidRDefault="007606D0" w:rsidP="007606D0">
      <w:pPr>
        <w:ind w:firstLine="480"/>
      </w:pPr>
      <w:bookmarkStart w:id="2062" w:name="_Toc510842757"/>
      <w:r w:rsidRPr="00A339F2">
        <w:rPr>
          <w:rFonts w:hint="eastAsia"/>
        </w:rPr>
        <w:t>（一）基金托管协议的变更</w:t>
      </w:r>
    </w:p>
    <w:p w:rsidR="007606D0" w:rsidRPr="00A339F2" w:rsidRDefault="007606D0" w:rsidP="007606D0">
      <w:pPr>
        <w:ind w:firstLine="480"/>
      </w:pPr>
      <w:r w:rsidRPr="00A339F2">
        <w:rPr>
          <w:rFonts w:hint="eastAsia"/>
        </w:rPr>
        <w:t>本协议相关各方当事人经协商一致，可以对协议进行修改。修改后的新协议，其内容不得与基金合同的规定有任何冲突。修改后的新协议，应报中国证监会核准。</w:t>
      </w:r>
    </w:p>
    <w:p w:rsidR="007606D0" w:rsidRPr="00A339F2" w:rsidRDefault="007606D0" w:rsidP="007606D0">
      <w:pPr>
        <w:ind w:firstLine="480"/>
      </w:pPr>
      <w:r w:rsidRPr="00A339F2">
        <w:rPr>
          <w:rFonts w:hint="eastAsia"/>
        </w:rPr>
        <w:t>（二）基金托管协议的终止</w:t>
      </w:r>
    </w:p>
    <w:p w:rsidR="007606D0" w:rsidRPr="00A339F2" w:rsidRDefault="007606D0" w:rsidP="007606D0">
      <w:pPr>
        <w:ind w:firstLine="480"/>
      </w:pPr>
      <w:r w:rsidRPr="00A339F2">
        <w:rPr>
          <w:rFonts w:hint="eastAsia"/>
        </w:rPr>
        <w:t>1</w:t>
      </w:r>
      <w:r w:rsidRPr="00A339F2">
        <w:rPr>
          <w:rFonts w:hint="eastAsia"/>
        </w:rPr>
        <w:t>、基金合同终止；</w:t>
      </w:r>
    </w:p>
    <w:p w:rsidR="007606D0" w:rsidRPr="00A339F2" w:rsidRDefault="007606D0" w:rsidP="007606D0">
      <w:pPr>
        <w:ind w:firstLine="480"/>
      </w:pPr>
      <w:r w:rsidRPr="00A339F2">
        <w:rPr>
          <w:rFonts w:hint="eastAsia"/>
        </w:rPr>
        <w:t>2</w:t>
      </w:r>
      <w:r w:rsidRPr="00A339F2">
        <w:rPr>
          <w:rFonts w:hint="eastAsia"/>
        </w:rPr>
        <w:t>、基金托管人解散、依法被撤销、破产，被依法取消基金托管资格或因其他事由造成其他基金托管人接管基金财产；</w:t>
      </w:r>
    </w:p>
    <w:p w:rsidR="007606D0" w:rsidRPr="00A339F2" w:rsidRDefault="007606D0" w:rsidP="007606D0">
      <w:pPr>
        <w:ind w:firstLine="480"/>
      </w:pPr>
      <w:r w:rsidRPr="00A339F2">
        <w:rPr>
          <w:rFonts w:hint="eastAsia"/>
        </w:rPr>
        <w:t>3</w:t>
      </w:r>
      <w:r w:rsidRPr="00A339F2">
        <w:rPr>
          <w:rFonts w:hint="eastAsia"/>
        </w:rPr>
        <w:t>、基金管理人解散、依法被撤销、破产，被依法取消基金管理资格或因其他事由造成其他基金管理人接管基金管理权。</w:t>
      </w:r>
    </w:p>
    <w:p w:rsidR="007606D0" w:rsidRPr="00A339F2" w:rsidRDefault="007606D0" w:rsidP="007606D0">
      <w:pPr>
        <w:ind w:firstLine="480"/>
      </w:pPr>
      <w:r w:rsidRPr="00A339F2">
        <w:rPr>
          <w:rFonts w:hint="eastAsia"/>
        </w:rPr>
        <w:t>4</w:t>
      </w:r>
      <w:r w:rsidRPr="00A339F2">
        <w:rPr>
          <w:rFonts w:hint="eastAsia"/>
        </w:rPr>
        <w:t>、发生《基金法》、《销售办法》、《运作办法》或其他法律法规规定的终止事项。</w:t>
      </w:r>
    </w:p>
    <w:bookmarkEnd w:id="2062"/>
    <w:p w:rsidR="007606D0" w:rsidRPr="00A339F2" w:rsidRDefault="007606D0" w:rsidP="007606D0">
      <w:pPr>
        <w:ind w:firstLine="480"/>
      </w:pPr>
    </w:p>
    <w:p w:rsidR="007606D0" w:rsidRPr="00A339F2" w:rsidRDefault="007606D0" w:rsidP="007606D0">
      <w:pPr>
        <w:pStyle w:val="1"/>
      </w:pPr>
      <w:r w:rsidRPr="00A339F2">
        <w:br w:type="page"/>
      </w:r>
      <w:bookmarkStart w:id="2063" w:name="_Toc127953270"/>
      <w:bookmarkStart w:id="2064" w:name="_Toc406513205"/>
      <w:bookmarkStart w:id="2065" w:name="_Toc406513312"/>
      <w:r w:rsidRPr="00A339F2">
        <w:rPr>
          <w:rFonts w:hint="eastAsia"/>
        </w:rPr>
        <w:t>第二十</w:t>
      </w:r>
      <w:r>
        <w:rPr>
          <w:rFonts w:hint="eastAsia"/>
        </w:rPr>
        <w:t>二</w:t>
      </w:r>
      <w:r w:rsidRPr="00A339F2">
        <w:rPr>
          <w:rFonts w:hint="eastAsia"/>
        </w:rPr>
        <w:t>部分</w:t>
      </w:r>
      <w:r w:rsidRPr="00A339F2">
        <w:rPr>
          <w:rFonts w:hint="eastAsia"/>
        </w:rPr>
        <w:t xml:space="preserve">    </w:t>
      </w:r>
      <w:r w:rsidRPr="00A339F2">
        <w:rPr>
          <w:rFonts w:hint="eastAsia"/>
        </w:rPr>
        <w:t>基金份额持有人的服务</w:t>
      </w:r>
      <w:bookmarkEnd w:id="2063"/>
      <w:bookmarkEnd w:id="2064"/>
      <w:bookmarkEnd w:id="2065"/>
    </w:p>
    <w:p w:rsidR="007606D0" w:rsidRPr="00A339F2" w:rsidRDefault="007606D0" w:rsidP="007606D0">
      <w:r w:rsidRPr="00A339F2">
        <w:rPr>
          <w:rFonts w:hint="eastAsia"/>
        </w:rPr>
        <w:t>基金管理人承诺为基金份额持有人提供一系列的服务。以下是主要的服务内</w:t>
      </w:r>
    </w:p>
    <w:p w:rsidR="007606D0" w:rsidRPr="00A339F2" w:rsidRDefault="007606D0" w:rsidP="007606D0">
      <w:r w:rsidRPr="00A339F2">
        <w:rPr>
          <w:rFonts w:hint="eastAsia"/>
        </w:rPr>
        <w:t>容，基金管理人根据基金份额持有人的需要和市场的变化，有权增加、修改这些服务项目：</w:t>
      </w:r>
    </w:p>
    <w:p w:rsidR="007606D0" w:rsidRPr="00A339F2" w:rsidRDefault="007606D0" w:rsidP="007606D0">
      <w:r w:rsidRPr="00A339F2">
        <w:rPr>
          <w:rFonts w:hint="eastAsia"/>
        </w:rPr>
        <w:t>一、基金份额持有人投资交易确认服务</w:t>
      </w:r>
    </w:p>
    <w:p w:rsidR="007606D0" w:rsidRPr="00A339F2" w:rsidRDefault="007606D0" w:rsidP="007606D0">
      <w:r w:rsidRPr="00A339F2">
        <w:rPr>
          <w:rFonts w:hint="eastAsia"/>
        </w:rPr>
        <w:t>注册登记机构保留基金份额持有人名册上列明的所有基金份额持有人的基</w:t>
      </w:r>
    </w:p>
    <w:p w:rsidR="007606D0" w:rsidRPr="00A339F2" w:rsidRDefault="007606D0" w:rsidP="007606D0">
      <w:r w:rsidRPr="00A339F2">
        <w:rPr>
          <w:rFonts w:hint="eastAsia"/>
        </w:rPr>
        <w:t>金投资记录。</w:t>
      </w:r>
    </w:p>
    <w:p w:rsidR="007606D0" w:rsidRPr="00A339F2" w:rsidRDefault="007606D0" w:rsidP="007606D0">
      <w:r w:rsidRPr="00A339F2">
        <w:rPr>
          <w:rFonts w:hint="eastAsia"/>
        </w:rPr>
        <w:t>基金管理人直销中心应根据在基金管理人直销中心进行交易的投资者的要</w:t>
      </w:r>
    </w:p>
    <w:p w:rsidR="007606D0" w:rsidRPr="00A339F2" w:rsidRDefault="007606D0" w:rsidP="007606D0">
      <w:r w:rsidRPr="00A339F2">
        <w:rPr>
          <w:rFonts w:hint="eastAsia"/>
        </w:rPr>
        <w:t>求提交成交确认单。</w:t>
      </w:r>
    </w:p>
    <w:p w:rsidR="007606D0" w:rsidRPr="00A339F2" w:rsidRDefault="007606D0" w:rsidP="007606D0">
      <w:pPr>
        <w:ind w:firstLine="480"/>
      </w:pPr>
      <w:r w:rsidRPr="00A339F2">
        <w:rPr>
          <w:rFonts w:hint="eastAsia"/>
        </w:rPr>
        <w:t>基金代销机构应根据在其网点进行交易的投资者的要求提交成交确认单。</w:t>
      </w:r>
    </w:p>
    <w:p w:rsidR="007606D0" w:rsidRPr="00A339F2" w:rsidRDefault="007606D0" w:rsidP="007606D0">
      <w:r w:rsidRPr="00A339F2">
        <w:rPr>
          <w:rFonts w:hint="eastAsia"/>
        </w:rPr>
        <w:t>二、基金份额持有人交易记录查询服务</w:t>
      </w:r>
    </w:p>
    <w:p w:rsidR="007606D0" w:rsidRPr="00A339F2" w:rsidRDefault="007606D0" w:rsidP="007606D0">
      <w:r w:rsidRPr="00A339F2">
        <w:rPr>
          <w:rFonts w:hint="eastAsia"/>
        </w:rPr>
        <w:t>基金份额持有人可通过基金管理人的客户服务中心查询历史交易记录。</w:t>
      </w:r>
    </w:p>
    <w:p w:rsidR="007606D0" w:rsidRPr="00A339F2" w:rsidRDefault="007606D0" w:rsidP="007606D0">
      <w:r w:rsidRPr="00A339F2">
        <w:rPr>
          <w:rFonts w:hint="eastAsia"/>
        </w:rPr>
        <w:t>三、基金份额持有人交易对账单寄送服务</w:t>
      </w:r>
    </w:p>
    <w:p w:rsidR="007606D0" w:rsidRPr="00A339F2" w:rsidRDefault="007606D0" w:rsidP="007606D0">
      <w:r w:rsidRPr="00A339F2">
        <w:rPr>
          <w:rFonts w:hint="eastAsia"/>
        </w:rPr>
        <w:t>基金份额持有人交易对账单包括季度对账单与年度对账单。</w:t>
      </w:r>
      <w:r w:rsidRPr="00104B21">
        <w:rPr>
          <w:rFonts w:hint="eastAsia"/>
        </w:rPr>
        <w:t>万家基金公司已全面开通了电子账单服务。主要有电子邮件账单（季度）和短信账单（月度）两类，均免费发送。</w:t>
      </w:r>
    </w:p>
    <w:p w:rsidR="007606D0" w:rsidRPr="00A339F2" w:rsidRDefault="007606D0" w:rsidP="007606D0">
      <w:r w:rsidRPr="00A339F2">
        <w:rPr>
          <w:rFonts w:hint="eastAsia"/>
        </w:rPr>
        <w:t>四、信息订制服务</w:t>
      </w:r>
    </w:p>
    <w:p w:rsidR="007606D0" w:rsidRPr="00A339F2" w:rsidRDefault="007606D0" w:rsidP="007606D0">
      <w:r w:rsidRPr="00A339F2">
        <w:rPr>
          <w:rFonts w:hint="eastAsia"/>
        </w:rPr>
        <w:t>投资者在开立基金账户时如预留电子邮件地址，可获得电子邮件服务，内容</w:t>
      </w:r>
    </w:p>
    <w:p w:rsidR="007606D0" w:rsidRPr="00A339F2" w:rsidRDefault="007606D0" w:rsidP="007606D0">
      <w:r w:rsidRPr="00A339F2">
        <w:rPr>
          <w:rFonts w:hint="eastAsia"/>
        </w:rPr>
        <w:t>包括每万份基金净收益、基金</w:t>
      </w:r>
      <w:r w:rsidRPr="00A339F2">
        <w:rPr>
          <w:rFonts w:hint="eastAsia"/>
        </w:rPr>
        <w:t>7</w:t>
      </w:r>
      <w:r w:rsidRPr="00A339F2">
        <w:rPr>
          <w:rFonts w:hint="eastAsia"/>
        </w:rPr>
        <w:t>日年化收益率、客服周刊、客服月刊等。未预留电子邮件地址的投资者，可到销售网点办理资料变更手续或通过</w:t>
      </w:r>
      <w:r w:rsidRPr="00A339F2">
        <w:t>callcenter@</w:t>
      </w:r>
      <w:r w:rsidRPr="00A339F2">
        <w:rPr>
          <w:rFonts w:hint="eastAsia"/>
        </w:rPr>
        <w:t>wj</w:t>
      </w:r>
      <w:r w:rsidRPr="00A339F2">
        <w:t>asset.com</w:t>
      </w:r>
      <w:r w:rsidRPr="00A339F2">
        <w:rPr>
          <w:rFonts w:hint="eastAsia"/>
        </w:rPr>
        <w:t>邮箱申请信息订制服务。</w:t>
      </w:r>
    </w:p>
    <w:p w:rsidR="007606D0" w:rsidRPr="00A339F2" w:rsidRDefault="007606D0" w:rsidP="007606D0">
      <w:r w:rsidRPr="00A339F2">
        <w:rPr>
          <w:rFonts w:hint="eastAsia"/>
        </w:rPr>
        <w:t>五、资讯服务</w:t>
      </w:r>
    </w:p>
    <w:p w:rsidR="007606D0" w:rsidRPr="00A339F2" w:rsidRDefault="007606D0" w:rsidP="007606D0">
      <w:r w:rsidRPr="00A339F2">
        <w:rPr>
          <w:rFonts w:hint="eastAsia"/>
        </w:rPr>
        <w:t>（一）客户服务电话</w:t>
      </w:r>
    </w:p>
    <w:p w:rsidR="007606D0" w:rsidRPr="00A339F2" w:rsidRDefault="007606D0" w:rsidP="007606D0">
      <w:r w:rsidRPr="00A339F2">
        <w:rPr>
          <w:rFonts w:hint="eastAsia"/>
        </w:rPr>
        <w:t>投资者拨打客户服务电话可通过自动语音或人工座席获得基金信息查询、账</w:t>
      </w:r>
    </w:p>
    <w:p w:rsidR="007606D0" w:rsidRPr="00A339F2" w:rsidRDefault="007606D0" w:rsidP="007606D0">
      <w:r w:rsidRPr="00A339F2">
        <w:rPr>
          <w:rFonts w:hint="eastAsia"/>
        </w:rPr>
        <w:t>户信息查询、传真对账单、建议投诉等全面的服务。</w:t>
      </w:r>
    </w:p>
    <w:p w:rsidR="007606D0" w:rsidRPr="00A339F2" w:rsidRDefault="007606D0" w:rsidP="007606D0">
      <w:pPr>
        <w:ind w:firstLine="480"/>
      </w:pPr>
      <w:r w:rsidRPr="00A339F2">
        <w:rPr>
          <w:rFonts w:hint="eastAsia"/>
        </w:rPr>
        <w:t>客户服务电话：</w:t>
      </w:r>
      <w:r w:rsidRPr="00104B21">
        <w:rPr>
          <w:rFonts w:hint="eastAsia"/>
        </w:rPr>
        <w:t>95538</w:t>
      </w:r>
      <w:r w:rsidRPr="00104B21">
        <w:rPr>
          <w:rFonts w:hint="eastAsia"/>
        </w:rPr>
        <w:t>转</w:t>
      </w:r>
      <w:r w:rsidRPr="00104B21">
        <w:rPr>
          <w:rFonts w:hint="eastAsia"/>
        </w:rPr>
        <w:t>6</w:t>
      </w:r>
      <w:r w:rsidRPr="00104B21">
        <w:rPr>
          <w:rFonts w:hint="eastAsia"/>
        </w:rPr>
        <w:t>、</w:t>
      </w:r>
      <w:r w:rsidRPr="00104B21">
        <w:rPr>
          <w:rFonts w:hint="eastAsia"/>
        </w:rPr>
        <w:t>400-888-</w:t>
      </w:r>
      <w:r w:rsidRPr="00A339F2">
        <w:rPr>
          <w:rFonts w:hint="eastAsia"/>
        </w:rPr>
        <w:t>0800</w:t>
      </w:r>
      <w:r w:rsidRPr="00A339F2">
        <w:rPr>
          <w:rFonts w:hint="eastAsia"/>
        </w:rPr>
        <w:t>、</w:t>
      </w:r>
      <w:r w:rsidRPr="00A339F2">
        <w:t>021</w:t>
      </w:r>
      <w:r w:rsidRPr="00A339F2">
        <w:rPr>
          <w:rFonts w:hint="eastAsia"/>
        </w:rPr>
        <w:t>－</w:t>
      </w:r>
      <w:r w:rsidRPr="00A339F2">
        <w:t>68644599</w:t>
      </w:r>
    </w:p>
    <w:p w:rsidR="007606D0" w:rsidRPr="00A339F2" w:rsidRDefault="007606D0" w:rsidP="007606D0">
      <w:pPr>
        <w:ind w:firstLine="480"/>
      </w:pPr>
      <w:r w:rsidRPr="00A339F2">
        <w:rPr>
          <w:rFonts w:hint="eastAsia"/>
        </w:rPr>
        <w:t>客户服务传真：</w:t>
      </w:r>
      <w:r w:rsidRPr="00A339F2">
        <w:t>021</w:t>
      </w:r>
      <w:r w:rsidRPr="00A339F2">
        <w:rPr>
          <w:rFonts w:hint="eastAsia"/>
        </w:rPr>
        <w:t>－</w:t>
      </w:r>
      <w:r w:rsidRPr="00A339F2">
        <w:rPr>
          <w:rFonts w:hint="eastAsia"/>
        </w:rPr>
        <w:t>38</w:t>
      </w:r>
      <w:r>
        <w:rPr>
          <w:rFonts w:hint="eastAsia"/>
        </w:rPr>
        <w:t>909778</w:t>
      </w:r>
    </w:p>
    <w:p w:rsidR="007606D0" w:rsidRPr="00A339F2" w:rsidRDefault="007606D0" w:rsidP="007606D0">
      <w:r w:rsidRPr="00A339F2">
        <w:rPr>
          <w:rFonts w:hint="eastAsia"/>
        </w:rPr>
        <w:t>（二）公司网站：</w:t>
      </w:r>
      <w:r w:rsidRPr="00A339F2">
        <w:t xml:space="preserve"> http://www.</w:t>
      </w:r>
      <w:r w:rsidRPr="00A339F2">
        <w:rPr>
          <w:rFonts w:hint="eastAsia"/>
        </w:rPr>
        <w:t>wj</w:t>
      </w:r>
      <w:r w:rsidRPr="00A339F2">
        <w:t>asset.com</w:t>
      </w:r>
    </w:p>
    <w:p w:rsidR="007606D0" w:rsidRPr="00A339F2" w:rsidRDefault="007606D0" w:rsidP="007606D0">
      <w:r w:rsidRPr="00A339F2">
        <w:rPr>
          <w:rFonts w:hint="eastAsia"/>
        </w:rPr>
        <w:t>基金管理人网站为投资者提供了账户查询、基金信息查询、投诉建议、在线</w:t>
      </w:r>
    </w:p>
    <w:p w:rsidR="007606D0" w:rsidRPr="00A339F2" w:rsidRDefault="007606D0" w:rsidP="007606D0">
      <w:r w:rsidRPr="00A339F2">
        <w:rPr>
          <w:rFonts w:hint="eastAsia"/>
        </w:rPr>
        <w:t>咨询等服务栏目，力争为投资者提供全方位的专业服务。</w:t>
      </w:r>
    </w:p>
    <w:p w:rsidR="007606D0" w:rsidRPr="00A339F2" w:rsidRDefault="007606D0" w:rsidP="007606D0">
      <w:pPr>
        <w:pStyle w:val="1"/>
      </w:pPr>
      <w:r w:rsidRPr="00A339F2">
        <w:br w:type="page"/>
      </w:r>
      <w:bookmarkStart w:id="2066" w:name="_Toc406513206"/>
      <w:bookmarkStart w:id="2067" w:name="_Toc406513313"/>
      <w:bookmarkStart w:id="2068" w:name="_Toc127953271"/>
      <w:r w:rsidRPr="00A339F2">
        <w:rPr>
          <w:rFonts w:hint="eastAsia"/>
        </w:rPr>
        <w:t>第二十</w:t>
      </w:r>
      <w:r>
        <w:rPr>
          <w:rFonts w:hint="eastAsia"/>
        </w:rPr>
        <w:t>三</w:t>
      </w:r>
      <w:r w:rsidRPr="00A339F2">
        <w:rPr>
          <w:rFonts w:hint="eastAsia"/>
        </w:rPr>
        <w:t>部分</w:t>
      </w:r>
      <w:r w:rsidRPr="00A339F2">
        <w:rPr>
          <w:rFonts w:hint="eastAsia"/>
        </w:rPr>
        <w:t xml:space="preserve">    </w:t>
      </w:r>
      <w:r w:rsidRPr="00A339F2">
        <w:rPr>
          <w:rFonts w:hint="eastAsia"/>
        </w:rPr>
        <w:t>其他应披露事项</w:t>
      </w:r>
      <w:bookmarkEnd w:id="2066"/>
      <w:bookmarkEnd w:id="2067"/>
    </w:p>
    <w:p w:rsidR="007606D0" w:rsidRDefault="007606D0" w:rsidP="007606D0">
      <w:pPr>
        <w:ind w:firstLine="480"/>
      </w:pPr>
      <w:del w:id="2069" w:author="马晓倩" w:date="2015-06-29T15:21:00Z">
        <w:r w:rsidDel="001C554B">
          <w:rPr>
            <w:rFonts w:hint="eastAsia"/>
          </w:rPr>
          <w:delText>1</w:delText>
        </w:r>
        <w:r w:rsidRPr="00A339F2" w:rsidDel="001C554B">
          <w:rPr>
            <w:rFonts w:hint="eastAsia"/>
          </w:rPr>
          <w:delText>、</w:delText>
        </w:r>
        <w:r w:rsidRPr="00A339F2" w:rsidDel="001C554B">
          <w:delText>20</w:delText>
        </w:r>
        <w:r w:rsidDel="001C554B">
          <w:rPr>
            <w:rFonts w:hint="eastAsia"/>
          </w:rPr>
          <w:delText>14</w:delText>
        </w:r>
        <w:r w:rsidRPr="00A339F2" w:rsidDel="001C554B">
          <w:delText>年</w:delText>
        </w:r>
        <w:r w:rsidDel="001C554B">
          <w:rPr>
            <w:rFonts w:hint="eastAsia"/>
          </w:rPr>
          <w:delText>7</w:delText>
        </w:r>
      </w:del>
      <w:ins w:id="2070" w:author="马晓倩" w:date="2015-06-29T15:21:00Z">
        <w:r w:rsidR="001C554B">
          <w:rPr>
            <w:rFonts w:hint="eastAsia"/>
          </w:rPr>
          <w:t>1</w:t>
        </w:r>
        <w:r w:rsidR="001C554B" w:rsidRPr="00A339F2">
          <w:rPr>
            <w:rFonts w:hint="eastAsia"/>
          </w:rPr>
          <w:t>、</w:t>
        </w:r>
        <w:r w:rsidR="001C554B" w:rsidRPr="00A339F2">
          <w:t>20</w:t>
        </w:r>
        <w:r w:rsidR="001C554B">
          <w:rPr>
            <w:rFonts w:hint="eastAsia"/>
          </w:rPr>
          <w:t>14</w:t>
        </w:r>
        <w:r w:rsidR="001C554B" w:rsidRPr="00A339F2">
          <w:t>年</w:t>
        </w:r>
        <w:r w:rsidR="001C554B">
          <w:rPr>
            <w:rFonts w:hint="eastAsia"/>
          </w:rPr>
          <w:t>12</w:t>
        </w:r>
      </w:ins>
      <w:r w:rsidRPr="00A339F2">
        <w:t>月</w:t>
      </w:r>
      <w:del w:id="2071" w:author="马晓倩" w:date="2015-06-29T15:21:00Z">
        <w:r w:rsidDel="001C554B">
          <w:rPr>
            <w:rFonts w:hint="eastAsia"/>
          </w:rPr>
          <w:delText>10</w:delText>
        </w:r>
      </w:del>
      <w:ins w:id="2072" w:author="马晓倩" w:date="2015-06-29T15:21:00Z">
        <w:r w:rsidR="001C554B">
          <w:rPr>
            <w:rFonts w:hint="eastAsia"/>
          </w:rPr>
          <w:t>26</w:t>
        </w:r>
      </w:ins>
      <w:r w:rsidRPr="00A339F2">
        <w:t>日</w:t>
      </w:r>
      <w:r w:rsidRPr="00A339F2">
        <w:rPr>
          <w:rFonts w:hint="eastAsia"/>
        </w:rPr>
        <w:t>，我公司在《中国证券报》</w:t>
      </w:r>
      <w:r>
        <w:rPr>
          <w:rFonts w:hint="eastAsia"/>
        </w:rPr>
        <w:t>、《证券日报》</w:t>
      </w:r>
      <w:r w:rsidRPr="00A339F2">
        <w:rPr>
          <w:rFonts w:hint="eastAsia"/>
        </w:rPr>
        <w:t>发布“</w:t>
      </w:r>
      <w:ins w:id="2073" w:author="马晓倩" w:date="2015-06-29T15:21:00Z">
        <w:r w:rsidR="001C554B" w:rsidRPr="007C5021">
          <w:t>万家货币市场证券投资基金</w:t>
        </w:r>
        <w:r w:rsidR="001C554B">
          <w:rPr>
            <w:rFonts w:hint="eastAsia"/>
          </w:rPr>
          <w:t>暂停申购（转换转入、定期定额投资）公告</w:t>
        </w:r>
      </w:ins>
      <w:del w:id="2074" w:author="马晓倩" w:date="2015-06-29T15:21:00Z">
        <w:r w:rsidRPr="007C5021" w:rsidDel="001C554B">
          <w:delText>万家货币市场证券投资基金</w:delText>
        </w:r>
        <w:r w:rsidDel="001C554B">
          <w:rPr>
            <w:rFonts w:hint="eastAsia"/>
          </w:rPr>
          <w:delText>收益支付</w:delText>
        </w:r>
        <w:r w:rsidRPr="007C5021" w:rsidDel="001C554B">
          <w:delText>公告</w:delText>
        </w:r>
      </w:del>
      <w:r w:rsidRPr="00A339F2">
        <w:rPr>
          <w:rFonts w:hint="eastAsia"/>
        </w:rPr>
        <w:t>”；</w:t>
      </w:r>
    </w:p>
    <w:p w:rsidR="007606D0" w:rsidRDefault="007606D0" w:rsidP="007606D0">
      <w:pPr>
        <w:ind w:firstLine="480"/>
      </w:pPr>
      <w:r>
        <w:rPr>
          <w:rFonts w:hint="eastAsia"/>
        </w:rPr>
        <w:t>2</w:t>
      </w:r>
      <w:r>
        <w:rPr>
          <w:rFonts w:hint="eastAsia"/>
        </w:rPr>
        <w:t>、</w:t>
      </w:r>
      <w:del w:id="2075" w:author="马晓倩" w:date="2015-06-29T15:21:00Z">
        <w:r w:rsidRPr="00A339F2" w:rsidDel="001C554B">
          <w:delText>20</w:delText>
        </w:r>
        <w:r w:rsidDel="001C554B">
          <w:rPr>
            <w:rFonts w:hint="eastAsia"/>
          </w:rPr>
          <w:delText>14</w:delText>
        </w:r>
      </w:del>
      <w:ins w:id="2076" w:author="马晓倩" w:date="2015-06-29T15:21:00Z">
        <w:r w:rsidR="001C554B" w:rsidRPr="00A339F2">
          <w:t>20</w:t>
        </w:r>
        <w:r w:rsidR="001C554B">
          <w:rPr>
            <w:rFonts w:hint="eastAsia"/>
          </w:rPr>
          <w:t>15</w:t>
        </w:r>
      </w:ins>
      <w:r w:rsidRPr="00A339F2">
        <w:t>年</w:t>
      </w:r>
      <w:del w:id="2077" w:author="马晓倩" w:date="2015-06-29T15:22:00Z">
        <w:r w:rsidDel="001C554B">
          <w:rPr>
            <w:rFonts w:hint="eastAsia"/>
          </w:rPr>
          <w:delText>8</w:delText>
        </w:r>
      </w:del>
      <w:ins w:id="2078" w:author="马晓倩" w:date="2015-06-29T15:22:00Z">
        <w:r w:rsidR="001C554B">
          <w:rPr>
            <w:rFonts w:hint="eastAsia"/>
          </w:rPr>
          <w:t>1</w:t>
        </w:r>
      </w:ins>
      <w:r w:rsidRPr="00A339F2">
        <w:t>月</w:t>
      </w:r>
      <w:del w:id="2079" w:author="马晓倩" w:date="2015-06-29T15:22:00Z">
        <w:r w:rsidDel="001C554B">
          <w:rPr>
            <w:rFonts w:hint="eastAsia"/>
          </w:rPr>
          <w:delText>15</w:delText>
        </w:r>
      </w:del>
      <w:ins w:id="2080" w:author="马晓倩" w:date="2015-06-29T15:22:00Z">
        <w:r w:rsidR="001C554B">
          <w:rPr>
            <w:rFonts w:hint="eastAsia"/>
          </w:rPr>
          <w:t>6</w:t>
        </w:r>
      </w:ins>
      <w:r w:rsidRPr="00A339F2">
        <w:t>日</w:t>
      </w:r>
      <w:r w:rsidRPr="00A339F2">
        <w:rPr>
          <w:rFonts w:hint="eastAsia"/>
        </w:rPr>
        <w:t>，我公司在《中国证券报》</w:t>
      </w:r>
      <w:r>
        <w:rPr>
          <w:rFonts w:hint="eastAsia"/>
        </w:rPr>
        <w:t>、《证券日报》</w:t>
      </w:r>
      <w:r w:rsidRPr="00A339F2">
        <w:rPr>
          <w:rFonts w:hint="eastAsia"/>
        </w:rPr>
        <w:t>发布“</w:t>
      </w:r>
      <w:ins w:id="2081" w:author="马晓倩" w:date="2015-06-29T15:22:00Z">
        <w:r w:rsidR="001C554B" w:rsidRPr="007C5021">
          <w:t>万家货币市场证券投资基金</w:t>
        </w:r>
        <w:r w:rsidR="001C554B">
          <w:rPr>
            <w:rFonts w:hint="eastAsia"/>
          </w:rPr>
          <w:t>更新招募说明书摘要</w:t>
        </w:r>
      </w:ins>
      <w:del w:id="2082" w:author="马晓倩" w:date="2015-06-29T15:22:00Z">
        <w:r w:rsidDel="001C554B">
          <w:rPr>
            <w:rFonts w:hint="eastAsia"/>
          </w:rPr>
          <w:delText>关于万家货币市场证券投资基金增设基金份额并相应修改基金合同部分条款的公告</w:delText>
        </w:r>
      </w:del>
      <w:r w:rsidRPr="00A339F2">
        <w:rPr>
          <w:rFonts w:hint="eastAsia"/>
        </w:rPr>
        <w:t>”；</w:t>
      </w:r>
    </w:p>
    <w:p w:rsidR="001C554B" w:rsidRDefault="007606D0" w:rsidP="001C554B">
      <w:pPr>
        <w:ind w:firstLine="480"/>
        <w:rPr>
          <w:ins w:id="2083" w:author="马晓倩" w:date="2015-06-29T15:22:00Z"/>
        </w:rPr>
      </w:pPr>
      <w:r>
        <w:rPr>
          <w:rFonts w:hint="eastAsia"/>
        </w:rPr>
        <w:t>3</w:t>
      </w:r>
      <w:r>
        <w:rPr>
          <w:rFonts w:hint="eastAsia"/>
        </w:rPr>
        <w:t>、</w:t>
      </w:r>
      <w:ins w:id="2084" w:author="马晓倩" w:date="2015-06-29T15:22:00Z">
        <w:r w:rsidR="001C554B" w:rsidRPr="00A339F2">
          <w:t>20</w:t>
        </w:r>
        <w:r w:rsidR="001C554B">
          <w:rPr>
            <w:rFonts w:hint="eastAsia"/>
          </w:rPr>
          <w:t>15</w:t>
        </w:r>
        <w:r w:rsidR="001C554B" w:rsidRPr="00A339F2">
          <w:t>年</w:t>
        </w:r>
        <w:r w:rsidR="001C554B">
          <w:rPr>
            <w:rFonts w:hint="eastAsia"/>
          </w:rPr>
          <w:t>1</w:t>
        </w:r>
        <w:r w:rsidR="001C554B" w:rsidRPr="00A339F2">
          <w:t>月</w:t>
        </w:r>
        <w:r w:rsidR="001C554B">
          <w:rPr>
            <w:rFonts w:hint="eastAsia"/>
          </w:rPr>
          <w:t>6</w:t>
        </w:r>
        <w:r w:rsidR="001C554B" w:rsidRPr="00A339F2">
          <w:t>日</w:t>
        </w:r>
        <w:r w:rsidR="001C554B" w:rsidRPr="00A339F2">
          <w:rPr>
            <w:rFonts w:hint="eastAsia"/>
          </w:rPr>
          <w:t>，我公司在《中国证券报》</w:t>
        </w:r>
        <w:r w:rsidR="001C554B">
          <w:rPr>
            <w:rFonts w:hint="eastAsia"/>
          </w:rPr>
          <w:t>、《证券日报》</w:t>
        </w:r>
        <w:r w:rsidR="001C554B" w:rsidRPr="00A339F2">
          <w:rPr>
            <w:rFonts w:hint="eastAsia"/>
          </w:rPr>
          <w:t>发布“</w:t>
        </w:r>
        <w:r w:rsidR="001C554B" w:rsidRPr="007C5021">
          <w:t>万家货币市场证券投资基金</w:t>
        </w:r>
        <w:r w:rsidR="001C554B">
          <w:rPr>
            <w:rFonts w:hint="eastAsia"/>
          </w:rPr>
          <w:t>更新招募说明书</w:t>
        </w:r>
        <w:r w:rsidR="001C554B" w:rsidRPr="00A339F2">
          <w:rPr>
            <w:rFonts w:hint="eastAsia"/>
          </w:rPr>
          <w:t>”；</w:t>
        </w:r>
      </w:ins>
    </w:p>
    <w:p w:rsidR="007606D0" w:rsidDel="001C554B" w:rsidRDefault="007606D0" w:rsidP="007606D0">
      <w:pPr>
        <w:ind w:firstLine="480"/>
        <w:rPr>
          <w:del w:id="2085" w:author="马晓倩" w:date="2015-06-29T15:22:00Z"/>
        </w:rPr>
      </w:pPr>
      <w:del w:id="2086" w:author="马晓倩" w:date="2015-06-29T15:22:00Z">
        <w:r w:rsidRPr="00A339F2" w:rsidDel="001C554B">
          <w:delText>20</w:delText>
        </w:r>
        <w:r w:rsidDel="001C554B">
          <w:rPr>
            <w:rFonts w:hint="eastAsia"/>
          </w:rPr>
          <w:delText>14</w:delText>
        </w:r>
        <w:r w:rsidRPr="00A339F2" w:rsidDel="001C554B">
          <w:delText>年</w:delText>
        </w:r>
        <w:r w:rsidDel="001C554B">
          <w:rPr>
            <w:rFonts w:hint="eastAsia"/>
          </w:rPr>
          <w:delText>8</w:delText>
        </w:r>
        <w:r w:rsidRPr="00A339F2" w:rsidDel="001C554B">
          <w:delText>月</w:delText>
        </w:r>
        <w:r w:rsidDel="001C554B">
          <w:rPr>
            <w:rFonts w:hint="eastAsia"/>
          </w:rPr>
          <w:delText>15</w:delText>
        </w:r>
        <w:r w:rsidRPr="00A339F2" w:rsidDel="001C554B">
          <w:delText>日</w:delText>
        </w:r>
        <w:r w:rsidRPr="00A339F2" w:rsidDel="001C554B">
          <w:rPr>
            <w:rFonts w:hint="eastAsia"/>
          </w:rPr>
          <w:delText>，我公司在《中国证券报》</w:delText>
        </w:r>
        <w:r w:rsidDel="001C554B">
          <w:rPr>
            <w:rFonts w:hint="eastAsia"/>
          </w:rPr>
          <w:delText>、《证券日报》</w:delText>
        </w:r>
        <w:r w:rsidRPr="00A339F2" w:rsidDel="001C554B">
          <w:rPr>
            <w:rFonts w:hint="eastAsia"/>
          </w:rPr>
          <w:delText>发布“</w:delText>
        </w:r>
        <w:r w:rsidRPr="007C5021" w:rsidDel="001C554B">
          <w:delText>万家货币市场证券投资基金</w:delText>
        </w:r>
        <w:r w:rsidDel="001C554B">
          <w:rPr>
            <w:rFonts w:hint="eastAsia"/>
          </w:rPr>
          <w:delText>基金合同</w:delText>
        </w:r>
        <w:r w:rsidRPr="00A339F2" w:rsidDel="001C554B">
          <w:rPr>
            <w:rFonts w:hint="eastAsia"/>
          </w:rPr>
          <w:delText>”；</w:delText>
        </w:r>
      </w:del>
    </w:p>
    <w:p w:rsidR="007606D0" w:rsidRPr="00B853B2" w:rsidDel="00892555" w:rsidRDefault="007606D0" w:rsidP="007606D0">
      <w:pPr>
        <w:ind w:firstLine="480"/>
      </w:pPr>
      <w:r>
        <w:rPr>
          <w:rFonts w:hint="eastAsia"/>
        </w:rPr>
        <w:t>4</w:t>
      </w:r>
      <w:r>
        <w:rPr>
          <w:rFonts w:hint="eastAsia"/>
        </w:rPr>
        <w:t>、</w:t>
      </w:r>
      <w:del w:id="2087" w:author="马晓倩" w:date="2015-06-29T15:22:00Z">
        <w:r w:rsidRPr="00A339F2" w:rsidDel="001C554B">
          <w:delText>20</w:delText>
        </w:r>
        <w:r w:rsidDel="001C554B">
          <w:rPr>
            <w:rFonts w:hint="eastAsia"/>
          </w:rPr>
          <w:delText>14</w:delText>
        </w:r>
      </w:del>
      <w:ins w:id="2088" w:author="马晓倩" w:date="2015-06-29T15:22:00Z">
        <w:r w:rsidR="001C554B" w:rsidRPr="00A339F2">
          <w:t>20</w:t>
        </w:r>
        <w:r w:rsidR="001C554B">
          <w:rPr>
            <w:rFonts w:hint="eastAsia"/>
          </w:rPr>
          <w:t>15</w:t>
        </w:r>
      </w:ins>
      <w:r w:rsidRPr="00A339F2">
        <w:t>年</w:t>
      </w:r>
      <w:del w:id="2089" w:author="马晓倩" w:date="2015-06-29T15:22:00Z">
        <w:r w:rsidDel="001C554B">
          <w:rPr>
            <w:rFonts w:hint="eastAsia"/>
          </w:rPr>
          <w:delText>8</w:delText>
        </w:r>
      </w:del>
      <w:ins w:id="2090" w:author="马晓倩" w:date="2015-06-29T15:22:00Z">
        <w:r w:rsidR="001C554B">
          <w:rPr>
            <w:rFonts w:hint="eastAsia"/>
          </w:rPr>
          <w:t>1</w:t>
        </w:r>
      </w:ins>
      <w:r w:rsidRPr="00A339F2">
        <w:t>月</w:t>
      </w:r>
      <w:del w:id="2091" w:author="马晓倩" w:date="2015-06-29T15:22:00Z">
        <w:r w:rsidDel="001C554B">
          <w:rPr>
            <w:rFonts w:hint="eastAsia"/>
          </w:rPr>
          <w:delText>15</w:delText>
        </w:r>
      </w:del>
      <w:ins w:id="2092" w:author="马晓倩" w:date="2015-06-29T15:22:00Z">
        <w:r w:rsidR="001C554B">
          <w:rPr>
            <w:rFonts w:hint="eastAsia"/>
          </w:rPr>
          <w:t>12</w:t>
        </w:r>
      </w:ins>
      <w:r w:rsidRPr="00A339F2">
        <w:t>日</w:t>
      </w:r>
      <w:r w:rsidRPr="00A339F2">
        <w:rPr>
          <w:rFonts w:hint="eastAsia"/>
        </w:rPr>
        <w:t>，我公司在《中国证券报》</w:t>
      </w:r>
      <w:r>
        <w:rPr>
          <w:rFonts w:hint="eastAsia"/>
        </w:rPr>
        <w:t>、《证券日报》</w:t>
      </w:r>
      <w:r w:rsidRPr="00A339F2">
        <w:rPr>
          <w:rFonts w:hint="eastAsia"/>
        </w:rPr>
        <w:t>发布“</w:t>
      </w:r>
      <w:ins w:id="2093" w:author="马晓倩" w:date="2015-06-29T15:22:00Z">
        <w:r w:rsidR="001C554B" w:rsidRPr="007C5021">
          <w:t>万家货币市场证券投资基金</w:t>
        </w:r>
        <w:r w:rsidR="001C554B">
          <w:rPr>
            <w:rFonts w:hint="eastAsia"/>
          </w:rPr>
          <w:t>收益支付</w:t>
        </w:r>
        <w:r w:rsidR="001C554B" w:rsidRPr="007C5021">
          <w:t>公告</w:t>
        </w:r>
      </w:ins>
      <w:del w:id="2094" w:author="马晓倩" w:date="2015-06-29T15:22:00Z">
        <w:r w:rsidRPr="007C5021" w:rsidDel="001C554B">
          <w:delText>万家货币市场证券投资基金</w:delText>
        </w:r>
        <w:r w:rsidDel="001C554B">
          <w:rPr>
            <w:rFonts w:hint="eastAsia"/>
          </w:rPr>
          <w:delText>基金托管协议</w:delText>
        </w:r>
      </w:del>
      <w:r w:rsidRPr="00A339F2">
        <w:rPr>
          <w:rFonts w:hint="eastAsia"/>
        </w:rPr>
        <w:t>”；</w:t>
      </w:r>
    </w:p>
    <w:p w:rsidR="007606D0" w:rsidRDefault="007606D0" w:rsidP="007606D0">
      <w:pPr>
        <w:ind w:firstLine="480"/>
      </w:pPr>
      <w:r>
        <w:rPr>
          <w:rFonts w:hint="eastAsia"/>
        </w:rPr>
        <w:t>5</w:t>
      </w:r>
      <w:r>
        <w:rPr>
          <w:rFonts w:hint="eastAsia"/>
        </w:rPr>
        <w:t>、</w:t>
      </w:r>
      <w:del w:id="2095" w:author="马晓倩" w:date="2015-06-29T15:22:00Z">
        <w:r w:rsidRPr="00A339F2" w:rsidDel="001C554B">
          <w:delText>20</w:delText>
        </w:r>
        <w:r w:rsidDel="001C554B">
          <w:rPr>
            <w:rFonts w:hint="eastAsia"/>
          </w:rPr>
          <w:delText>14</w:delText>
        </w:r>
      </w:del>
      <w:ins w:id="2096" w:author="马晓倩" w:date="2015-06-29T15:22:00Z">
        <w:r w:rsidR="001C554B" w:rsidRPr="00A339F2">
          <w:t>20</w:t>
        </w:r>
        <w:r w:rsidR="001C554B">
          <w:rPr>
            <w:rFonts w:hint="eastAsia"/>
          </w:rPr>
          <w:t>15</w:t>
        </w:r>
      </w:ins>
      <w:r w:rsidRPr="00A339F2">
        <w:t>年</w:t>
      </w:r>
      <w:del w:id="2097" w:author="马晓倩" w:date="2015-06-29T15:23:00Z">
        <w:r w:rsidDel="001C554B">
          <w:rPr>
            <w:rFonts w:hint="eastAsia"/>
          </w:rPr>
          <w:delText>8</w:delText>
        </w:r>
      </w:del>
      <w:ins w:id="2098" w:author="马晓倩" w:date="2015-06-29T15:23:00Z">
        <w:r w:rsidR="001C554B">
          <w:rPr>
            <w:rFonts w:hint="eastAsia"/>
          </w:rPr>
          <w:t>1</w:t>
        </w:r>
      </w:ins>
      <w:r w:rsidRPr="00A339F2">
        <w:t>月</w:t>
      </w:r>
      <w:del w:id="2099" w:author="马晓倩" w:date="2015-06-29T15:23:00Z">
        <w:r w:rsidDel="001C554B">
          <w:rPr>
            <w:rFonts w:hint="eastAsia"/>
          </w:rPr>
          <w:delText>22</w:delText>
        </w:r>
      </w:del>
      <w:ins w:id="2100" w:author="马晓倩" w:date="2015-06-29T15:23:00Z">
        <w:r w:rsidR="001C554B">
          <w:rPr>
            <w:rFonts w:hint="eastAsia"/>
          </w:rPr>
          <w:t>20</w:t>
        </w:r>
      </w:ins>
      <w:r w:rsidRPr="00A339F2">
        <w:t>日</w:t>
      </w:r>
      <w:r w:rsidRPr="00A339F2">
        <w:rPr>
          <w:rFonts w:hint="eastAsia"/>
        </w:rPr>
        <w:t>，我公司在《中国证券报》</w:t>
      </w:r>
      <w:r>
        <w:rPr>
          <w:rFonts w:hint="eastAsia"/>
        </w:rPr>
        <w:t>、《证券日报》</w:t>
      </w:r>
      <w:r w:rsidRPr="00A339F2">
        <w:rPr>
          <w:rFonts w:hint="eastAsia"/>
        </w:rPr>
        <w:t>发布“</w:t>
      </w:r>
      <w:ins w:id="2101" w:author="马晓倩" w:date="2015-06-29T15:23:00Z">
        <w:r w:rsidR="001C554B" w:rsidRPr="007C5021">
          <w:t>万家货币市场证券投资基金</w:t>
        </w:r>
        <w:r w:rsidR="001C554B">
          <w:rPr>
            <w:rFonts w:hint="eastAsia"/>
          </w:rPr>
          <w:t>2014</w:t>
        </w:r>
        <w:r w:rsidR="001C554B">
          <w:rPr>
            <w:rFonts w:hint="eastAsia"/>
          </w:rPr>
          <w:t>年第</w:t>
        </w:r>
        <w:r w:rsidR="001C554B">
          <w:rPr>
            <w:rFonts w:hint="eastAsia"/>
          </w:rPr>
          <w:t>4</w:t>
        </w:r>
        <w:r w:rsidR="001C554B">
          <w:rPr>
            <w:rFonts w:hint="eastAsia"/>
          </w:rPr>
          <w:t>季度报告</w:t>
        </w:r>
      </w:ins>
      <w:del w:id="2102" w:author="马晓倩" w:date="2015-06-29T15:23:00Z">
        <w:r w:rsidDel="001C554B">
          <w:rPr>
            <w:rFonts w:hint="eastAsia"/>
          </w:rPr>
          <w:delText>关于万家货币市场证券投资基金</w:delText>
        </w:r>
        <w:r w:rsidDel="001C554B">
          <w:rPr>
            <w:rFonts w:hint="eastAsia"/>
          </w:rPr>
          <w:delText>E</w:delText>
        </w:r>
        <w:r w:rsidDel="001C554B">
          <w:rPr>
            <w:rFonts w:hint="eastAsia"/>
          </w:rPr>
          <w:delText>类基金份额在华夏银行开通申购、赎回业务的公告</w:delText>
        </w:r>
      </w:del>
      <w:r w:rsidRPr="00A339F2">
        <w:rPr>
          <w:rFonts w:hint="eastAsia"/>
        </w:rPr>
        <w:t>”；</w:t>
      </w:r>
    </w:p>
    <w:p w:rsidR="007606D0" w:rsidRDefault="007606D0" w:rsidP="007606D0">
      <w:pPr>
        <w:ind w:firstLine="480"/>
      </w:pPr>
      <w:r>
        <w:rPr>
          <w:rFonts w:hint="eastAsia"/>
        </w:rPr>
        <w:t>6</w:t>
      </w:r>
      <w:r>
        <w:rPr>
          <w:rFonts w:hint="eastAsia"/>
        </w:rPr>
        <w:t>、</w:t>
      </w:r>
      <w:del w:id="2103" w:author="马晓倩" w:date="2015-06-29T15:23:00Z">
        <w:r w:rsidRPr="00A339F2" w:rsidDel="001C554B">
          <w:delText>20</w:delText>
        </w:r>
        <w:r w:rsidDel="001C554B">
          <w:rPr>
            <w:rFonts w:hint="eastAsia"/>
          </w:rPr>
          <w:delText>14</w:delText>
        </w:r>
      </w:del>
      <w:ins w:id="2104" w:author="马晓倩" w:date="2015-06-29T15:23:00Z">
        <w:r w:rsidR="001C554B" w:rsidRPr="00A339F2">
          <w:t>20</w:t>
        </w:r>
        <w:r w:rsidR="001C554B">
          <w:rPr>
            <w:rFonts w:hint="eastAsia"/>
          </w:rPr>
          <w:t>15</w:t>
        </w:r>
      </w:ins>
      <w:r w:rsidRPr="00A339F2">
        <w:t>年</w:t>
      </w:r>
      <w:del w:id="2105" w:author="马晓倩" w:date="2015-06-29T15:23:00Z">
        <w:r w:rsidDel="001C554B">
          <w:rPr>
            <w:rFonts w:hint="eastAsia"/>
          </w:rPr>
          <w:delText>8</w:delText>
        </w:r>
      </w:del>
      <w:ins w:id="2106" w:author="马晓倩" w:date="2015-06-29T15:23:00Z">
        <w:r w:rsidR="001C554B">
          <w:rPr>
            <w:rFonts w:hint="eastAsia"/>
          </w:rPr>
          <w:t>2</w:t>
        </w:r>
      </w:ins>
      <w:r w:rsidRPr="00A339F2">
        <w:t>月</w:t>
      </w:r>
      <w:del w:id="2107" w:author="马晓倩" w:date="2015-06-29T15:23:00Z">
        <w:r w:rsidDel="001C554B">
          <w:rPr>
            <w:rFonts w:hint="eastAsia"/>
          </w:rPr>
          <w:delText>27</w:delText>
        </w:r>
      </w:del>
      <w:ins w:id="2108" w:author="马晓倩" w:date="2015-06-29T15:23:00Z">
        <w:r w:rsidR="001C554B">
          <w:rPr>
            <w:rFonts w:hint="eastAsia"/>
          </w:rPr>
          <w:t>10</w:t>
        </w:r>
      </w:ins>
      <w:r w:rsidRPr="00A339F2">
        <w:t>日</w:t>
      </w:r>
      <w:r w:rsidRPr="00A339F2">
        <w:rPr>
          <w:rFonts w:hint="eastAsia"/>
        </w:rPr>
        <w:t>，我公司在《《中国证券报》</w:t>
      </w:r>
      <w:r>
        <w:rPr>
          <w:rFonts w:hint="eastAsia"/>
        </w:rPr>
        <w:t>、《证券日报》</w:t>
      </w:r>
      <w:r w:rsidRPr="00A339F2">
        <w:rPr>
          <w:rFonts w:hint="eastAsia"/>
        </w:rPr>
        <w:t>发布“</w:t>
      </w:r>
      <w:ins w:id="2109" w:author="马晓倩" w:date="2015-06-29T15:23:00Z">
        <w:r w:rsidR="001C554B" w:rsidRPr="007C5021">
          <w:t>万家货币市场证券投资基金</w:t>
        </w:r>
        <w:r w:rsidR="001C554B">
          <w:rPr>
            <w:rFonts w:hint="eastAsia"/>
          </w:rPr>
          <w:t>收益支付</w:t>
        </w:r>
        <w:r w:rsidR="001C554B" w:rsidRPr="007C5021">
          <w:t>公告</w:t>
        </w:r>
      </w:ins>
      <w:del w:id="2110" w:author="马晓倩" w:date="2015-06-29T15:23:00Z">
        <w:r w:rsidRPr="007C5021" w:rsidDel="001C554B">
          <w:delText>万家货币市场证券投资基金</w:delText>
        </w:r>
        <w:r w:rsidDel="001C554B">
          <w:rPr>
            <w:rFonts w:hint="eastAsia"/>
          </w:rPr>
          <w:delText>2014</w:delText>
        </w:r>
        <w:r w:rsidDel="001C554B">
          <w:rPr>
            <w:rFonts w:hint="eastAsia"/>
          </w:rPr>
          <w:delText>年半年度报告及摘要</w:delText>
        </w:r>
      </w:del>
      <w:r w:rsidRPr="00A339F2">
        <w:rPr>
          <w:rFonts w:hint="eastAsia"/>
        </w:rPr>
        <w:t>”；</w:t>
      </w:r>
    </w:p>
    <w:p w:rsidR="007606D0" w:rsidRDefault="007606D0" w:rsidP="007606D0">
      <w:pPr>
        <w:ind w:firstLine="480"/>
      </w:pPr>
      <w:r>
        <w:rPr>
          <w:rFonts w:hint="eastAsia"/>
        </w:rPr>
        <w:t>7</w:t>
      </w:r>
      <w:r>
        <w:rPr>
          <w:rFonts w:hint="eastAsia"/>
        </w:rPr>
        <w:t>、</w:t>
      </w:r>
      <w:del w:id="2111" w:author="马晓倩" w:date="2015-06-29T15:23:00Z">
        <w:r w:rsidRPr="00A339F2" w:rsidDel="001C554B">
          <w:delText>20</w:delText>
        </w:r>
        <w:r w:rsidDel="001C554B">
          <w:rPr>
            <w:rFonts w:hint="eastAsia"/>
          </w:rPr>
          <w:delText>14</w:delText>
        </w:r>
      </w:del>
      <w:ins w:id="2112" w:author="马晓倩" w:date="2015-06-29T15:23:00Z">
        <w:r w:rsidR="001C554B" w:rsidRPr="00A339F2">
          <w:t>20</w:t>
        </w:r>
        <w:r w:rsidR="001C554B">
          <w:rPr>
            <w:rFonts w:hint="eastAsia"/>
          </w:rPr>
          <w:t>15</w:t>
        </w:r>
      </w:ins>
      <w:r w:rsidRPr="00A339F2">
        <w:t>年</w:t>
      </w:r>
      <w:del w:id="2113" w:author="马晓倩" w:date="2015-06-29T15:23:00Z">
        <w:r w:rsidDel="001C554B">
          <w:rPr>
            <w:rFonts w:hint="eastAsia"/>
          </w:rPr>
          <w:delText>8</w:delText>
        </w:r>
      </w:del>
      <w:ins w:id="2114" w:author="马晓倩" w:date="2015-06-29T15:23:00Z">
        <w:r w:rsidR="001C554B">
          <w:rPr>
            <w:rFonts w:hint="eastAsia"/>
          </w:rPr>
          <w:t>2</w:t>
        </w:r>
      </w:ins>
      <w:r w:rsidRPr="00A339F2">
        <w:t>月</w:t>
      </w:r>
      <w:del w:id="2115" w:author="马晓倩" w:date="2015-06-29T15:23:00Z">
        <w:r w:rsidDel="001C554B">
          <w:rPr>
            <w:rFonts w:hint="eastAsia"/>
          </w:rPr>
          <w:delText>27</w:delText>
        </w:r>
      </w:del>
      <w:ins w:id="2116" w:author="马晓倩" w:date="2015-06-29T15:23:00Z">
        <w:r w:rsidR="001C554B">
          <w:rPr>
            <w:rFonts w:hint="eastAsia"/>
          </w:rPr>
          <w:t>12</w:t>
        </w:r>
      </w:ins>
      <w:r w:rsidRPr="00A339F2">
        <w:t>日</w:t>
      </w:r>
      <w:r w:rsidRPr="00A339F2">
        <w:rPr>
          <w:rFonts w:hint="eastAsia"/>
        </w:rPr>
        <w:t>，我公司在《中国证券报》</w:t>
      </w:r>
      <w:r>
        <w:rPr>
          <w:rFonts w:hint="eastAsia"/>
        </w:rPr>
        <w:t>、《证券日报》</w:t>
      </w:r>
      <w:r w:rsidRPr="00A339F2">
        <w:rPr>
          <w:rFonts w:hint="eastAsia"/>
        </w:rPr>
        <w:t>发布“</w:t>
      </w:r>
      <w:ins w:id="2117" w:author="马晓倩" w:date="2015-06-29T15:25:00Z">
        <w:r w:rsidR="001C554B" w:rsidRPr="007C5021">
          <w:t>万家货币市场证券投资基金</w:t>
        </w:r>
        <w:r w:rsidR="001C554B">
          <w:rPr>
            <w:rFonts w:hint="eastAsia"/>
          </w:rPr>
          <w:t>暂停申购（转换转入、定期定额投资）公告</w:t>
        </w:r>
      </w:ins>
      <w:del w:id="2118" w:author="马晓倩" w:date="2015-06-29T15:25:00Z">
        <w:r w:rsidRPr="007C5021" w:rsidDel="001C554B">
          <w:delText>万家货币市场证券投资基金</w:delText>
        </w:r>
        <w:r w:rsidDel="001C554B">
          <w:rPr>
            <w:rFonts w:hint="eastAsia"/>
          </w:rPr>
          <w:delText>2014</w:delText>
        </w:r>
        <w:r w:rsidDel="001C554B">
          <w:rPr>
            <w:rFonts w:hint="eastAsia"/>
          </w:rPr>
          <w:delText>年半年度报告</w:delText>
        </w:r>
      </w:del>
      <w:r w:rsidRPr="00A339F2">
        <w:rPr>
          <w:rFonts w:hint="eastAsia"/>
        </w:rPr>
        <w:t>”</w:t>
      </w:r>
      <w:del w:id="2119" w:author="马晓倩" w:date="2015-06-29T15:25:00Z">
        <w:r w:rsidRPr="00A339F2" w:rsidDel="001C554B">
          <w:rPr>
            <w:rFonts w:hint="eastAsia"/>
          </w:rPr>
          <w:delText>；</w:delText>
        </w:r>
      </w:del>
      <w:r w:rsidRPr="00A339F2">
        <w:rPr>
          <w:rFonts w:hint="eastAsia"/>
        </w:rPr>
        <w:t>；</w:t>
      </w:r>
    </w:p>
    <w:p w:rsidR="007606D0" w:rsidRDefault="007606D0" w:rsidP="007606D0">
      <w:pPr>
        <w:ind w:firstLine="480"/>
      </w:pPr>
      <w:r>
        <w:rPr>
          <w:rFonts w:hint="eastAsia"/>
        </w:rPr>
        <w:t>8</w:t>
      </w:r>
      <w:r>
        <w:rPr>
          <w:rFonts w:hint="eastAsia"/>
        </w:rPr>
        <w:t>、</w:t>
      </w:r>
      <w:del w:id="2120" w:author="马晓倩" w:date="2015-06-29T15:25:00Z">
        <w:r w:rsidRPr="00A339F2" w:rsidDel="001C554B">
          <w:delText>20</w:delText>
        </w:r>
        <w:r w:rsidDel="001C554B">
          <w:rPr>
            <w:rFonts w:hint="eastAsia"/>
          </w:rPr>
          <w:delText>14</w:delText>
        </w:r>
      </w:del>
      <w:ins w:id="2121" w:author="马晓倩" w:date="2015-06-29T15:25:00Z">
        <w:r w:rsidR="001C554B" w:rsidRPr="00A339F2">
          <w:t>20</w:t>
        </w:r>
        <w:r w:rsidR="001C554B">
          <w:rPr>
            <w:rFonts w:hint="eastAsia"/>
          </w:rPr>
          <w:t>15</w:t>
        </w:r>
      </w:ins>
      <w:r w:rsidRPr="00A339F2">
        <w:t>年</w:t>
      </w:r>
      <w:del w:id="2122" w:author="马晓倩" w:date="2015-06-29T15:25:00Z">
        <w:r w:rsidDel="001C554B">
          <w:rPr>
            <w:rFonts w:hint="eastAsia"/>
          </w:rPr>
          <w:delText>9</w:delText>
        </w:r>
      </w:del>
      <w:ins w:id="2123" w:author="马晓倩" w:date="2015-06-29T15:25:00Z">
        <w:r w:rsidR="001C554B">
          <w:rPr>
            <w:rFonts w:hint="eastAsia"/>
          </w:rPr>
          <w:t>3</w:t>
        </w:r>
      </w:ins>
      <w:r w:rsidRPr="00A339F2">
        <w:t>月</w:t>
      </w:r>
      <w:del w:id="2124" w:author="马晓倩" w:date="2015-06-29T15:25:00Z">
        <w:r w:rsidDel="001C554B">
          <w:rPr>
            <w:rFonts w:hint="eastAsia"/>
          </w:rPr>
          <w:delText>2</w:delText>
        </w:r>
      </w:del>
      <w:ins w:id="2125" w:author="马晓倩" w:date="2015-06-29T15:25:00Z">
        <w:r w:rsidR="001C554B">
          <w:rPr>
            <w:rFonts w:hint="eastAsia"/>
          </w:rPr>
          <w:t>10</w:t>
        </w:r>
      </w:ins>
      <w:r w:rsidRPr="00A339F2">
        <w:t>日</w:t>
      </w:r>
      <w:r w:rsidRPr="00A339F2">
        <w:rPr>
          <w:rFonts w:hint="eastAsia"/>
        </w:rPr>
        <w:t>，我公司在《中国证券报》</w:t>
      </w:r>
      <w:r>
        <w:rPr>
          <w:rFonts w:hint="eastAsia"/>
        </w:rPr>
        <w:t>、《证券日报》</w:t>
      </w:r>
      <w:r w:rsidRPr="00A339F2">
        <w:rPr>
          <w:rFonts w:hint="eastAsia"/>
        </w:rPr>
        <w:t>发布“</w:t>
      </w:r>
      <w:ins w:id="2126" w:author="马晓倩" w:date="2015-06-29T15:25:00Z">
        <w:r w:rsidR="001C554B" w:rsidRPr="007C5021">
          <w:t>万家货币市场证券投资基金</w:t>
        </w:r>
        <w:r w:rsidR="001C554B">
          <w:rPr>
            <w:rFonts w:hint="eastAsia"/>
          </w:rPr>
          <w:t>收益支付</w:t>
        </w:r>
        <w:r w:rsidR="001C554B" w:rsidRPr="007C5021">
          <w:t>公告</w:t>
        </w:r>
      </w:ins>
      <w:del w:id="2127" w:author="马晓倩" w:date="2015-06-29T15:25:00Z">
        <w:r w:rsidRPr="007C5021" w:rsidDel="001C554B">
          <w:delText>万家货币市场证券投资基金</w:delText>
        </w:r>
        <w:r w:rsidDel="001C554B">
          <w:rPr>
            <w:rFonts w:hint="eastAsia"/>
          </w:rPr>
          <w:delText>暂停申购（转换转入、定期定额投资）公告</w:delText>
        </w:r>
      </w:del>
      <w:r w:rsidRPr="00A339F2">
        <w:rPr>
          <w:rFonts w:hint="eastAsia"/>
        </w:rPr>
        <w:t>”；</w:t>
      </w:r>
    </w:p>
    <w:p w:rsidR="007606D0" w:rsidRDefault="007606D0" w:rsidP="007606D0">
      <w:pPr>
        <w:ind w:firstLine="480"/>
      </w:pPr>
      <w:r>
        <w:rPr>
          <w:rFonts w:hint="eastAsia"/>
        </w:rPr>
        <w:t>9</w:t>
      </w:r>
      <w:r>
        <w:rPr>
          <w:rFonts w:hint="eastAsia"/>
        </w:rPr>
        <w:t>、</w:t>
      </w:r>
      <w:del w:id="2128" w:author="马晓倩" w:date="2015-06-29T15:25:00Z">
        <w:r w:rsidRPr="00A339F2" w:rsidDel="001C554B">
          <w:delText>20</w:delText>
        </w:r>
        <w:r w:rsidDel="001C554B">
          <w:rPr>
            <w:rFonts w:hint="eastAsia"/>
          </w:rPr>
          <w:delText>14</w:delText>
        </w:r>
      </w:del>
      <w:ins w:id="2129" w:author="马晓倩" w:date="2015-06-29T15:25:00Z">
        <w:r w:rsidR="001C554B" w:rsidRPr="00A339F2">
          <w:t>20</w:t>
        </w:r>
        <w:r w:rsidR="001C554B">
          <w:rPr>
            <w:rFonts w:hint="eastAsia"/>
          </w:rPr>
          <w:t>15</w:t>
        </w:r>
      </w:ins>
      <w:r w:rsidRPr="00A339F2">
        <w:t>年</w:t>
      </w:r>
      <w:del w:id="2130" w:author="马晓倩" w:date="2015-06-29T15:25:00Z">
        <w:r w:rsidDel="001C554B">
          <w:rPr>
            <w:rFonts w:hint="eastAsia"/>
          </w:rPr>
          <w:delText>9</w:delText>
        </w:r>
      </w:del>
      <w:ins w:id="2131" w:author="马晓倩" w:date="2015-06-29T15:25:00Z">
        <w:r w:rsidR="001C554B">
          <w:rPr>
            <w:rFonts w:hint="eastAsia"/>
          </w:rPr>
          <w:t>3</w:t>
        </w:r>
      </w:ins>
      <w:r w:rsidRPr="00A339F2">
        <w:t>月</w:t>
      </w:r>
      <w:del w:id="2132" w:author="马晓倩" w:date="2015-06-29T15:25:00Z">
        <w:r w:rsidDel="001C554B">
          <w:rPr>
            <w:rFonts w:hint="eastAsia"/>
          </w:rPr>
          <w:delText>10</w:delText>
        </w:r>
      </w:del>
      <w:ins w:id="2133" w:author="马晓倩" w:date="2015-06-29T15:25:00Z">
        <w:r w:rsidR="001C554B">
          <w:rPr>
            <w:rFonts w:hint="eastAsia"/>
          </w:rPr>
          <w:t>27</w:t>
        </w:r>
      </w:ins>
      <w:r w:rsidRPr="00A339F2">
        <w:t>日</w:t>
      </w:r>
      <w:r w:rsidRPr="00A339F2">
        <w:rPr>
          <w:rFonts w:hint="eastAsia"/>
        </w:rPr>
        <w:t>，我公司在《中国证券报》</w:t>
      </w:r>
      <w:r>
        <w:rPr>
          <w:rFonts w:hint="eastAsia"/>
        </w:rPr>
        <w:t>、《证券日报》</w:t>
      </w:r>
      <w:r w:rsidRPr="00A339F2">
        <w:rPr>
          <w:rFonts w:hint="eastAsia"/>
        </w:rPr>
        <w:t>发布“</w:t>
      </w:r>
      <w:ins w:id="2134" w:author="马晓倩" w:date="2015-06-29T15:25:00Z">
        <w:r w:rsidR="001C554B" w:rsidRPr="007C5021">
          <w:t>万家货币市场证券投资基金</w:t>
        </w:r>
        <w:r w:rsidR="001C554B">
          <w:rPr>
            <w:rFonts w:hint="eastAsia"/>
          </w:rPr>
          <w:t>2014</w:t>
        </w:r>
        <w:r w:rsidR="001C554B">
          <w:rPr>
            <w:rFonts w:hint="eastAsia"/>
          </w:rPr>
          <w:t>年年度度报告</w:t>
        </w:r>
      </w:ins>
      <w:del w:id="2135" w:author="马晓倩" w:date="2015-06-29T15:25:00Z">
        <w:r w:rsidRPr="007C5021" w:rsidDel="001C554B">
          <w:delText>万家货币市场证券投资基金</w:delText>
        </w:r>
        <w:r w:rsidDel="001C554B">
          <w:rPr>
            <w:rFonts w:hint="eastAsia"/>
          </w:rPr>
          <w:delText>收益支付</w:delText>
        </w:r>
        <w:r w:rsidRPr="007C5021" w:rsidDel="001C554B">
          <w:delText>公告</w:delText>
        </w:r>
      </w:del>
      <w:r w:rsidRPr="00A339F2">
        <w:rPr>
          <w:rFonts w:hint="eastAsia"/>
        </w:rPr>
        <w:t>”；</w:t>
      </w:r>
    </w:p>
    <w:p w:rsidR="007606D0" w:rsidRDefault="007606D0" w:rsidP="007606D0">
      <w:pPr>
        <w:ind w:firstLine="480"/>
      </w:pPr>
      <w:r>
        <w:rPr>
          <w:rFonts w:hint="eastAsia"/>
        </w:rPr>
        <w:t>10</w:t>
      </w:r>
      <w:r>
        <w:rPr>
          <w:rFonts w:hint="eastAsia"/>
        </w:rPr>
        <w:t>、</w:t>
      </w:r>
      <w:ins w:id="2136" w:author="马晓倩" w:date="2015-06-29T15:26:00Z">
        <w:r w:rsidR="001C554B" w:rsidRPr="00A339F2">
          <w:t>20</w:t>
        </w:r>
        <w:r w:rsidR="001C554B">
          <w:rPr>
            <w:rFonts w:hint="eastAsia"/>
          </w:rPr>
          <w:t>15</w:t>
        </w:r>
        <w:r w:rsidR="001C554B" w:rsidRPr="00A339F2">
          <w:t>年</w:t>
        </w:r>
        <w:r w:rsidR="001C554B">
          <w:rPr>
            <w:rFonts w:hint="eastAsia"/>
          </w:rPr>
          <w:t>3</w:t>
        </w:r>
        <w:r w:rsidR="001C554B" w:rsidRPr="00A339F2">
          <w:t>月</w:t>
        </w:r>
        <w:r w:rsidR="001C554B">
          <w:rPr>
            <w:rFonts w:hint="eastAsia"/>
          </w:rPr>
          <w:t>27</w:t>
        </w:r>
        <w:r w:rsidR="001C554B" w:rsidRPr="00A339F2">
          <w:t>日</w:t>
        </w:r>
        <w:r w:rsidR="001C554B" w:rsidRPr="00A339F2">
          <w:rPr>
            <w:rFonts w:hint="eastAsia"/>
          </w:rPr>
          <w:t>，我公司在《中国证券报》</w:t>
        </w:r>
        <w:r w:rsidR="001C554B">
          <w:rPr>
            <w:rFonts w:hint="eastAsia"/>
          </w:rPr>
          <w:t>、《证券日报》</w:t>
        </w:r>
        <w:r w:rsidR="001C554B" w:rsidRPr="00A339F2">
          <w:rPr>
            <w:rFonts w:hint="eastAsia"/>
          </w:rPr>
          <w:t>发布“</w:t>
        </w:r>
        <w:r w:rsidR="001C554B" w:rsidRPr="007C5021">
          <w:t>万家货币市场证券投资基金</w:t>
        </w:r>
        <w:r w:rsidR="001C554B">
          <w:rPr>
            <w:rFonts w:hint="eastAsia"/>
          </w:rPr>
          <w:t>2014</w:t>
        </w:r>
        <w:r w:rsidR="001C554B">
          <w:rPr>
            <w:rFonts w:hint="eastAsia"/>
          </w:rPr>
          <w:t>年年度度报告摘要</w:t>
        </w:r>
        <w:r w:rsidR="001C554B" w:rsidRPr="00A339F2">
          <w:rPr>
            <w:rFonts w:hint="eastAsia"/>
          </w:rPr>
          <w:t>”；</w:t>
        </w:r>
      </w:ins>
      <w:del w:id="2137" w:author="马晓倩" w:date="2015-06-29T15:26:00Z">
        <w:r w:rsidRPr="00A339F2" w:rsidDel="001C554B">
          <w:delText>20</w:delText>
        </w:r>
        <w:r w:rsidDel="001C554B">
          <w:rPr>
            <w:rFonts w:hint="eastAsia"/>
          </w:rPr>
          <w:delText>14</w:delText>
        </w:r>
        <w:r w:rsidRPr="00A339F2" w:rsidDel="001C554B">
          <w:delText>年</w:delText>
        </w:r>
        <w:r w:rsidDel="001C554B">
          <w:rPr>
            <w:rFonts w:hint="eastAsia"/>
          </w:rPr>
          <w:delText>9</w:delText>
        </w:r>
        <w:r w:rsidRPr="00A339F2" w:rsidDel="001C554B">
          <w:delText>月</w:delText>
        </w:r>
        <w:r w:rsidDel="001C554B">
          <w:rPr>
            <w:rFonts w:hint="eastAsia"/>
          </w:rPr>
          <w:delText>25</w:delText>
        </w:r>
        <w:r w:rsidRPr="00A339F2" w:rsidDel="001C554B">
          <w:delText>日</w:delText>
        </w:r>
        <w:r w:rsidRPr="00A339F2" w:rsidDel="001C554B">
          <w:rPr>
            <w:rFonts w:hint="eastAsia"/>
          </w:rPr>
          <w:delText>，我公司在《中国证券报》</w:delText>
        </w:r>
        <w:r w:rsidDel="001C554B">
          <w:rPr>
            <w:rFonts w:hint="eastAsia"/>
          </w:rPr>
          <w:delText>、《证券日报》</w:delText>
        </w:r>
        <w:r w:rsidRPr="00A339F2" w:rsidDel="001C554B">
          <w:rPr>
            <w:rFonts w:hint="eastAsia"/>
          </w:rPr>
          <w:delText>发布“</w:delText>
        </w:r>
        <w:r w:rsidRPr="007C5021" w:rsidDel="001C554B">
          <w:delText>万家货币市场证券投资基金</w:delText>
        </w:r>
        <w:r w:rsidDel="001C554B">
          <w:rPr>
            <w:rFonts w:hint="eastAsia"/>
          </w:rPr>
          <w:delText>暂停申购（转换转入、定期定额投资）公告</w:delText>
        </w:r>
        <w:r w:rsidRPr="00A339F2" w:rsidDel="001C554B">
          <w:rPr>
            <w:rFonts w:hint="eastAsia"/>
          </w:rPr>
          <w:delText>”；</w:delText>
        </w:r>
      </w:del>
    </w:p>
    <w:p w:rsidR="007606D0" w:rsidRDefault="007606D0" w:rsidP="007606D0">
      <w:pPr>
        <w:ind w:firstLine="480"/>
      </w:pPr>
      <w:r>
        <w:rPr>
          <w:rFonts w:hint="eastAsia"/>
        </w:rPr>
        <w:t>11</w:t>
      </w:r>
      <w:r>
        <w:rPr>
          <w:rFonts w:hint="eastAsia"/>
        </w:rPr>
        <w:t>、</w:t>
      </w:r>
      <w:del w:id="2138" w:author="马晓倩" w:date="2015-06-29T15:26:00Z">
        <w:r w:rsidRPr="00A339F2" w:rsidDel="001C554B">
          <w:delText>20</w:delText>
        </w:r>
        <w:r w:rsidDel="001C554B">
          <w:rPr>
            <w:rFonts w:hint="eastAsia"/>
          </w:rPr>
          <w:delText>14</w:delText>
        </w:r>
      </w:del>
      <w:ins w:id="2139" w:author="马晓倩" w:date="2015-06-29T15:26:00Z">
        <w:r w:rsidR="001C554B" w:rsidRPr="00A339F2">
          <w:t>20</w:t>
        </w:r>
        <w:r w:rsidR="001C554B">
          <w:rPr>
            <w:rFonts w:hint="eastAsia"/>
          </w:rPr>
          <w:t>15</w:t>
        </w:r>
      </w:ins>
      <w:r w:rsidRPr="00A339F2">
        <w:t>年</w:t>
      </w:r>
      <w:del w:id="2140" w:author="马晓倩" w:date="2015-06-29T15:26:00Z">
        <w:r w:rsidDel="001C554B">
          <w:rPr>
            <w:rFonts w:hint="eastAsia"/>
          </w:rPr>
          <w:delText>10</w:delText>
        </w:r>
      </w:del>
      <w:ins w:id="2141" w:author="马晓倩" w:date="2015-06-29T15:26:00Z">
        <w:r w:rsidR="001C554B">
          <w:rPr>
            <w:rFonts w:hint="eastAsia"/>
          </w:rPr>
          <w:t>3</w:t>
        </w:r>
      </w:ins>
      <w:r w:rsidRPr="00A339F2">
        <w:t>月</w:t>
      </w:r>
      <w:ins w:id="2142" w:author="马晓倩" w:date="2015-06-29T15:26:00Z">
        <w:r w:rsidR="001C554B">
          <w:rPr>
            <w:rFonts w:hint="eastAsia"/>
          </w:rPr>
          <w:t>31</w:t>
        </w:r>
      </w:ins>
      <w:del w:id="2143" w:author="马晓倩" w:date="2015-06-29T15:26:00Z">
        <w:r w:rsidDel="001C554B">
          <w:rPr>
            <w:rFonts w:hint="eastAsia"/>
          </w:rPr>
          <w:delText>10</w:delText>
        </w:r>
      </w:del>
      <w:r w:rsidRPr="00A339F2">
        <w:t>日</w:t>
      </w:r>
      <w:r w:rsidRPr="00A339F2">
        <w:rPr>
          <w:rFonts w:hint="eastAsia"/>
        </w:rPr>
        <w:t>，我公司在《中国证券报》</w:t>
      </w:r>
      <w:r>
        <w:rPr>
          <w:rFonts w:hint="eastAsia"/>
        </w:rPr>
        <w:t>、《证券日报》</w:t>
      </w:r>
      <w:r w:rsidRPr="00A339F2">
        <w:rPr>
          <w:rFonts w:hint="eastAsia"/>
        </w:rPr>
        <w:t>发布“</w:t>
      </w:r>
      <w:ins w:id="2144" w:author="马晓倩" w:date="2015-06-29T15:26:00Z">
        <w:r w:rsidR="001C554B" w:rsidRPr="007C5021">
          <w:t>万家货币市场证券投资基金</w:t>
        </w:r>
        <w:r w:rsidR="001C554B">
          <w:rPr>
            <w:rFonts w:hint="eastAsia"/>
          </w:rPr>
          <w:t>暂停申购（转换转入、定期定额投资）公告</w:t>
        </w:r>
      </w:ins>
      <w:del w:id="2145" w:author="马晓倩" w:date="2015-06-29T15:26:00Z">
        <w:r w:rsidRPr="007C5021" w:rsidDel="001C554B">
          <w:delText>万家货币市场证券投资基金</w:delText>
        </w:r>
        <w:r w:rsidDel="001C554B">
          <w:rPr>
            <w:rFonts w:hint="eastAsia"/>
          </w:rPr>
          <w:delText>收益支付</w:delText>
        </w:r>
        <w:r w:rsidRPr="007C5021" w:rsidDel="001C554B">
          <w:delText>公告</w:delText>
        </w:r>
      </w:del>
      <w:r w:rsidRPr="00A339F2">
        <w:rPr>
          <w:rFonts w:hint="eastAsia"/>
        </w:rPr>
        <w:t>”；</w:t>
      </w:r>
    </w:p>
    <w:p w:rsidR="007606D0" w:rsidRDefault="007606D0" w:rsidP="007606D0">
      <w:pPr>
        <w:ind w:firstLine="480"/>
      </w:pPr>
      <w:r>
        <w:rPr>
          <w:rFonts w:hint="eastAsia"/>
        </w:rPr>
        <w:t>12</w:t>
      </w:r>
      <w:r>
        <w:rPr>
          <w:rFonts w:hint="eastAsia"/>
        </w:rPr>
        <w:t>、</w:t>
      </w:r>
      <w:del w:id="2146" w:author="马晓倩" w:date="2015-06-29T15:26:00Z">
        <w:r w:rsidRPr="00A339F2" w:rsidDel="001C554B">
          <w:delText>20</w:delText>
        </w:r>
        <w:r w:rsidDel="001C554B">
          <w:rPr>
            <w:rFonts w:hint="eastAsia"/>
          </w:rPr>
          <w:delText>14</w:delText>
        </w:r>
      </w:del>
      <w:ins w:id="2147" w:author="马晓倩" w:date="2015-06-29T15:26:00Z">
        <w:r w:rsidR="001C554B" w:rsidRPr="00A339F2">
          <w:t>20</w:t>
        </w:r>
        <w:r w:rsidR="001C554B">
          <w:rPr>
            <w:rFonts w:hint="eastAsia"/>
          </w:rPr>
          <w:t>15</w:t>
        </w:r>
      </w:ins>
      <w:r w:rsidRPr="00A339F2">
        <w:t>年</w:t>
      </w:r>
      <w:del w:id="2148" w:author="马晓倩" w:date="2015-06-29T15:26:00Z">
        <w:r w:rsidDel="001C554B">
          <w:rPr>
            <w:rFonts w:hint="eastAsia"/>
          </w:rPr>
          <w:delText>10</w:delText>
        </w:r>
      </w:del>
      <w:ins w:id="2149" w:author="马晓倩" w:date="2015-06-29T15:26:00Z">
        <w:r w:rsidR="001C554B">
          <w:rPr>
            <w:rFonts w:hint="eastAsia"/>
          </w:rPr>
          <w:t>4</w:t>
        </w:r>
      </w:ins>
      <w:r w:rsidRPr="00A339F2">
        <w:t>月</w:t>
      </w:r>
      <w:del w:id="2150" w:author="马晓倩" w:date="2015-06-29T15:26:00Z">
        <w:r w:rsidDel="001C554B">
          <w:rPr>
            <w:rFonts w:hint="eastAsia"/>
          </w:rPr>
          <w:delText>25</w:delText>
        </w:r>
      </w:del>
      <w:ins w:id="2151" w:author="马晓倩" w:date="2015-06-29T15:26:00Z">
        <w:r w:rsidR="001C554B">
          <w:rPr>
            <w:rFonts w:hint="eastAsia"/>
          </w:rPr>
          <w:t>10</w:t>
        </w:r>
      </w:ins>
      <w:r w:rsidRPr="00A339F2">
        <w:t>日</w:t>
      </w:r>
      <w:r w:rsidRPr="00A339F2">
        <w:rPr>
          <w:rFonts w:hint="eastAsia"/>
        </w:rPr>
        <w:t>，我公司在《中国证券报》</w:t>
      </w:r>
      <w:r>
        <w:rPr>
          <w:rFonts w:hint="eastAsia"/>
        </w:rPr>
        <w:t>、《证券日报》</w:t>
      </w:r>
      <w:r w:rsidRPr="00A339F2">
        <w:rPr>
          <w:rFonts w:hint="eastAsia"/>
        </w:rPr>
        <w:t>发布“</w:t>
      </w:r>
      <w:ins w:id="2152" w:author="马晓倩" w:date="2015-06-29T15:26:00Z">
        <w:r w:rsidR="001C554B" w:rsidRPr="007C5021">
          <w:t>万家货币市场证券投资基金</w:t>
        </w:r>
        <w:r w:rsidR="001C554B">
          <w:rPr>
            <w:rFonts w:hint="eastAsia"/>
          </w:rPr>
          <w:t>收益支付</w:t>
        </w:r>
        <w:r w:rsidR="001C554B" w:rsidRPr="007C5021">
          <w:t>公告</w:t>
        </w:r>
      </w:ins>
      <w:del w:id="2153" w:author="马晓倩" w:date="2015-06-29T15:26:00Z">
        <w:r w:rsidRPr="007C5021" w:rsidDel="001C554B">
          <w:delText>万家货币市场证券投资基金</w:delText>
        </w:r>
        <w:r w:rsidDel="001C554B">
          <w:rPr>
            <w:rFonts w:hint="eastAsia"/>
          </w:rPr>
          <w:delText>2014</w:delText>
        </w:r>
        <w:r w:rsidDel="001C554B">
          <w:rPr>
            <w:rFonts w:hint="eastAsia"/>
          </w:rPr>
          <w:delText>年第</w:delText>
        </w:r>
        <w:r w:rsidDel="001C554B">
          <w:rPr>
            <w:rFonts w:hint="eastAsia"/>
          </w:rPr>
          <w:delText>3</w:delText>
        </w:r>
        <w:r w:rsidDel="001C554B">
          <w:rPr>
            <w:rFonts w:hint="eastAsia"/>
          </w:rPr>
          <w:delText>季度报告</w:delText>
        </w:r>
      </w:del>
      <w:r w:rsidRPr="00A339F2">
        <w:rPr>
          <w:rFonts w:hint="eastAsia"/>
        </w:rPr>
        <w:t>”；</w:t>
      </w:r>
    </w:p>
    <w:p w:rsidR="007606D0" w:rsidRDefault="007606D0" w:rsidP="007606D0">
      <w:pPr>
        <w:ind w:firstLine="480"/>
      </w:pPr>
      <w:r>
        <w:rPr>
          <w:rFonts w:hint="eastAsia"/>
        </w:rPr>
        <w:t>13</w:t>
      </w:r>
      <w:r>
        <w:rPr>
          <w:rFonts w:hint="eastAsia"/>
        </w:rPr>
        <w:t>、</w:t>
      </w:r>
      <w:del w:id="2154" w:author="马晓倩" w:date="2015-06-29T15:26:00Z">
        <w:r w:rsidRPr="00A339F2" w:rsidDel="001C554B">
          <w:delText>20</w:delText>
        </w:r>
        <w:r w:rsidDel="001C554B">
          <w:rPr>
            <w:rFonts w:hint="eastAsia"/>
          </w:rPr>
          <w:delText>14</w:delText>
        </w:r>
      </w:del>
      <w:ins w:id="2155" w:author="马晓倩" w:date="2015-06-29T15:26:00Z">
        <w:r w:rsidR="001C554B" w:rsidRPr="00A339F2">
          <w:t>20</w:t>
        </w:r>
        <w:r w:rsidR="001C554B">
          <w:rPr>
            <w:rFonts w:hint="eastAsia"/>
          </w:rPr>
          <w:t>15</w:t>
        </w:r>
      </w:ins>
      <w:r w:rsidRPr="00A339F2">
        <w:t>年</w:t>
      </w:r>
      <w:del w:id="2156" w:author="马晓倩" w:date="2015-06-29T15:26:00Z">
        <w:r w:rsidDel="001C554B">
          <w:rPr>
            <w:rFonts w:hint="eastAsia"/>
          </w:rPr>
          <w:delText>11</w:delText>
        </w:r>
      </w:del>
      <w:ins w:id="2157" w:author="马晓倩" w:date="2015-06-29T15:26:00Z">
        <w:r w:rsidR="001C554B">
          <w:rPr>
            <w:rFonts w:hint="eastAsia"/>
          </w:rPr>
          <w:t>4</w:t>
        </w:r>
      </w:ins>
      <w:r w:rsidRPr="00A339F2">
        <w:t>月</w:t>
      </w:r>
      <w:del w:id="2158" w:author="马晓倩" w:date="2015-06-29T15:27:00Z">
        <w:r w:rsidDel="001C554B">
          <w:rPr>
            <w:rFonts w:hint="eastAsia"/>
          </w:rPr>
          <w:delText>10</w:delText>
        </w:r>
      </w:del>
      <w:ins w:id="2159" w:author="马晓倩" w:date="2015-06-29T15:27:00Z">
        <w:r w:rsidR="001C554B">
          <w:rPr>
            <w:rFonts w:hint="eastAsia"/>
          </w:rPr>
          <w:t>22</w:t>
        </w:r>
      </w:ins>
      <w:r w:rsidRPr="00A339F2">
        <w:t>日</w:t>
      </w:r>
      <w:r w:rsidRPr="00A339F2">
        <w:rPr>
          <w:rFonts w:hint="eastAsia"/>
        </w:rPr>
        <w:t>，我公司在《中国证券报》</w:t>
      </w:r>
      <w:r>
        <w:rPr>
          <w:rFonts w:hint="eastAsia"/>
        </w:rPr>
        <w:t>、《证券日报》</w:t>
      </w:r>
      <w:r w:rsidRPr="00A339F2">
        <w:rPr>
          <w:rFonts w:hint="eastAsia"/>
        </w:rPr>
        <w:t>发布“</w:t>
      </w:r>
      <w:ins w:id="2160" w:author="马晓倩" w:date="2015-06-29T15:27:00Z">
        <w:r w:rsidR="001C554B" w:rsidRPr="007C5021">
          <w:t>万家货币市场证券投资基金</w:t>
        </w:r>
        <w:r w:rsidR="001C554B">
          <w:rPr>
            <w:rFonts w:hint="eastAsia"/>
          </w:rPr>
          <w:t>2015</w:t>
        </w:r>
        <w:r w:rsidR="001C554B">
          <w:rPr>
            <w:rFonts w:hint="eastAsia"/>
          </w:rPr>
          <w:t>第</w:t>
        </w:r>
        <w:r w:rsidR="001C554B">
          <w:rPr>
            <w:rFonts w:hint="eastAsia"/>
          </w:rPr>
          <w:t>1</w:t>
        </w:r>
        <w:r w:rsidR="001C554B">
          <w:rPr>
            <w:rFonts w:hint="eastAsia"/>
          </w:rPr>
          <w:t>季度报告</w:t>
        </w:r>
      </w:ins>
      <w:del w:id="2161" w:author="马晓倩" w:date="2015-06-29T15:27:00Z">
        <w:r w:rsidRPr="007C5021" w:rsidDel="001C554B">
          <w:delText>万家货币市场证券投资基金</w:delText>
        </w:r>
        <w:r w:rsidDel="001C554B">
          <w:rPr>
            <w:rFonts w:hint="eastAsia"/>
          </w:rPr>
          <w:delText>收益支付</w:delText>
        </w:r>
        <w:r w:rsidRPr="007C5021" w:rsidDel="001C554B">
          <w:delText>公告</w:delText>
        </w:r>
      </w:del>
      <w:r w:rsidRPr="00A339F2">
        <w:rPr>
          <w:rFonts w:hint="eastAsia"/>
        </w:rPr>
        <w:t>”；</w:t>
      </w:r>
    </w:p>
    <w:p w:rsidR="007606D0" w:rsidRDefault="007606D0" w:rsidP="007606D0">
      <w:pPr>
        <w:ind w:firstLine="480"/>
      </w:pPr>
      <w:r>
        <w:rPr>
          <w:rFonts w:hint="eastAsia"/>
        </w:rPr>
        <w:t>14</w:t>
      </w:r>
      <w:r>
        <w:rPr>
          <w:rFonts w:hint="eastAsia"/>
        </w:rPr>
        <w:t>、</w:t>
      </w:r>
      <w:del w:id="2162" w:author="马晓倩" w:date="2015-06-29T15:27:00Z">
        <w:r w:rsidRPr="00A339F2" w:rsidDel="001C554B">
          <w:delText>20</w:delText>
        </w:r>
        <w:r w:rsidDel="001C554B">
          <w:rPr>
            <w:rFonts w:hint="eastAsia"/>
          </w:rPr>
          <w:delText>14</w:delText>
        </w:r>
      </w:del>
      <w:ins w:id="2163" w:author="马晓倩" w:date="2015-06-29T15:27:00Z">
        <w:r w:rsidR="001C554B" w:rsidRPr="00A339F2">
          <w:t>20</w:t>
        </w:r>
        <w:r w:rsidR="001C554B">
          <w:rPr>
            <w:rFonts w:hint="eastAsia"/>
          </w:rPr>
          <w:t>15</w:t>
        </w:r>
      </w:ins>
      <w:r w:rsidRPr="00A339F2">
        <w:t>年</w:t>
      </w:r>
      <w:del w:id="2164" w:author="马晓倩" w:date="2015-06-29T15:27:00Z">
        <w:r w:rsidDel="001C554B">
          <w:rPr>
            <w:rFonts w:hint="eastAsia"/>
          </w:rPr>
          <w:delText>12</w:delText>
        </w:r>
      </w:del>
      <w:ins w:id="2165" w:author="马晓倩" w:date="2015-06-29T15:27:00Z">
        <w:r w:rsidR="001C554B">
          <w:rPr>
            <w:rFonts w:hint="eastAsia"/>
          </w:rPr>
          <w:t>5</w:t>
        </w:r>
      </w:ins>
      <w:r w:rsidRPr="00A339F2">
        <w:t>月</w:t>
      </w:r>
      <w:del w:id="2166" w:author="马晓倩" w:date="2015-06-29T15:27:00Z">
        <w:r w:rsidDel="001C554B">
          <w:rPr>
            <w:rFonts w:hint="eastAsia"/>
          </w:rPr>
          <w:delText>10</w:delText>
        </w:r>
      </w:del>
      <w:ins w:id="2167" w:author="马晓倩" w:date="2015-06-29T15:27:00Z">
        <w:r w:rsidR="001C554B">
          <w:rPr>
            <w:rFonts w:hint="eastAsia"/>
          </w:rPr>
          <w:t>11</w:t>
        </w:r>
      </w:ins>
      <w:r w:rsidRPr="00A339F2">
        <w:t>日</w:t>
      </w:r>
      <w:r w:rsidRPr="00A339F2">
        <w:rPr>
          <w:rFonts w:hint="eastAsia"/>
        </w:rPr>
        <w:t>，我公司在《中国证券报》</w:t>
      </w:r>
      <w:r>
        <w:rPr>
          <w:rFonts w:hint="eastAsia"/>
        </w:rPr>
        <w:t>、《证券日报》</w:t>
      </w:r>
      <w:r w:rsidRPr="00A339F2">
        <w:rPr>
          <w:rFonts w:hint="eastAsia"/>
        </w:rPr>
        <w:t>发布“</w:t>
      </w:r>
      <w:r w:rsidRPr="007C5021">
        <w:t>万家货币市场证券投资基金</w:t>
      </w:r>
      <w:r>
        <w:rPr>
          <w:rFonts w:hint="eastAsia"/>
        </w:rPr>
        <w:t>收益支付</w:t>
      </w:r>
      <w:r w:rsidRPr="007C5021">
        <w:t>公告</w:t>
      </w:r>
      <w:r w:rsidRPr="00A339F2">
        <w:rPr>
          <w:rFonts w:hint="eastAsia"/>
        </w:rPr>
        <w:t>”；</w:t>
      </w:r>
    </w:p>
    <w:p w:rsidR="001C554B" w:rsidRDefault="001C554B" w:rsidP="001C554B">
      <w:pPr>
        <w:ind w:firstLine="480"/>
        <w:rPr>
          <w:ins w:id="2168" w:author="马晓倩" w:date="2015-06-29T15:27:00Z"/>
        </w:rPr>
      </w:pPr>
      <w:ins w:id="2169" w:author="马晓倩" w:date="2015-06-29T15:27:00Z">
        <w:r>
          <w:rPr>
            <w:rFonts w:hint="eastAsia"/>
          </w:rPr>
          <w:t>15</w:t>
        </w:r>
        <w:r>
          <w:rPr>
            <w:rFonts w:hint="eastAsia"/>
          </w:rPr>
          <w:t>、</w:t>
        </w:r>
        <w:r w:rsidRPr="00A339F2">
          <w:t>20</w:t>
        </w:r>
        <w:r>
          <w:rPr>
            <w:rFonts w:hint="eastAsia"/>
          </w:rPr>
          <w:t>15</w:t>
        </w:r>
        <w:r w:rsidRPr="00A339F2">
          <w:t>年</w:t>
        </w:r>
        <w:r>
          <w:rPr>
            <w:rFonts w:hint="eastAsia"/>
          </w:rPr>
          <w:t>6</w:t>
        </w:r>
        <w:r w:rsidRPr="00A339F2">
          <w:t>月</w:t>
        </w:r>
        <w:r>
          <w:rPr>
            <w:rFonts w:hint="eastAsia"/>
          </w:rPr>
          <w:t>10</w:t>
        </w:r>
        <w:r w:rsidRPr="00A339F2">
          <w:t>日</w:t>
        </w:r>
        <w:r w:rsidRPr="00A339F2">
          <w:rPr>
            <w:rFonts w:hint="eastAsia"/>
          </w:rPr>
          <w:t>，我公司在《中国证券报》</w:t>
        </w:r>
        <w:r>
          <w:rPr>
            <w:rFonts w:hint="eastAsia"/>
          </w:rPr>
          <w:t>、《证券日报》</w:t>
        </w:r>
        <w:r w:rsidRPr="00A339F2">
          <w:rPr>
            <w:rFonts w:hint="eastAsia"/>
          </w:rPr>
          <w:t>发布“</w:t>
        </w:r>
        <w:r w:rsidRPr="007C5021">
          <w:t>万家货币市场证券投资基金</w:t>
        </w:r>
        <w:r>
          <w:rPr>
            <w:rFonts w:hint="eastAsia"/>
          </w:rPr>
          <w:t>收益支付</w:t>
        </w:r>
        <w:r w:rsidRPr="007C5021">
          <w:t>公告</w:t>
        </w:r>
        <w:r w:rsidRPr="00A339F2">
          <w:rPr>
            <w:rFonts w:hint="eastAsia"/>
          </w:rPr>
          <w:t>”；</w:t>
        </w:r>
      </w:ins>
    </w:p>
    <w:p w:rsidR="007606D0" w:rsidRPr="001C554B" w:rsidRDefault="007606D0" w:rsidP="007606D0">
      <w:pPr>
        <w:ind w:firstLine="480"/>
      </w:pPr>
    </w:p>
    <w:p w:rsidR="007606D0" w:rsidRPr="004F77DD" w:rsidRDefault="007606D0" w:rsidP="007606D0">
      <w:pPr>
        <w:ind w:firstLine="480"/>
      </w:pPr>
    </w:p>
    <w:p w:rsidR="007606D0" w:rsidRPr="001C554B" w:rsidRDefault="007606D0" w:rsidP="007606D0">
      <w:pPr>
        <w:ind w:firstLine="480"/>
      </w:pPr>
    </w:p>
    <w:p w:rsidR="007606D0" w:rsidRDefault="007606D0" w:rsidP="007606D0">
      <w:pPr>
        <w:ind w:firstLine="480"/>
      </w:pPr>
    </w:p>
    <w:p w:rsidR="007606D0" w:rsidRPr="00A339F2" w:rsidRDefault="007606D0" w:rsidP="007606D0">
      <w:pPr>
        <w:pStyle w:val="1"/>
      </w:pPr>
      <w:r w:rsidRPr="00262527">
        <w:rPr>
          <w:rFonts w:ascii="宋体" w:hAnsi="宋体"/>
          <w:kern w:val="2"/>
        </w:rPr>
        <w:br w:type="page"/>
      </w:r>
      <w:bookmarkStart w:id="2170" w:name="_Toc406513207"/>
      <w:bookmarkStart w:id="2171" w:name="_Toc406513314"/>
      <w:r w:rsidRPr="00A339F2">
        <w:rPr>
          <w:rFonts w:hint="eastAsia"/>
        </w:rPr>
        <w:t>第二十</w:t>
      </w:r>
      <w:r>
        <w:rPr>
          <w:rFonts w:hint="eastAsia"/>
        </w:rPr>
        <w:t>四</w:t>
      </w:r>
      <w:r w:rsidRPr="00A339F2">
        <w:rPr>
          <w:rFonts w:hint="eastAsia"/>
        </w:rPr>
        <w:t>部分</w:t>
      </w:r>
      <w:r w:rsidRPr="00A339F2">
        <w:rPr>
          <w:rFonts w:hint="eastAsia"/>
        </w:rPr>
        <w:t xml:space="preserve">    </w:t>
      </w:r>
      <w:r w:rsidRPr="00A339F2">
        <w:rPr>
          <w:rFonts w:hint="eastAsia"/>
        </w:rPr>
        <w:t>招募说明书的存放及查阅方式</w:t>
      </w:r>
      <w:bookmarkEnd w:id="2068"/>
      <w:bookmarkEnd w:id="2170"/>
      <w:bookmarkEnd w:id="2171"/>
    </w:p>
    <w:p w:rsidR="007606D0" w:rsidRPr="00A339F2" w:rsidRDefault="007606D0" w:rsidP="007606D0">
      <w:r w:rsidRPr="00A339F2">
        <w:t>本招募说明书存放在本基金管理人、基金托管人、</w:t>
      </w:r>
      <w:r w:rsidRPr="00A339F2">
        <w:rPr>
          <w:rFonts w:hint="eastAsia"/>
        </w:rPr>
        <w:t>基金</w:t>
      </w:r>
      <w:r w:rsidRPr="00A339F2">
        <w:t>代销机构和注册</w:t>
      </w:r>
      <w:r w:rsidRPr="00A339F2">
        <w:rPr>
          <w:rFonts w:hint="eastAsia"/>
        </w:rPr>
        <w:t>登</w:t>
      </w:r>
    </w:p>
    <w:p w:rsidR="007606D0" w:rsidRPr="00A339F2" w:rsidRDefault="007606D0" w:rsidP="007606D0">
      <w:r w:rsidRPr="00A339F2">
        <w:rPr>
          <w:rFonts w:hint="eastAsia"/>
        </w:rPr>
        <w:t>记机构</w:t>
      </w:r>
      <w:r w:rsidRPr="00A339F2">
        <w:t>的办公场所和营业场所，投资者可在</w:t>
      </w:r>
      <w:r w:rsidRPr="00A339F2">
        <w:rPr>
          <w:rFonts w:hint="eastAsia"/>
        </w:rPr>
        <w:t>营业</w:t>
      </w:r>
      <w:r w:rsidRPr="00A339F2">
        <w:t>时间免费查阅；也可按工本费购买复印件，但应以正本为准。</w:t>
      </w:r>
      <w:r w:rsidRPr="00A339F2">
        <w:t xml:space="preserve"> </w:t>
      </w:r>
    </w:p>
    <w:p w:rsidR="007606D0" w:rsidRPr="00A339F2" w:rsidRDefault="007606D0" w:rsidP="007606D0">
      <w:pPr>
        <w:ind w:firstLine="480"/>
      </w:pPr>
      <w:r w:rsidRPr="00A339F2">
        <w:t>基金管理人和基金托管人保证文本的内容与所公告的内容完全一致。</w:t>
      </w:r>
    </w:p>
    <w:p w:rsidR="007606D0" w:rsidRPr="00A339F2" w:rsidRDefault="007606D0" w:rsidP="007606D0">
      <w:pPr>
        <w:pStyle w:val="1"/>
      </w:pPr>
      <w:r w:rsidRPr="00A339F2">
        <w:br w:type="page"/>
      </w:r>
      <w:bookmarkStart w:id="2172" w:name="_Toc127953272"/>
      <w:bookmarkStart w:id="2173" w:name="_Toc406513208"/>
      <w:bookmarkStart w:id="2174" w:name="_Toc406513315"/>
      <w:r w:rsidRPr="00A339F2">
        <w:rPr>
          <w:rFonts w:hint="eastAsia"/>
        </w:rPr>
        <w:t>第二十</w:t>
      </w:r>
      <w:r>
        <w:rPr>
          <w:rFonts w:hint="eastAsia"/>
        </w:rPr>
        <w:t>五</w:t>
      </w:r>
      <w:r w:rsidRPr="00A339F2">
        <w:rPr>
          <w:rFonts w:hint="eastAsia"/>
        </w:rPr>
        <w:t>部分</w:t>
      </w:r>
      <w:r w:rsidRPr="00A339F2">
        <w:rPr>
          <w:rFonts w:hint="eastAsia"/>
        </w:rPr>
        <w:t xml:space="preserve">    </w:t>
      </w:r>
      <w:r w:rsidRPr="00A339F2">
        <w:rPr>
          <w:rFonts w:hint="eastAsia"/>
        </w:rPr>
        <w:t>备查文件</w:t>
      </w:r>
      <w:bookmarkEnd w:id="2172"/>
      <w:bookmarkEnd w:id="2173"/>
      <w:bookmarkEnd w:id="2174"/>
    </w:p>
    <w:p w:rsidR="007606D0" w:rsidRPr="00A339F2" w:rsidRDefault="007606D0" w:rsidP="007606D0">
      <w:r w:rsidRPr="00A339F2">
        <w:rPr>
          <w:rFonts w:hint="eastAsia"/>
        </w:rPr>
        <w:t>一、</w:t>
      </w:r>
      <w:r w:rsidRPr="00A339F2">
        <w:t xml:space="preserve"> </w:t>
      </w:r>
      <w:r w:rsidRPr="00A339F2">
        <w:rPr>
          <w:rFonts w:hint="eastAsia"/>
        </w:rPr>
        <w:t>中国证监会批准万家货币市场证券投资基金募集的文件；</w:t>
      </w:r>
    </w:p>
    <w:p w:rsidR="007606D0" w:rsidRPr="00A339F2" w:rsidRDefault="007606D0" w:rsidP="007606D0">
      <w:r w:rsidRPr="00A339F2">
        <w:rPr>
          <w:rFonts w:hint="eastAsia"/>
        </w:rPr>
        <w:t>二、《万家货币市场证券投资基金基金合同》；</w:t>
      </w:r>
      <w:r w:rsidRPr="00A339F2">
        <w:t xml:space="preserve"> </w:t>
      </w:r>
    </w:p>
    <w:p w:rsidR="007606D0" w:rsidRPr="00A339F2" w:rsidRDefault="007606D0" w:rsidP="007606D0">
      <w:r w:rsidRPr="00A339F2">
        <w:rPr>
          <w:rFonts w:hint="eastAsia"/>
        </w:rPr>
        <w:t>三、《万家货币市场证券投资基金托管协议》；</w:t>
      </w:r>
      <w:r w:rsidRPr="00A339F2">
        <w:t xml:space="preserve"> </w:t>
      </w:r>
    </w:p>
    <w:p w:rsidR="007606D0" w:rsidRPr="00A339F2" w:rsidRDefault="007606D0" w:rsidP="007606D0">
      <w:r w:rsidRPr="00A339F2">
        <w:rPr>
          <w:rFonts w:hint="eastAsia"/>
        </w:rPr>
        <w:t>四、关于募集万家货币市场证券投资基金之法律意见书；</w:t>
      </w:r>
    </w:p>
    <w:p w:rsidR="007606D0" w:rsidRPr="00A339F2" w:rsidRDefault="007606D0" w:rsidP="007606D0">
      <w:r w:rsidRPr="00A339F2">
        <w:rPr>
          <w:rFonts w:hint="eastAsia"/>
        </w:rPr>
        <w:t>五、</w:t>
      </w:r>
      <w:r w:rsidRPr="00A339F2">
        <w:t xml:space="preserve"> </w:t>
      </w:r>
      <w:r w:rsidRPr="00A339F2">
        <w:rPr>
          <w:rFonts w:hint="eastAsia"/>
        </w:rPr>
        <w:t>基金管理人业务资格批件、营业执照；</w:t>
      </w:r>
    </w:p>
    <w:p w:rsidR="007606D0" w:rsidRPr="00A339F2" w:rsidRDefault="007606D0" w:rsidP="007606D0">
      <w:r w:rsidRPr="00A339F2">
        <w:rPr>
          <w:rFonts w:hint="eastAsia"/>
        </w:rPr>
        <w:t>六、</w:t>
      </w:r>
      <w:r w:rsidRPr="00A339F2">
        <w:t xml:space="preserve"> </w:t>
      </w:r>
      <w:r w:rsidRPr="00A339F2">
        <w:rPr>
          <w:rFonts w:hint="eastAsia"/>
        </w:rPr>
        <w:t>基金托管人业务资格批件、营业执照；</w:t>
      </w:r>
    </w:p>
    <w:p w:rsidR="007606D0" w:rsidRPr="00A339F2" w:rsidRDefault="007606D0" w:rsidP="007606D0">
      <w:r w:rsidRPr="00A339F2">
        <w:rPr>
          <w:rFonts w:hint="eastAsia"/>
        </w:rPr>
        <w:t xml:space="preserve">    </w:t>
      </w:r>
      <w:r w:rsidRPr="00A339F2">
        <w:rPr>
          <w:rFonts w:hint="eastAsia"/>
        </w:rPr>
        <w:t>七、中国证监会要求的其他文件。</w:t>
      </w:r>
    </w:p>
    <w:p w:rsidR="007606D0" w:rsidRPr="00A339F2" w:rsidRDefault="007606D0" w:rsidP="007606D0"/>
    <w:p w:rsidR="007606D0" w:rsidRPr="00A339F2" w:rsidRDefault="007606D0" w:rsidP="007606D0"/>
    <w:p w:rsidR="007606D0" w:rsidRPr="00A339F2" w:rsidRDefault="007606D0" w:rsidP="007606D0">
      <w:r w:rsidRPr="00A339F2">
        <w:rPr>
          <w:rFonts w:hint="eastAsia"/>
        </w:rPr>
        <w:t xml:space="preserve">                                              </w:t>
      </w:r>
      <w:r w:rsidRPr="00A339F2">
        <w:rPr>
          <w:rFonts w:hint="eastAsia"/>
        </w:rPr>
        <w:t>万家基金管理有限公司</w:t>
      </w:r>
    </w:p>
    <w:p w:rsidR="007606D0" w:rsidRPr="00A339F2" w:rsidRDefault="007606D0" w:rsidP="007606D0">
      <w:r w:rsidRPr="00A339F2">
        <w:rPr>
          <w:rFonts w:hint="eastAsia"/>
        </w:rPr>
        <w:t xml:space="preserve">                                                   </w:t>
      </w:r>
      <w:del w:id="2175" w:author="马晓倩" w:date="2015-06-29T15:28:00Z">
        <w:r w:rsidRPr="00A339F2" w:rsidDel="006225EF">
          <w:rPr>
            <w:rFonts w:hint="eastAsia"/>
          </w:rPr>
          <w:delText>20</w:delText>
        </w:r>
        <w:r w:rsidDel="006225EF">
          <w:rPr>
            <w:rFonts w:hint="eastAsia"/>
          </w:rPr>
          <w:delText>15</w:delText>
        </w:r>
        <w:r w:rsidRPr="00A339F2" w:rsidDel="006225EF">
          <w:rPr>
            <w:rFonts w:hint="eastAsia"/>
          </w:rPr>
          <w:delText>年</w:delText>
        </w:r>
        <w:r w:rsidDel="006225EF">
          <w:rPr>
            <w:rFonts w:hint="eastAsia"/>
          </w:rPr>
          <w:delText>1</w:delText>
        </w:r>
      </w:del>
      <w:ins w:id="2176" w:author="马晓倩" w:date="2015-06-29T15:28:00Z">
        <w:r w:rsidR="006225EF" w:rsidRPr="00A339F2">
          <w:rPr>
            <w:rFonts w:hint="eastAsia"/>
          </w:rPr>
          <w:t>20</w:t>
        </w:r>
        <w:r w:rsidR="006225EF">
          <w:rPr>
            <w:rFonts w:hint="eastAsia"/>
          </w:rPr>
          <w:t>15</w:t>
        </w:r>
        <w:r w:rsidR="006225EF" w:rsidRPr="00A339F2">
          <w:rPr>
            <w:rFonts w:hint="eastAsia"/>
          </w:rPr>
          <w:t>年</w:t>
        </w:r>
        <w:r w:rsidR="006225EF">
          <w:rPr>
            <w:rFonts w:hint="eastAsia"/>
          </w:rPr>
          <w:t>7</w:t>
        </w:r>
      </w:ins>
      <w:r w:rsidRPr="00A339F2">
        <w:rPr>
          <w:rFonts w:hint="eastAsia"/>
        </w:rPr>
        <w:t>月</w:t>
      </w:r>
      <w:del w:id="2177" w:author="马晓倩" w:date="2015-07-07T13:26:00Z">
        <w:r w:rsidDel="002C69BD">
          <w:rPr>
            <w:rFonts w:hint="eastAsia"/>
          </w:rPr>
          <w:delText>6</w:delText>
        </w:r>
      </w:del>
      <w:ins w:id="2178" w:author="马晓倩" w:date="2015-07-07T13:26:00Z">
        <w:r w:rsidR="002C69BD">
          <w:rPr>
            <w:rFonts w:hint="eastAsia"/>
          </w:rPr>
          <w:t>8</w:t>
        </w:r>
      </w:ins>
      <w:r w:rsidRPr="00A339F2">
        <w:rPr>
          <w:rFonts w:hint="eastAsia"/>
        </w:rPr>
        <w:t>日</w:t>
      </w:r>
    </w:p>
    <w:p w:rsidR="007606D0" w:rsidRPr="00A339F2" w:rsidRDefault="007606D0" w:rsidP="007606D0"/>
    <w:p w:rsidR="007606D0" w:rsidRPr="00A339F2" w:rsidRDefault="007606D0" w:rsidP="007606D0">
      <w:r w:rsidRPr="00A339F2">
        <w:rPr>
          <w:rFonts w:hint="eastAsia"/>
        </w:rPr>
        <w:t xml:space="preserve">                                 </w:t>
      </w:r>
    </w:p>
    <w:p w:rsidR="005768EE" w:rsidRPr="007606D0" w:rsidRDefault="005768EE"/>
    <w:sectPr w:rsidR="005768EE" w:rsidRPr="007606D0" w:rsidSect="00416CFC">
      <w:headerReference w:type="even" r:id="rId88"/>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8F" w:rsidRDefault="00C5488F" w:rsidP="007606D0">
      <w:pPr>
        <w:spacing w:line="240" w:lineRule="auto"/>
      </w:pPr>
      <w:r>
        <w:separator/>
      </w:r>
    </w:p>
  </w:endnote>
  <w:endnote w:type="continuationSeparator" w:id="0">
    <w:p w:rsidR="00C5488F" w:rsidRDefault="00C5488F" w:rsidP="00760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CC" w:rsidRDefault="00D733CC" w:rsidP="00416CFC">
    <w:pPr>
      <w:pStyle w:val="a5"/>
      <w:rPr>
        <w:rStyle w:val="aa"/>
      </w:rPr>
    </w:pPr>
    <w:r>
      <w:rPr>
        <w:rStyle w:val="aa"/>
      </w:rPr>
      <w:fldChar w:fldCharType="begin"/>
    </w:r>
    <w:r>
      <w:rPr>
        <w:rStyle w:val="aa"/>
      </w:rPr>
      <w:instrText xml:space="preserve">PAGE  </w:instrText>
    </w:r>
    <w:r>
      <w:rPr>
        <w:rStyle w:val="aa"/>
      </w:rPr>
      <w:fldChar w:fldCharType="end"/>
    </w:r>
  </w:p>
  <w:p w:rsidR="00D733CC" w:rsidRDefault="00D733CC" w:rsidP="00416C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CC" w:rsidRDefault="00D733CC" w:rsidP="00416CFC">
    <w:pPr>
      <w:pStyle w:val="a5"/>
      <w:rPr>
        <w:rStyle w:val="aa"/>
      </w:rPr>
    </w:pPr>
    <w:r>
      <w:rPr>
        <w:rStyle w:val="aa"/>
      </w:rPr>
      <w:fldChar w:fldCharType="begin"/>
    </w:r>
    <w:r>
      <w:rPr>
        <w:rStyle w:val="aa"/>
      </w:rPr>
      <w:instrText xml:space="preserve">PAGE  </w:instrText>
    </w:r>
    <w:r>
      <w:rPr>
        <w:rStyle w:val="aa"/>
      </w:rPr>
      <w:fldChar w:fldCharType="separate"/>
    </w:r>
    <w:r w:rsidR="00E06B34">
      <w:rPr>
        <w:rStyle w:val="aa"/>
        <w:noProof/>
      </w:rPr>
      <w:t>126</w:t>
    </w:r>
    <w:r>
      <w:rPr>
        <w:rStyle w:val="aa"/>
      </w:rPr>
      <w:fldChar w:fldCharType="end"/>
    </w:r>
  </w:p>
  <w:p w:rsidR="00D733CC" w:rsidRDefault="00D733CC" w:rsidP="00416CFC">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8F" w:rsidRDefault="00C5488F" w:rsidP="007606D0">
      <w:pPr>
        <w:spacing w:line="240" w:lineRule="auto"/>
      </w:pPr>
      <w:r>
        <w:separator/>
      </w:r>
    </w:p>
  </w:footnote>
  <w:footnote w:type="continuationSeparator" w:id="0">
    <w:p w:rsidR="00C5488F" w:rsidRDefault="00C5488F" w:rsidP="007606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CC" w:rsidRPr="007606D0" w:rsidRDefault="00D733CC" w:rsidP="00416CFC">
    <w:pPr>
      <w:pStyle w:val="a4"/>
      <w:spacing w:before="120" w:after="120"/>
      <w:ind w:firstLine="480"/>
      <w:rPr>
        <w:sz w:val="24"/>
        <w:szCs w:val="24"/>
      </w:rPr>
    </w:pPr>
    <w:r w:rsidRPr="007606D0">
      <w:rPr>
        <w:rFonts w:hint="eastAsia"/>
        <w:sz w:val="24"/>
        <w:szCs w:val="24"/>
      </w:rPr>
      <w:t>万家货币市场基金更新招募说明书</w:t>
    </w:r>
    <w:r w:rsidRPr="007606D0">
      <w:rPr>
        <w:rFonts w:hint="eastAsia"/>
        <w:sz w:val="24"/>
        <w:szCs w:val="24"/>
      </w:rPr>
      <w:t>201501</w:t>
    </w:r>
  </w:p>
  <w:p w:rsidR="00D733CC" w:rsidRPr="0058754F" w:rsidRDefault="00D733CC" w:rsidP="00416C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CC" w:rsidRPr="007606D0" w:rsidRDefault="00D733CC" w:rsidP="00416CFC">
    <w:pPr>
      <w:pStyle w:val="a4"/>
      <w:rPr>
        <w:sz w:val="24"/>
        <w:szCs w:val="24"/>
      </w:rPr>
    </w:pPr>
    <w:r w:rsidRPr="007606D0">
      <w:rPr>
        <w:rFonts w:hint="eastAsia"/>
        <w:sz w:val="24"/>
        <w:szCs w:val="24"/>
      </w:rPr>
      <w:t>万家货币市场基金更新招募说明书</w:t>
    </w:r>
    <w:r w:rsidRPr="007606D0">
      <w:rPr>
        <w:rFonts w:hint="eastAsia"/>
        <w:sz w:val="24"/>
        <w:szCs w:val="24"/>
      </w:rPr>
      <w:t>201501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3CC" w:rsidRDefault="00D733CC" w:rsidP="00416C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7EE2"/>
    <w:multiLevelType w:val="singleLevel"/>
    <w:tmpl w:val="0CEAD5CE"/>
    <w:lvl w:ilvl="0">
      <w:start w:val="1"/>
      <w:numFmt w:val="japaneseCounting"/>
      <w:lvlText w:val="%1、"/>
      <w:lvlJc w:val="left"/>
      <w:pPr>
        <w:tabs>
          <w:tab w:val="num" w:pos="570"/>
        </w:tabs>
        <w:ind w:left="570" w:hanging="570"/>
      </w:pPr>
      <w:rPr>
        <w:rFonts w:hint="eastAsia"/>
      </w:rPr>
    </w:lvl>
  </w:abstractNum>
  <w:abstractNum w:abstractNumId="1">
    <w:nsid w:val="079B71A5"/>
    <w:multiLevelType w:val="hybridMultilevel"/>
    <w:tmpl w:val="9306BB36"/>
    <w:lvl w:ilvl="0" w:tplc="157442F2">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8C0518D"/>
    <w:multiLevelType w:val="hybridMultilevel"/>
    <w:tmpl w:val="28606C7A"/>
    <w:lvl w:ilvl="0" w:tplc="A2DE9A70">
      <w:start w:val="10"/>
      <w:numFmt w:val="japaneseCounting"/>
      <w:lvlText w:val="第%1部"/>
      <w:lvlJc w:val="left"/>
      <w:pPr>
        <w:tabs>
          <w:tab w:val="num" w:pos="1080"/>
        </w:tabs>
        <w:ind w:left="1080" w:hanging="1080"/>
      </w:pPr>
      <w:rPr>
        <w:rFonts w:ascii="Arial" w:hAnsi="Arial"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D6A546D"/>
    <w:multiLevelType w:val="hybridMultilevel"/>
    <w:tmpl w:val="9C920192"/>
    <w:lvl w:ilvl="0" w:tplc="ADC6291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6735EC"/>
    <w:multiLevelType w:val="hybridMultilevel"/>
    <w:tmpl w:val="B88EA1AC"/>
    <w:lvl w:ilvl="0" w:tplc="E7A2F01A">
      <w:start w:val="1"/>
      <w:numFmt w:val="decimal"/>
      <w:lvlText w:val="%1、"/>
      <w:lvlJc w:val="left"/>
      <w:pPr>
        <w:tabs>
          <w:tab w:val="num" w:pos="780"/>
        </w:tabs>
        <w:ind w:left="780" w:hanging="360"/>
      </w:pPr>
      <w:rPr>
        <w:rFonts w:hint="default"/>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20E64F14"/>
    <w:multiLevelType w:val="hybridMultilevel"/>
    <w:tmpl w:val="3A900AEC"/>
    <w:lvl w:ilvl="0" w:tplc="42227754">
      <w:start w:val="1"/>
      <w:numFmt w:val="chineseCountingThousand"/>
      <w:pStyle w:val="a"/>
      <w:lvlText w:val="第%1条"/>
      <w:lvlJc w:val="left"/>
      <w:pPr>
        <w:tabs>
          <w:tab w:val="num" w:pos="3425"/>
        </w:tabs>
        <w:ind w:left="1985" w:firstLine="0"/>
      </w:pPr>
      <w:rPr>
        <w:rFonts w:hint="eastAsia"/>
        <w:b w:val="0"/>
        <w:i w:val="0"/>
        <w:color w:val="auto"/>
        <w:lang w:val="en-US"/>
      </w:rPr>
    </w:lvl>
    <w:lvl w:ilvl="1" w:tplc="45DC5EE6">
      <w:start w:val="1"/>
      <w:numFmt w:val="japaneseCounting"/>
      <w:lvlText w:val="%2、"/>
      <w:lvlJc w:val="left"/>
      <w:pPr>
        <w:tabs>
          <w:tab w:val="num" w:pos="1865"/>
        </w:tabs>
        <w:ind w:left="1865" w:hanging="720"/>
      </w:pPr>
      <w:rPr>
        <w:rFonts w:hint="default"/>
      </w:rPr>
    </w:lvl>
    <w:lvl w:ilvl="2" w:tplc="0409001B" w:tentative="1">
      <w:start w:val="1"/>
      <w:numFmt w:val="lowerRoman"/>
      <w:lvlText w:val="%3."/>
      <w:lvlJc w:val="righ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9" w:tentative="1">
      <w:start w:val="1"/>
      <w:numFmt w:val="lowerLetter"/>
      <w:lvlText w:val="%5)"/>
      <w:lvlJc w:val="left"/>
      <w:pPr>
        <w:tabs>
          <w:tab w:val="num" w:pos="2825"/>
        </w:tabs>
        <w:ind w:left="2825" w:hanging="420"/>
      </w:pPr>
    </w:lvl>
    <w:lvl w:ilvl="5" w:tplc="0409001B" w:tentative="1">
      <w:start w:val="1"/>
      <w:numFmt w:val="lowerRoman"/>
      <w:lvlText w:val="%6."/>
      <w:lvlJc w:val="righ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9" w:tentative="1">
      <w:start w:val="1"/>
      <w:numFmt w:val="lowerLetter"/>
      <w:lvlText w:val="%8)"/>
      <w:lvlJc w:val="left"/>
      <w:pPr>
        <w:tabs>
          <w:tab w:val="num" w:pos="4085"/>
        </w:tabs>
        <w:ind w:left="4085" w:hanging="420"/>
      </w:pPr>
    </w:lvl>
    <w:lvl w:ilvl="8" w:tplc="0409001B" w:tentative="1">
      <w:start w:val="1"/>
      <w:numFmt w:val="lowerRoman"/>
      <w:lvlText w:val="%9."/>
      <w:lvlJc w:val="right"/>
      <w:pPr>
        <w:tabs>
          <w:tab w:val="num" w:pos="4505"/>
        </w:tabs>
        <w:ind w:left="4505" w:hanging="420"/>
      </w:pPr>
    </w:lvl>
  </w:abstractNum>
  <w:abstractNum w:abstractNumId="6">
    <w:nsid w:val="21EC153E"/>
    <w:multiLevelType w:val="multilevel"/>
    <w:tmpl w:val="6514171C"/>
    <w:lvl w:ilvl="0">
      <w:start w:val="1"/>
      <w:numFmt w:val="decimal"/>
      <w:lvlText w:val="§%1"/>
      <w:lvlJc w:val="left"/>
      <w:pPr>
        <w:ind w:left="425" w:hanging="425"/>
      </w:pPr>
      <w:rPr>
        <w:rFonts w:ascii="宋体" w:eastAsia="宋体" w:hAnsi="宋体" w:hint="eastAsia"/>
        <w:b/>
        <w:sz w:val="21"/>
        <w:szCs w:val="21"/>
      </w:rPr>
    </w:lvl>
    <w:lvl w:ilvl="1">
      <w:start w:val="1"/>
      <w:numFmt w:val="decimal"/>
      <w:lvlText w:val="%1.%2"/>
      <w:lvlJc w:val="left"/>
      <w:pPr>
        <w:ind w:left="992" w:hanging="992"/>
      </w:pPr>
      <w:rPr>
        <w:rFonts w:ascii="宋体" w:eastAsia="宋体" w:hAnsi="宋体" w:hint="eastAsia"/>
        <w:b/>
        <w:sz w:val="21"/>
        <w:szCs w:val="21"/>
      </w:rPr>
    </w:lvl>
    <w:lvl w:ilvl="2">
      <w:start w:val="1"/>
      <w:numFmt w:val="decimal"/>
      <w:lvlText w:val="%1.%2.%3"/>
      <w:lvlJc w:val="left"/>
      <w:pPr>
        <w:ind w:left="1418" w:hanging="1418"/>
      </w:pPr>
      <w:rPr>
        <w:rFonts w:ascii="宋体" w:eastAsia="宋体" w:hAnsi="宋体" w:hint="eastAsia"/>
        <w:b/>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0C93930"/>
    <w:multiLevelType w:val="hybridMultilevel"/>
    <w:tmpl w:val="8F60BB06"/>
    <w:lvl w:ilvl="0" w:tplc="E44245B0">
      <w:start w:val="1"/>
      <w:numFmt w:val="none"/>
      <w:lvlText w:val="一、"/>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318A43B5"/>
    <w:multiLevelType w:val="hybridMultilevel"/>
    <w:tmpl w:val="77ECF9D8"/>
    <w:lvl w:ilvl="0" w:tplc="45A0946C">
      <w:start w:val="1"/>
      <w:numFmt w:val="japaneseCounting"/>
      <w:lvlText w:val="（%1）"/>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434C0BC2"/>
    <w:multiLevelType w:val="hybridMultilevel"/>
    <w:tmpl w:val="FC8E9B44"/>
    <w:lvl w:ilvl="0" w:tplc="FFFFFFFF">
      <w:start w:val="1"/>
      <w:numFmt w:val="none"/>
      <w:lvlText w:val="一、"/>
      <w:lvlJc w:val="left"/>
      <w:pPr>
        <w:tabs>
          <w:tab w:val="num" w:pos="960"/>
        </w:tabs>
        <w:ind w:left="960" w:hanging="48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0">
    <w:nsid w:val="43F4392C"/>
    <w:multiLevelType w:val="multilevel"/>
    <w:tmpl w:val="CB923110"/>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5033BF0"/>
    <w:multiLevelType w:val="multilevel"/>
    <w:tmpl w:val="3CB2D3EC"/>
    <w:lvl w:ilvl="0">
      <w:start w:val="1"/>
      <w:numFmt w:val="decimal"/>
      <w:suff w:val="space"/>
      <w:lvlText w:val="§%1"/>
      <w:lvlJc w:val="left"/>
      <w:pPr>
        <w:ind w:left="425" w:hanging="425"/>
      </w:pPr>
      <w:rPr>
        <w:rFonts w:hint="eastAsia"/>
      </w:rPr>
    </w:lvl>
    <w:lvl w:ilvl="1">
      <w:start w:val="1"/>
      <w:numFmt w:val="decimal"/>
      <w:suff w:val="space"/>
      <w:lvlText w:val="%2"/>
      <w:lvlJc w:val="left"/>
      <w:pPr>
        <w:ind w:left="454" w:hanging="454"/>
      </w:pPr>
      <w:rPr>
        <w:rFonts w:hint="eastAsia"/>
      </w:rPr>
    </w:lvl>
    <w:lvl w:ilvl="2">
      <w:start w:val="1"/>
      <w:numFmt w:val="decimal"/>
      <w:suff w:val="space"/>
      <w:lvlText w:val="%1.%2.%3"/>
      <w:lvlJc w:val="left"/>
      <w:pPr>
        <w:ind w:left="624" w:hanging="6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2">
    <w:nsid w:val="4869159B"/>
    <w:multiLevelType w:val="hybridMultilevel"/>
    <w:tmpl w:val="16229130"/>
    <w:lvl w:ilvl="0" w:tplc="3ADA1952">
      <w:start w:val="1"/>
      <w:numFmt w:val="chineseCountingThousand"/>
      <w:lvlText w:val="（%1）"/>
      <w:lvlJc w:val="left"/>
      <w:pPr>
        <w:tabs>
          <w:tab w:val="num" w:pos="624"/>
        </w:tabs>
        <w:ind w:left="624" w:hanging="624"/>
      </w:pPr>
      <w:rPr>
        <w:b/>
        <w:i w:val="0"/>
        <w:sz w:val="21"/>
        <w:szCs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9E1A67"/>
    <w:multiLevelType w:val="hybridMultilevel"/>
    <w:tmpl w:val="3B84CAE2"/>
    <w:lvl w:ilvl="0" w:tplc="FFFFFFFF">
      <w:start w:val="1"/>
      <w:numFmt w:val="japaneseCounting"/>
      <w:lvlText w:val="%1、"/>
      <w:lvlJc w:val="left"/>
      <w:pPr>
        <w:tabs>
          <w:tab w:val="num" w:pos="480"/>
        </w:tabs>
        <w:ind w:left="480" w:hanging="48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547D73EE"/>
    <w:multiLevelType w:val="multilevel"/>
    <w:tmpl w:val="37EE22E2"/>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2"/>
      <w:lvlJc w:val="left"/>
      <w:pPr>
        <w:ind w:left="454" w:hanging="454"/>
      </w:pPr>
      <w:rPr>
        <w:rFonts w:hint="eastAsia"/>
      </w:rPr>
    </w:lvl>
    <w:lvl w:ilvl="2">
      <w:start w:val="1"/>
      <w:numFmt w:val="decimal"/>
      <w:pStyle w:val="XBRLTitle3"/>
      <w:suff w:val="space"/>
      <w:lvlText w:val="%2.%3"/>
      <w:lvlJc w:val="left"/>
      <w:pPr>
        <w:ind w:left="624" w:hanging="6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5">
    <w:nsid w:val="5B4C3F31"/>
    <w:multiLevelType w:val="hybridMultilevel"/>
    <w:tmpl w:val="3634C1B6"/>
    <w:lvl w:ilvl="0" w:tplc="3C9CBC6C">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5C185EF5"/>
    <w:multiLevelType w:val="multilevel"/>
    <w:tmpl w:val="5FDCDEA2"/>
    <w:lvl w:ilvl="0">
      <w:start w:val="1"/>
      <w:numFmt w:val="none"/>
      <w:pStyle w:val="1"/>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nsid w:val="5D392DF2"/>
    <w:multiLevelType w:val="multilevel"/>
    <w:tmpl w:val="1C7C29E2"/>
    <w:lvl w:ilvl="0">
      <w:start w:val="1"/>
      <w:numFmt w:val="decimal"/>
      <w:lvlText w:val="§%1"/>
      <w:lvlJc w:val="left"/>
      <w:pPr>
        <w:tabs>
          <w:tab w:val="num" w:pos="0"/>
        </w:tabs>
        <w:ind w:left="425" w:hanging="425"/>
      </w:pPr>
      <w:rPr>
        <w:rFonts w:ascii="宋体" w:eastAsia="宋体" w:hAnsi="宋体" w:hint="eastAsia"/>
        <w:b/>
        <w:sz w:val="21"/>
        <w:szCs w:val="21"/>
      </w:rPr>
    </w:lvl>
    <w:lvl w:ilvl="1">
      <w:start w:val="1"/>
      <w:numFmt w:val="decimal"/>
      <w:lvlText w:val="%2"/>
      <w:lvlJc w:val="left"/>
      <w:pPr>
        <w:tabs>
          <w:tab w:val="num" w:pos="0"/>
        </w:tabs>
        <w:ind w:left="992" w:hanging="992"/>
      </w:pPr>
      <w:rPr>
        <w:rFonts w:ascii="宋体" w:eastAsia="宋体" w:hAnsi="宋体" w:hint="eastAsia"/>
        <w:b/>
        <w:sz w:val="21"/>
        <w:szCs w:val="21"/>
      </w:rPr>
    </w:lvl>
    <w:lvl w:ilvl="2">
      <w:start w:val="1"/>
      <w:numFmt w:val="decimal"/>
      <w:lvlText w:val="%1.%2.%3"/>
      <w:lvlJc w:val="left"/>
      <w:pPr>
        <w:tabs>
          <w:tab w:val="num" w:pos="0"/>
        </w:tabs>
        <w:ind w:left="1418" w:hanging="1418"/>
      </w:pPr>
      <w:rPr>
        <w:rFonts w:ascii="宋体" w:eastAsia="宋体" w:hAnsi="宋体" w:hint="eastAsia"/>
        <w:b/>
        <w:sz w:val="21"/>
        <w:szCs w:val="21"/>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8">
    <w:nsid w:val="678B0342"/>
    <w:multiLevelType w:val="hybridMultilevel"/>
    <w:tmpl w:val="B61ABADA"/>
    <w:lvl w:ilvl="0" w:tplc="6A4A330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695A67E9"/>
    <w:multiLevelType w:val="hybridMultilevel"/>
    <w:tmpl w:val="4EF4602E"/>
    <w:lvl w:ilvl="0" w:tplc="F310445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BC65323"/>
    <w:multiLevelType w:val="hybridMultilevel"/>
    <w:tmpl w:val="1378689A"/>
    <w:lvl w:ilvl="0" w:tplc="FFFFFFFF">
      <w:start w:val="2"/>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1">
    <w:nsid w:val="72893538"/>
    <w:multiLevelType w:val="multilevel"/>
    <w:tmpl w:val="F38E52AA"/>
    <w:lvl w:ilvl="0">
      <w:start w:val="1"/>
      <w:numFmt w:val="decimal"/>
      <w:lvlText w:val="§%1"/>
      <w:lvlJc w:val="left"/>
      <w:pPr>
        <w:tabs>
          <w:tab w:val="num" w:pos="0"/>
        </w:tabs>
        <w:ind w:left="425" w:hanging="425"/>
      </w:pPr>
      <w:rPr>
        <w:rFonts w:ascii="宋体" w:eastAsia="宋体" w:hAnsi="宋体" w:hint="eastAsia"/>
        <w:b/>
        <w:sz w:val="21"/>
        <w:szCs w:val="21"/>
      </w:rPr>
    </w:lvl>
    <w:lvl w:ilvl="1">
      <w:start w:val="1"/>
      <w:numFmt w:val="decimal"/>
      <w:lvlText w:val="%2"/>
      <w:lvlJc w:val="left"/>
      <w:pPr>
        <w:tabs>
          <w:tab w:val="num" w:pos="0"/>
        </w:tabs>
        <w:ind w:left="992" w:hanging="992"/>
      </w:pPr>
      <w:rPr>
        <w:rFonts w:ascii="宋体" w:eastAsia="宋体" w:hAnsi="宋体" w:hint="eastAsia"/>
        <w:b/>
        <w:sz w:val="21"/>
        <w:szCs w:val="21"/>
      </w:rPr>
    </w:lvl>
    <w:lvl w:ilvl="2">
      <w:start w:val="1"/>
      <w:numFmt w:val="decimal"/>
      <w:lvlText w:val="%2.%3"/>
      <w:lvlJc w:val="left"/>
      <w:pPr>
        <w:tabs>
          <w:tab w:val="num" w:pos="0"/>
        </w:tabs>
        <w:ind w:left="1418" w:hanging="1418"/>
      </w:pPr>
      <w:rPr>
        <w:rFonts w:ascii="宋体" w:eastAsia="宋体" w:hAnsi="宋体" w:hint="eastAsia"/>
        <w:b/>
        <w:sz w:val="21"/>
        <w:szCs w:val="21"/>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2">
    <w:nsid w:val="738F1686"/>
    <w:multiLevelType w:val="hybridMultilevel"/>
    <w:tmpl w:val="F5AC92D6"/>
    <w:lvl w:ilvl="0" w:tplc="1A5CB27C">
      <w:start w:val="10"/>
      <w:numFmt w:val="japaneseCounting"/>
      <w:lvlText w:val="第%1部"/>
      <w:lvlJc w:val="left"/>
      <w:pPr>
        <w:tabs>
          <w:tab w:val="num" w:pos="1080"/>
        </w:tabs>
        <w:ind w:left="1080" w:hanging="1080"/>
      </w:pPr>
      <w:rPr>
        <w:rFonts w:ascii="Arial" w:hAnsi="Arial"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7AD7438"/>
    <w:multiLevelType w:val="multilevel"/>
    <w:tmpl w:val="6514171C"/>
    <w:lvl w:ilvl="0">
      <w:start w:val="1"/>
      <w:numFmt w:val="decimal"/>
      <w:lvlText w:val="§%1"/>
      <w:lvlJc w:val="left"/>
      <w:pPr>
        <w:ind w:left="425" w:hanging="425"/>
      </w:pPr>
      <w:rPr>
        <w:rFonts w:ascii="宋体" w:eastAsia="宋体" w:hAnsi="宋体" w:hint="eastAsia"/>
        <w:b/>
        <w:sz w:val="21"/>
        <w:szCs w:val="21"/>
      </w:rPr>
    </w:lvl>
    <w:lvl w:ilvl="1">
      <w:start w:val="1"/>
      <w:numFmt w:val="decimal"/>
      <w:lvlText w:val="%1.%2"/>
      <w:lvlJc w:val="left"/>
      <w:pPr>
        <w:ind w:left="992" w:hanging="992"/>
      </w:pPr>
      <w:rPr>
        <w:rFonts w:ascii="宋体" w:eastAsia="宋体" w:hAnsi="宋体" w:hint="eastAsia"/>
        <w:b/>
        <w:sz w:val="21"/>
        <w:szCs w:val="21"/>
      </w:rPr>
    </w:lvl>
    <w:lvl w:ilvl="2">
      <w:start w:val="1"/>
      <w:numFmt w:val="decimal"/>
      <w:lvlText w:val="%1.%2.%3"/>
      <w:lvlJc w:val="left"/>
      <w:pPr>
        <w:ind w:left="1418" w:hanging="1418"/>
      </w:pPr>
      <w:rPr>
        <w:rFonts w:ascii="宋体" w:eastAsia="宋体" w:hAnsi="宋体" w:hint="eastAsia"/>
        <w:b/>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7E7E7CBC"/>
    <w:multiLevelType w:val="hybridMultilevel"/>
    <w:tmpl w:val="F61ADBCA"/>
    <w:lvl w:ilvl="0" w:tplc="6F300D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0"/>
  </w:num>
  <w:num w:numId="3">
    <w:abstractNumId w:val="13"/>
  </w:num>
  <w:num w:numId="4">
    <w:abstractNumId w:val="9"/>
  </w:num>
  <w:num w:numId="5">
    <w:abstractNumId w:val="19"/>
  </w:num>
  <w:num w:numId="6">
    <w:abstractNumId w:val="1"/>
  </w:num>
  <w:num w:numId="7">
    <w:abstractNumId w:val="4"/>
  </w:num>
  <w:num w:numId="8">
    <w:abstractNumId w:val="18"/>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5"/>
  </w:num>
  <w:num w:numId="17">
    <w:abstractNumId w:val="23"/>
  </w:num>
  <w:num w:numId="18">
    <w:abstractNumId w:val="21"/>
  </w:num>
  <w:num w:numId="19">
    <w:abstractNumId w:val="6"/>
  </w:num>
  <w:num w:numId="20">
    <w:abstractNumId w:val="17"/>
  </w:num>
  <w:num w:numId="21">
    <w:abstractNumId w:val="14"/>
  </w:num>
  <w:num w:numId="22">
    <w:abstractNumId w:val="10"/>
  </w:num>
  <w:num w:numId="23">
    <w:abstractNumId w:val="11"/>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72"/>
    <w:rsid w:val="000214CE"/>
    <w:rsid w:val="000573D5"/>
    <w:rsid w:val="000C2A72"/>
    <w:rsid w:val="000F0718"/>
    <w:rsid w:val="000F6D86"/>
    <w:rsid w:val="000F7E23"/>
    <w:rsid w:val="001844F3"/>
    <w:rsid w:val="001C554B"/>
    <w:rsid w:val="002368C3"/>
    <w:rsid w:val="002C69BD"/>
    <w:rsid w:val="00322587"/>
    <w:rsid w:val="00336795"/>
    <w:rsid w:val="003415D9"/>
    <w:rsid w:val="00351D78"/>
    <w:rsid w:val="00416CFC"/>
    <w:rsid w:val="004A4B13"/>
    <w:rsid w:val="004B61BF"/>
    <w:rsid w:val="004C5C75"/>
    <w:rsid w:val="004F74FA"/>
    <w:rsid w:val="00502855"/>
    <w:rsid w:val="00506A63"/>
    <w:rsid w:val="005768EE"/>
    <w:rsid w:val="005B7FAE"/>
    <w:rsid w:val="006225EF"/>
    <w:rsid w:val="00646CA2"/>
    <w:rsid w:val="007606D0"/>
    <w:rsid w:val="00786072"/>
    <w:rsid w:val="008B1504"/>
    <w:rsid w:val="009C2D7E"/>
    <w:rsid w:val="009D148C"/>
    <w:rsid w:val="009D78A0"/>
    <w:rsid w:val="009F0617"/>
    <w:rsid w:val="00A4602F"/>
    <w:rsid w:val="00A749B6"/>
    <w:rsid w:val="00A762E1"/>
    <w:rsid w:val="00A93C7E"/>
    <w:rsid w:val="00AE76CC"/>
    <w:rsid w:val="00B277E1"/>
    <w:rsid w:val="00B817DA"/>
    <w:rsid w:val="00C5488F"/>
    <w:rsid w:val="00CB16E5"/>
    <w:rsid w:val="00D1743A"/>
    <w:rsid w:val="00D51C7F"/>
    <w:rsid w:val="00D733CC"/>
    <w:rsid w:val="00DA2BB0"/>
    <w:rsid w:val="00E06B34"/>
    <w:rsid w:val="00E163D3"/>
    <w:rsid w:val="00E174BA"/>
    <w:rsid w:val="00E25F26"/>
    <w:rsid w:val="00E94535"/>
    <w:rsid w:val="00F60E83"/>
    <w:rsid w:val="00F9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7606D0"/>
    <w:pPr>
      <w:widowControl w:val="0"/>
      <w:spacing w:line="360" w:lineRule="auto"/>
    </w:pPr>
    <w:rPr>
      <w:rFonts w:ascii="Times New Roman" w:eastAsia="仿宋_GB2312" w:hAnsi="Times New Roman" w:cs="Times New Roman"/>
      <w:sz w:val="24"/>
      <w:szCs w:val="24"/>
    </w:rPr>
  </w:style>
  <w:style w:type="paragraph" w:styleId="1">
    <w:name w:val="heading 1"/>
    <w:basedOn w:val="a0"/>
    <w:next w:val="a0"/>
    <w:link w:val="1Char"/>
    <w:qFormat/>
    <w:rsid w:val="007606D0"/>
    <w:pPr>
      <w:keepNext/>
      <w:keepLines/>
      <w:numPr>
        <w:numId w:val="1"/>
      </w:numPr>
      <w:spacing w:before="340" w:after="330" w:line="578" w:lineRule="auto"/>
      <w:jc w:val="center"/>
      <w:outlineLvl w:val="0"/>
    </w:pPr>
    <w:rPr>
      <w:rFonts w:eastAsia="宋体"/>
      <w:b/>
      <w:kern w:val="44"/>
      <w:sz w:val="28"/>
      <w:szCs w:val="20"/>
    </w:rPr>
  </w:style>
  <w:style w:type="paragraph" w:styleId="2">
    <w:name w:val="heading 2"/>
    <w:basedOn w:val="a0"/>
    <w:next w:val="a0"/>
    <w:link w:val="2Char"/>
    <w:qFormat/>
    <w:rsid w:val="007606D0"/>
    <w:pPr>
      <w:keepNext/>
      <w:keepLines/>
      <w:numPr>
        <w:ilvl w:val="1"/>
        <w:numId w:val="1"/>
      </w:numPr>
      <w:spacing w:before="200" w:after="200"/>
      <w:outlineLvl w:val="1"/>
    </w:pPr>
    <w:rPr>
      <w:rFonts w:ascii="Arial" w:eastAsia="宋体" w:hAnsi="Arial"/>
      <w:b/>
      <w:szCs w:val="20"/>
    </w:rPr>
  </w:style>
  <w:style w:type="paragraph" w:styleId="3">
    <w:name w:val="heading 3"/>
    <w:basedOn w:val="a0"/>
    <w:next w:val="a0"/>
    <w:link w:val="3Char"/>
    <w:qFormat/>
    <w:rsid w:val="007606D0"/>
    <w:pPr>
      <w:numPr>
        <w:ilvl w:val="2"/>
        <w:numId w:val="1"/>
      </w:numPr>
      <w:spacing w:before="120" w:after="120"/>
      <w:outlineLvl w:val="2"/>
    </w:pPr>
    <w:rPr>
      <w:rFonts w:ascii="宋体" w:eastAsia="宋体"/>
      <w:b/>
      <w:sz w:val="21"/>
      <w:szCs w:val="20"/>
    </w:rPr>
  </w:style>
  <w:style w:type="paragraph" w:styleId="4">
    <w:name w:val="heading 4"/>
    <w:basedOn w:val="a0"/>
    <w:next w:val="a0"/>
    <w:link w:val="4Char"/>
    <w:qFormat/>
    <w:rsid w:val="007606D0"/>
    <w:pPr>
      <w:keepNext/>
      <w:keepLines/>
      <w:numPr>
        <w:ilvl w:val="3"/>
        <w:numId w:val="1"/>
      </w:numPr>
      <w:outlineLvl w:val="3"/>
    </w:pPr>
    <w:rPr>
      <w:rFonts w:ascii="Arial" w:eastAsia="宋体" w:hAnsi="Arial"/>
      <w:sz w:val="21"/>
      <w:szCs w:val="20"/>
    </w:rPr>
  </w:style>
  <w:style w:type="paragraph" w:styleId="5">
    <w:name w:val="heading 5"/>
    <w:basedOn w:val="a0"/>
    <w:next w:val="a0"/>
    <w:link w:val="5Char"/>
    <w:qFormat/>
    <w:rsid w:val="007606D0"/>
    <w:pPr>
      <w:keepNext/>
      <w:keepLines/>
      <w:numPr>
        <w:ilvl w:val="4"/>
        <w:numId w:val="1"/>
      </w:numPr>
      <w:adjustRightInd w:val="0"/>
      <w:snapToGrid w:val="0"/>
      <w:outlineLvl w:val="4"/>
    </w:pPr>
    <w:rPr>
      <w:rFonts w:eastAsia="宋体"/>
      <w:sz w:val="21"/>
      <w:szCs w:val="20"/>
    </w:rPr>
  </w:style>
  <w:style w:type="paragraph" w:styleId="6">
    <w:name w:val="heading 6"/>
    <w:basedOn w:val="a0"/>
    <w:next w:val="a0"/>
    <w:link w:val="6Char"/>
    <w:qFormat/>
    <w:rsid w:val="007606D0"/>
    <w:pPr>
      <w:keepNext/>
      <w:keepLines/>
      <w:numPr>
        <w:ilvl w:val="5"/>
        <w:numId w:val="1"/>
      </w:numPr>
      <w:spacing w:before="240" w:after="64" w:line="320" w:lineRule="auto"/>
      <w:outlineLvl w:val="5"/>
    </w:pPr>
    <w:rPr>
      <w:rFonts w:ascii="Arial" w:eastAsia="黑体" w:hAnsi="Arial"/>
      <w:b/>
      <w:szCs w:val="20"/>
    </w:rPr>
  </w:style>
  <w:style w:type="paragraph" w:styleId="7">
    <w:name w:val="heading 7"/>
    <w:basedOn w:val="a0"/>
    <w:next w:val="a0"/>
    <w:link w:val="7Char"/>
    <w:qFormat/>
    <w:rsid w:val="007606D0"/>
    <w:pPr>
      <w:keepNext/>
      <w:keepLines/>
      <w:numPr>
        <w:ilvl w:val="6"/>
        <w:numId w:val="1"/>
      </w:numPr>
      <w:spacing w:before="240" w:after="64" w:line="320" w:lineRule="auto"/>
      <w:outlineLvl w:val="6"/>
    </w:pPr>
    <w:rPr>
      <w:rFonts w:eastAsia="宋体"/>
      <w:b/>
      <w:szCs w:val="20"/>
    </w:rPr>
  </w:style>
  <w:style w:type="paragraph" w:styleId="8">
    <w:name w:val="heading 8"/>
    <w:basedOn w:val="a0"/>
    <w:next w:val="a0"/>
    <w:link w:val="8Char"/>
    <w:qFormat/>
    <w:rsid w:val="007606D0"/>
    <w:pPr>
      <w:keepNext/>
      <w:keepLines/>
      <w:numPr>
        <w:ilvl w:val="7"/>
        <w:numId w:val="1"/>
      </w:numPr>
      <w:spacing w:before="240" w:after="64" w:line="320" w:lineRule="auto"/>
      <w:outlineLvl w:val="7"/>
    </w:pPr>
    <w:rPr>
      <w:rFonts w:ascii="Arial" w:eastAsia="黑体" w:hAnsi="Arial"/>
      <w:szCs w:val="20"/>
    </w:rPr>
  </w:style>
  <w:style w:type="paragraph" w:styleId="9">
    <w:name w:val="heading 9"/>
    <w:basedOn w:val="a0"/>
    <w:next w:val="a0"/>
    <w:link w:val="9Char"/>
    <w:qFormat/>
    <w:rsid w:val="007606D0"/>
    <w:pPr>
      <w:keepNext/>
      <w:keepLines/>
      <w:numPr>
        <w:ilvl w:val="8"/>
        <w:numId w:val="1"/>
      </w:numPr>
      <w:spacing w:before="240" w:after="64" w:line="320" w:lineRule="auto"/>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760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06D0"/>
    <w:rPr>
      <w:sz w:val="18"/>
      <w:szCs w:val="18"/>
    </w:rPr>
  </w:style>
  <w:style w:type="paragraph" w:styleId="a5">
    <w:name w:val="footer"/>
    <w:basedOn w:val="a0"/>
    <w:link w:val="Char0"/>
    <w:unhideWhenUsed/>
    <w:rsid w:val="007606D0"/>
    <w:pPr>
      <w:tabs>
        <w:tab w:val="center" w:pos="4153"/>
        <w:tab w:val="right" w:pos="8306"/>
      </w:tabs>
      <w:snapToGrid w:val="0"/>
    </w:pPr>
    <w:rPr>
      <w:sz w:val="18"/>
      <w:szCs w:val="18"/>
    </w:rPr>
  </w:style>
  <w:style w:type="character" w:customStyle="1" w:styleId="Char0">
    <w:name w:val="页脚 Char"/>
    <w:basedOn w:val="a1"/>
    <w:link w:val="a5"/>
    <w:uiPriority w:val="99"/>
    <w:rsid w:val="007606D0"/>
    <w:rPr>
      <w:sz w:val="18"/>
      <w:szCs w:val="18"/>
    </w:rPr>
  </w:style>
  <w:style w:type="character" w:customStyle="1" w:styleId="1Char">
    <w:name w:val="标题 1 Char"/>
    <w:basedOn w:val="a1"/>
    <w:link w:val="1"/>
    <w:rsid w:val="007606D0"/>
    <w:rPr>
      <w:rFonts w:ascii="Times New Roman" w:eastAsia="宋体" w:hAnsi="Times New Roman" w:cs="Times New Roman"/>
      <w:b/>
      <w:kern w:val="44"/>
      <w:sz w:val="28"/>
      <w:szCs w:val="20"/>
    </w:rPr>
  </w:style>
  <w:style w:type="character" w:customStyle="1" w:styleId="2Char">
    <w:name w:val="标题 2 Char"/>
    <w:basedOn w:val="a1"/>
    <w:link w:val="2"/>
    <w:rsid w:val="007606D0"/>
    <w:rPr>
      <w:rFonts w:ascii="Arial" w:eastAsia="宋体" w:hAnsi="Arial" w:cs="Times New Roman"/>
      <w:b/>
      <w:sz w:val="24"/>
      <w:szCs w:val="20"/>
    </w:rPr>
  </w:style>
  <w:style w:type="character" w:customStyle="1" w:styleId="3Char">
    <w:name w:val="标题 3 Char"/>
    <w:basedOn w:val="a1"/>
    <w:link w:val="3"/>
    <w:rsid w:val="007606D0"/>
    <w:rPr>
      <w:rFonts w:ascii="宋体" w:eastAsia="宋体" w:hAnsi="Times New Roman" w:cs="Times New Roman"/>
      <w:b/>
      <w:szCs w:val="20"/>
    </w:rPr>
  </w:style>
  <w:style w:type="character" w:customStyle="1" w:styleId="4Char">
    <w:name w:val="标题 4 Char"/>
    <w:basedOn w:val="a1"/>
    <w:link w:val="4"/>
    <w:rsid w:val="007606D0"/>
    <w:rPr>
      <w:rFonts w:ascii="Arial" w:eastAsia="宋体" w:hAnsi="Arial" w:cs="Times New Roman"/>
      <w:szCs w:val="20"/>
    </w:rPr>
  </w:style>
  <w:style w:type="character" w:customStyle="1" w:styleId="5Char">
    <w:name w:val="标题 5 Char"/>
    <w:basedOn w:val="a1"/>
    <w:link w:val="5"/>
    <w:rsid w:val="007606D0"/>
    <w:rPr>
      <w:rFonts w:ascii="Times New Roman" w:eastAsia="宋体" w:hAnsi="Times New Roman" w:cs="Times New Roman"/>
      <w:szCs w:val="20"/>
    </w:rPr>
  </w:style>
  <w:style w:type="character" w:customStyle="1" w:styleId="6Char">
    <w:name w:val="标题 6 Char"/>
    <w:basedOn w:val="a1"/>
    <w:link w:val="6"/>
    <w:rsid w:val="007606D0"/>
    <w:rPr>
      <w:rFonts w:ascii="Arial" w:eastAsia="黑体" w:hAnsi="Arial" w:cs="Times New Roman"/>
      <w:b/>
      <w:sz w:val="24"/>
      <w:szCs w:val="20"/>
    </w:rPr>
  </w:style>
  <w:style w:type="character" w:customStyle="1" w:styleId="7Char">
    <w:name w:val="标题 7 Char"/>
    <w:basedOn w:val="a1"/>
    <w:link w:val="7"/>
    <w:rsid w:val="007606D0"/>
    <w:rPr>
      <w:rFonts w:ascii="Times New Roman" w:eastAsia="宋体" w:hAnsi="Times New Roman" w:cs="Times New Roman"/>
      <w:b/>
      <w:sz w:val="24"/>
      <w:szCs w:val="20"/>
    </w:rPr>
  </w:style>
  <w:style w:type="character" w:customStyle="1" w:styleId="8Char">
    <w:name w:val="标题 8 Char"/>
    <w:basedOn w:val="a1"/>
    <w:link w:val="8"/>
    <w:rsid w:val="007606D0"/>
    <w:rPr>
      <w:rFonts w:ascii="Arial" w:eastAsia="黑体" w:hAnsi="Arial" w:cs="Times New Roman"/>
      <w:sz w:val="24"/>
      <w:szCs w:val="20"/>
    </w:rPr>
  </w:style>
  <w:style w:type="character" w:customStyle="1" w:styleId="9Char">
    <w:name w:val="标题 9 Char"/>
    <w:basedOn w:val="a1"/>
    <w:link w:val="9"/>
    <w:rsid w:val="007606D0"/>
    <w:rPr>
      <w:rFonts w:ascii="Arial" w:eastAsia="黑体" w:hAnsi="Arial" w:cs="Times New Roman"/>
      <w:szCs w:val="20"/>
    </w:rPr>
  </w:style>
  <w:style w:type="paragraph" w:styleId="a6">
    <w:name w:val="Body Text"/>
    <w:basedOn w:val="a0"/>
    <w:link w:val="Char1"/>
    <w:rsid w:val="007606D0"/>
    <w:pPr>
      <w:spacing w:line="580" w:lineRule="exact"/>
      <w:ind w:right="17"/>
    </w:pPr>
    <w:rPr>
      <w:rFonts w:eastAsia="方正仿宋简体"/>
      <w:sz w:val="30"/>
      <w:szCs w:val="20"/>
    </w:rPr>
  </w:style>
  <w:style w:type="character" w:customStyle="1" w:styleId="Char1">
    <w:name w:val="正文文本 Char"/>
    <w:basedOn w:val="a1"/>
    <w:link w:val="a6"/>
    <w:rsid w:val="007606D0"/>
    <w:rPr>
      <w:rFonts w:ascii="Times New Roman" w:eastAsia="方正仿宋简体" w:hAnsi="Times New Roman" w:cs="Times New Roman"/>
      <w:sz w:val="30"/>
      <w:szCs w:val="20"/>
    </w:rPr>
  </w:style>
  <w:style w:type="paragraph" w:customStyle="1" w:styleId="a7">
    <w:name w:val="正文（首行缩进两字）"/>
    <w:aliases w:val="特点,表正文,正文非缩进,段1"/>
    <w:basedOn w:val="a0"/>
    <w:next w:val="a0"/>
    <w:rsid w:val="007606D0"/>
    <w:pPr>
      <w:autoSpaceDE w:val="0"/>
      <w:autoSpaceDN w:val="0"/>
      <w:adjustRightInd w:val="0"/>
      <w:spacing w:after="120" w:line="240" w:lineRule="auto"/>
    </w:pPr>
    <w:rPr>
      <w:rFonts w:ascii="华文细黑" w:eastAsia="华文细黑" w:cs="华文细黑"/>
      <w:kern w:val="0"/>
    </w:rPr>
  </w:style>
  <w:style w:type="paragraph" w:styleId="10">
    <w:name w:val="toc 1"/>
    <w:basedOn w:val="a0"/>
    <w:next w:val="a0"/>
    <w:autoRedefine/>
    <w:uiPriority w:val="39"/>
    <w:qFormat/>
    <w:rsid w:val="007606D0"/>
    <w:pPr>
      <w:tabs>
        <w:tab w:val="right" w:leader="dot" w:pos="8296"/>
      </w:tabs>
      <w:autoSpaceDE w:val="0"/>
      <w:autoSpaceDN w:val="0"/>
      <w:adjustRightInd w:val="0"/>
      <w:spacing w:before="120" w:after="120" w:line="240" w:lineRule="auto"/>
      <w:jc w:val="center"/>
    </w:pPr>
    <w:rPr>
      <w:rFonts w:ascii="黑体" w:eastAsia="黑体" w:hAnsi="宋体"/>
      <w:bCs/>
      <w:caps/>
      <w:kern w:val="0"/>
      <w:sz w:val="32"/>
      <w:szCs w:val="32"/>
    </w:rPr>
  </w:style>
  <w:style w:type="character" w:styleId="a8">
    <w:name w:val="Hyperlink"/>
    <w:uiPriority w:val="99"/>
    <w:rsid w:val="007606D0"/>
    <w:rPr>
      <w:color w:val="0000FF"/>
      <w:u w:val="single"/>
    </w:rPr>
  </w:style>
  <w:style w:type="paragraph" w:styleId="a9">
    <w:name w:val="Document Map"/>
    <w:basedOn w:val="a0"/>
    <w:link w:val="Char2"/>
    <w:semiHidden/>
    <w:rsid w:val="007606D0"/>
    <w:pPr>
      <w:shd w:val="clear" w:color="auto" w:fill="000080"/>
    </w:pPr>
  </w:style>
  <w:style w:type="character" w:customStyle="1" w:styleId="Char2">
    <w:name w:val="文档结构图 Char"/>
    <w:basedOn w:val="a1"/>
    <w:link w:val="a9"/>
    <w:semiHidden/>
    <w:rsid w:val="007606D0"/>
    <w:rPr>
      <w:rFonts w:ascii="Times New Roman" w:eastAsia="仿宋_GB2312" w:hAnsi="Times New Roman" w:cs="Times New Roman"/>
      <w:sz w:val="24"/>
      <w:szCs w:val="24"/>
      <w:shd w:val="clear" w:color="auto" w:fill="000080"/>
    </w:rPr>
  </w:style>
  <w:style w:type="character" w:styleId="aa">
    <w:name w:val="page number"/>
    <w:basedOn w:val="a1"/>
    <w:rsid w:val="007606D0"/>
  </w:style>
  <w:style w:type="paragraph" w:styleId="ab">
    <w:name w:val="Normal (Web)"/>
    <w:basedOn w:val="a0"/>
    <w:rsid w:val="007606D0"/>
    <w:pPr>
      <w:widowControl/>
      <w:spacing w:before="100" w:beforeAutospacing="1" w:after="100" w:afterAutospacing="1" w:line="240" w:lineRule="auto"/>
    </w:pPr>
    <w:rPr>
      <w:rFonts w:ascii="宋体" w:eastAsia="宋体" w:hAnsi="宋体" w:cs="宋体"/>
      <w:color w:val="000000"/>
      <w:kern w:val="0"/>
    </w:rPr>
  </w:style>
  <w:style w:type="paragraph" w:styleId="ac">
    <w:name w:val="Balloon Text"/>
    <w:basedOn w:val="a0"/>
    <w:link w:val="Char3"/>
    <w:semiHidden/>
    <w:rsid w:val="007606D0"/>
    <w:rPr>
      <w:sz w:val="18"/>
      <w:szCs w:val="18"/>
    </w:rPr>
  </w:style>
  <w:style w:type="character" w:customStyle="1" w:styleId="Char3">
    <w:name w:val="批注框文本 Char"/>
    <w:basedOn w:val="a1"/>
    <w:link w:val="ac"/>
    <w:semiHidden/>
    <w:rsid w:val="007606D0"/>
    <w:rPr>
      <w:rFonts w:ascii="Times New Roman" w:eastAsia="仿宋_GB2312" w:hAnsi="Times New Roman" w:cs="Times New Roman"/>
      <w:sz w:val="18"/>
      <w:szCs w:val="18"/>
    </w:rPr>
  </w:style>
  <w:style w:type="paragraph" w:customStyle="1" w:styleId="ad">
    <w:name w:val="内容"/>
    <w:basedOn w:val="a0"/>
    <w:rsid w:val="007606D0"/>
    <w:pPr>
      <w:ind w:firstLineChars="200" w:firstLine="200"/>
    </w:pPr>
    <w:rPr>
      <w:rFonts w:eastAsia="宋体"/>
      <w:sz w:val="21"/>
      <w:szCs w:val="21"/>
    </w:rPr>
  </w:style>
  <w:style w:type="paragraph" w:styleId="30">
    <w:name w:val="Body Text Indent 3"/>
    <w:basedOn w:val="a0"/>
    <w:link w:val="3Char0"/>
    <w:rsid w:val="007606D0"/>
    <w:pPr>
      <w:spacing w:after="120"/>
      <w:ind w:leftChars="200" w:left="420"/>
    </w:pPr>
    <w:rPr>
      <w:sz w:val="16"/>
      <w:szCs w:val="16"/>
    </w:rPr>
  </w:style>
  <w:style w:type="character" w:customStyle="1" w:styleId="3Char0">
    <w:name w:val="正文文本缩进 3 Char"/>
    <w:basedOn w:val="a1"/>
    <w:link w:val="30"/>
    <w:rsid w:val="007606D0"/>
    <w:rPr>
      <w:rFonts w:ascii="Times New Roman" w:eastAsia="仿宋_GB2312" w:hAnsi="Times New Roman" w:cs="Times New Roman"/>
      <w:sz w:val="16"/>
      <w:szCs w:val="16"/>
    </w:rPr>
  </w:style>
  <w:style w:type="paragraph" w:styleId="20">
    <w:name w:val="Body Text Indent 2"/>
    <w:basedOn w:val="a0"/>
    <w:link w:val="2Char0"/>
    <w:rsid w:val="007606D0"/>
    <w:pPr>
      <w:spacing w:after="120" w:line="480" w:lineRule="auto"/>
      <w:ind w:leftChars="200" w:left="420"/>
    </w:pPr>
  </w:style>
  <w:style w:type="character" w:customStyle="1" w:styleId="2Char0">
    <w:name w:val="正文文本缩进 2 Char"/>
    <w:basedOn w:val="a1"/>
    <w:link w:val="20"/>
    <w:rsid w:val="007606D0"/>
    <w:rPr>
      <w:rFonts w:ascii="Times New Roman" w:eastAsia="仿宋_GB2312" w:hAnsi="Times New Roman" w:cs="Times New Roman"/>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0"/>
    <w:rsid w:val="007606D0"/>
    <w:pPr>
      <w:spacing w:line="240" w:lineRule="auto"/>
    </w:pPr>
    <w:rPr>
      <w:rFonts w:eastAsia="宋体"/>
      <w:sz w:val="21"/>
    </w:rPr>
  </w:style>
  <w:style w:type="paragraph" w:customStyle="1" w:styleId="Char4">
    <w:name w:val="Char"/>
    <w:basedOn w:val="a0"/>
    <w:rsid w:val="007606D0"/>
    <w:pPr>
      <w:spacing w:line="240" w:lineRule="auto"/>
    </w:pPr>
    <w:rPr>
      <w:rFonts w:eastAsia="宋体"/>
      <w:sz w:val="21"/>
    </w:rPr>
  </w:style>
  <w:style w:type="paragraph" w:customStyle="1" w:styleId="21">
    <w:name w:val="款2"/>
    <w:basedOn w:val="a0"/>
    <w:rsid w:val="007606D0"/>
    <w:pPr>
      <w:ind w:firstLineChars="225" w:firstLine="540"/>
    </w:pPr>
    <w:rPr>
      <w:rFonts w:eastAsia="宋体"/>
    </w:rPr>
  </w:style>
  <w:style w:type="table" w:styleId="ae">
    <w:name w:val="Table Grid"/>
    <w:basedOn w:val="a2"/>
    <w:rsid w:val="007606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0"/>
    <w:rsid w:val="007606D0"/>
    <w:pPr>
      <w:spacing w:line="240" w:lineRule="auto"/>
    </w:pPr>
    <w:rPr>
      <w:rFonts w:eastAsia="宋体"/>
      <w:sz w:val="21"/>
    </w:rPr>
  </w:style>
  <w:style w:type="character" w:customStyle="1" w:styleId="txtcontent11">
    <w:name w:val="txtcontent11"/>
    <w:rsid w:val="007606D0"/>
    <w:rPr>
      <w:rFonts w:ascii="ˎ̥" w:hAnsi="ˎ̥" w:hint="default"/>
      <w:b w:val="0"/>
      <w:bCs w:val="0"/>
      <w:color w:val="000000"/>
      <w:sz w:val="21"/>
      <w:szCs w:val="21"/>
    </w:rPr>
  </w:style>
  <w:style w:type="paragraph" w:customStyle="1" w:styleId="a">
    <w:name w:val="正文条"/>
    <w:basedOn w:val="a0"/>
    <w:rsid w:val="007606D0"/>
    <w:pPr>
      <w:numPr>
        <w:numId w:val="16"/>
      </w:numPr>
    </w:pPr>
    <w:rPr>
      <w:rFonts w:eastAsia="宋体"/>
    </w:rPr>
  </w:style>
  <w:style w:type="paragraph" w:customStyle="1" w:styleId="xl33">
    <w:name w:val="xl33"/>
    <w:basedOn w:val="a0"/>
    <w:rsid w:val="007606D0"/>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rPr>
  </w:style>
  <w:style w:type="paragraph" w:customStyle="1" w:styleId="CharCharCharCharCharChar1CharCharChar">
    <w:name w:val="Char Char Char Char Char Char1 Char Char Char"/>
    <w:basedOn w:val="a0"/>
    <w:rsid w:val="007606D0"/>
    <w:pPr>
      <w:autoSpaceDE w:val="0"/>
      <w:autoSpaceDN w:val="0"/>
      <w:adjustRightInd w:val="0"/>
      <w:spacing w:line="240" w:lineRule="auto"/>
      <w:textAlignment w:val="baseline"/>
    </w:pPr>
    <w:rPr>
      <w:rFonts w:ascii="宋体" w:eastAsia="宋体"/>
      <w:kern w:val="0"/>
      <w:sz w:val="34"/>
      <w:szCs w:val="20"/>
    </w:rPr>
  </w:style>
  <w:style w:type="paragraph" w:customStyle="1" w:styleId="Char5">
    <w:name w:val="Char"/>
    <w:basedOn w:val="a0"/>
    <w:autoRedefine/>
    <w:rsid w:val="007606D0"/>
    <w:pPr>
      <w:tabs>
        <w:tab w:val="num" w:pos="840"/>
      </w:tabs>
      <w:adjustRightInd w:val="0"/>
      <w:spacing w:line="360" w:lineRule="atLeast"/>
      <w:ind w:left="840" w:hanging="360"/>
    </w:pPr>
    <w:rPr>
      <w:rFonts w:eastAsia="宋体"/>
      <w:color w:val="000000"/>
      <w:kern w:val="0"/>
    </w:rPr>
  </w:style>
  <w:style w:type="paragraph" w:customStyle="1" w:styleId="CharCharCharCharCharChar1CharCharChar0">
    <w:name w:val="Char Char Char Char Char Char1 Char Char Char"/>
    <w:basedOn w:val="a0"/>
    <w:rsid w:val="007606D0"/>
    <w:pPr>
      <w:autoSpaceDE w:val="0"/>
      <w:autoSpaceDN w:val="0"/>
      <w:adjustRightInd w:val="0"/>
      <w:spacing w:line="240" w:lineRule="auto"/>
    </w:pPr>
    <w:rPr>
      <w:rFonts w:ascii="宋体" w:eastAsia="宋体"/>
      <w:kern w:val="0"/>
      <w:sz w:val="34"/>
      <w:szCs w:val="20"/>
    </w:rPr>
  </w:style>
  <w:style w:type="character" w:customStyle="1" w:styleId="CharChar1">
    <w:name w:val="Char Char1"/>
    <w:locked/>
    <w:rsid w:val="007606D0"/>
    <w:rPr>
      <w:rFonts w:ascii="Arial" w:eastAsia="黑体" w:hAnsi="Arial"/>
      <w:b/>
      <w:bCs/>
      <w:kern w:val="2"/>
      <w:sz w:val="32"/>
      <w:szCs w:val="32"/>
      <w:lang w:val="en-US" w:eastAsia="zh-CN" w:bidi="ar-SA"/>
    </w:rPr>
  </w:style>
  <w:style w:type="paragraph" w:customStyle="1" w:styleId="Default">
    <w:name w:val="Default"/>
    <w:rsid w:val="007606D0"/>
    <w:pPr>
      <w:widowControl w:val="0"/>
      <w:autoSpaceDE w:val="0"/>
      <w:autoSpaceDN w:val="0"/>
      <w:adjustRightInd w:val="0"/>
    </w:pPr>
    <w:rPr>
      <w:rFonts w:ascii="宋体" w:eastAsia="宋体" w:hAnsi="Times New Roman" w:cs="宋体"/>
      <w:color w:val="000000"/>
      <w:kern w:val="0"/>
      <w:sz w:val="24"/>
      <w:szCs w:val="24"/>
    </w:rPr>
  </w:style>
  <w:style w:type="paragraph" w:styleId="af">
    <w:name w:val="Subtitle"/>
    <w:basedOn w:val="2"/>
    <w:next w:val="3"/>
    <w:link w:val="Char6"/>
    <w:qFormat/>
    <w:rsid w:val="007606D0"/>
    <w:pPr>
      <w:numPr>
        <w:ilvl w:val="0"/>
        <w:numId w:val="0"/>
      </w:numPr>
      <w:spacing w:before="240" w:after="60" w:line="312" w:lineRule="auto"/>
    </w:pPr>
    <w:rPr>
      <w:rFonts w:ascii="Cambria" w:hAnsi="Cambria"/>
      <w:kern w:val="28"/>
      <w:szCs w:val="32"/>
    </w:rPr>
  </w:style>
  <w:style w:type="character" w:customStyle="1" w:styleId="Char6">
    <w:name w:val="副标题 Char"/>
    <w:basedOn w:val="a1"/>
    <w:link w:val="af"/>
    <w:rsid w:val="007606D0"/>
    <w:rPr>
      <w:rFonts w:ascii="Cambria" w:eastAsia="宋体" w:hAnsi="Cambria" w:cs="Times New Roman"/>
      <w:b/>
      <w:kern w:val="28"/>
      <w:sz w:val="24"/>
      <w:szCs w:val="32"/>
    </w:rPr>
  </w:style>
  <w:style w:type="paragraph" w:customStyle="1" w:styleId="XBRLTitle1">
    <w:name w:val="XBRLTitle1"/>
    <w:basedOn w:val="1"/>
    <w:next w:val="2"/>
    <w:qFormat/>
    <w:rsid w:val="007606D0"/>
    <w:pPr>
      <w:numPr>
        <w:numId w:val="21"/>
      </w:numPr>
      <w:spacing w:beforeLines="50" w:afterLines="50" w:line="240" w:lineRule="auto"/>
    </w:pPr>
    <w:rPr>
      <w:rFonts w:ascii="Cambria" w:hAnsi="Cambria"/>
      <w:bCs/>
      <w:szCs w:val="44"/>
    </w:rPr>
  </w:style>
  <w:style w:type="paragraph" w:customStyle="1" w:styleId="XBRLTitle2">
    <w:name w:val="XBRLTitle2"/>
    <w:basedOn w:val="af"/>
    <w:next w:val="4"/>
    <w:qFormat/>
    <w:rsid w:val="007606D0"/>
    <w:pPr>
      <w:numPr>
        <w:ilvl w:val="1"/>
        <w:numId w:val="21"/>
      </w:numPr>
      <w:spacing w:beforeLines="50" w:afterLines="50" w:line="240" w:lineRule="auto"/>
    </w:pPr>
    <w:rPr>
      <w:bCs/>
    </w:rPr>
  </w:style>
  <w:style w:type="paragraph" w:customStyle="1" w:styleId="XBRLTitle3">
    <w:name w:val="XBRLTitle3"/>
    <w:basedOn w:val="af"/>
    <w:next w:val="4"/>
    <w:qFormat/>
    <w:rsid w:val="007606D0"/>
    <w:pPr>
      <w:numPr>
        <w:ilvl w:val="2"/>
        <w:numId w:val="21"/>
      </w:numPr>
      <w:spacing w:beforeLines="50" w:afterLines="50" w:line="240" w:lineRule="auto"/>
      <w:outlineLvl w:val="9"/>
    </w:pPr>
    <w:rPr>
      <w:bCs/>
    </w:rPr>
  </w:style>
  <w:style w:type="paragraph" w:customStyle="1" w:styleId="XBRLTitle4">
    <w:name w:val="XBRLTitle4"/>
    <w:basedOn w:val="af"/>
    <w:next w:val="4"/>
    <w:qFormat/>
    <w:rsid w:val="007606D0"/>
    <w:pPr>
      <w:numPr>
        <w:ilvl w:val="3"/>
        <w:numId w:val="21"/>
      </w:numPr>
      <w:spacing w:beforeLines="50" w:afterLines="50" w:line="240" w:lineRule="auto"/>
      <w:outlineLvl w:val="9"/>
    </w:pPr>
    <w:rPr>
      <w:bCs/>
    </w:rPr>
  </w:style>
  <w:style w:type="paragraph" w:customStyle="1" w:styleId="XBRLTitle5">
    <w:name w:val="XBRLTitle5"/>
    <w:basedOn w:val="af"/>
    <w:next w:val="4"/>
    <w:qFormat/>
    <w:rsid w:val="007606D0"/>
    <w:pPr>
      <w:numPr>
        <w:ilvl w:val="4"/>
        <w:numId w:val="21"/>
      </w:numPr>
      <w:spacing w:beforeLines="50" w:afterLines="50" w:line="240" w:lineRule="auto"/>
      <w:outlineLvl w:val="9"/>
    </w:pPr>
    <w:rPr>
      <w:bCs/>
    </w:rPr>
  </w:style>
  <w:style w:type="paragraph" w:customStyle="1" w:styleId="XBRLTitle6">
    <w:name w:val="XBRLTitle6"/>
    <w:basedOn w:val="af"/>
    <w:next w:val="4"/>
    <w:qFormat/>
    <w:rsid w:val="007606D0"/>
    <w:pPr>
      <w:numPr>
        <w:ilvl w:val="5"/>
        <w:numId w:val="21"/>
      </w:numPr>
      <w:spacing w:beforeLines="50" w:afterLines="50" w:line="240" w:lineRule="auto"/>
      <w:outlineLvl w:val="9"/>
    </w:pPr>
    <w:rPr>
      <w:bCs/>
    </w:rPr>
  </w:style>
  <w:style w:type="paragraph" w:styleId="af0">
    <w:name w:val="No Spacing"/>
    <w:uiPriority w:val="99"/>
    <w:qFormat/>
    <w:rsid w:val="007606D0"/>
    <w:pPr>
      <w:widowControl w:val="0"/>
      <w:jc w:val="center"/>
      <w:outlineLvl w:val="0"/>
    </w:pPr>
    <w:rPr>
      <w:rFonts w:ascii="宋体" w:eastAsia="宋体" w:hAnsi="宋体" w:cs="宋体"/>
      <w:b/>
      <w:bCs/>
      <w:sz w:val="28"/>
      <w:szCs w:val="28"/>
    </w:rPr>
  </w:style>
  <w:style w:type="paragraph" w:styleId="TOC">
    <w:name w:val="TOC Heading"/>
    <w:basedOn w:val="1"/>
    <w:next w:val="a0"/>
    <w:uiPriority w:val="39"/>
    <w:unhideWhenUsed/>
    <w:qFormat/>
    <w:rsid w:val="007606D0"/>
    <w:pPr>
      <w:widowControl/>
      <w:numPr>
        <w:numId w:val="0"/>
      </w:numPr>
      <w:spacing w:before="480" w:after="0" w:line="276" w:lineRule="auto"/>
      <w:jc w:val="left"/>
      <w:outlineLvl w:val="9"/>
    </w:pPr>
    <w:rPr>
      <w:rFonts w:ascii="Cambria" w:hAnsi="Cambria"/>
      <w:bCs/>
      <w:color w:val="365F91"/>
      <w:kern w:val="0"/>
      <w:szCs w:val="28"/>
    </w:rPr>
  </w:style>
  <w:style w:type="paragraph" w:styleId="22">
    <w:name w:val="toc 2"/>
    <w:basedOn w:val="a0"/>
    <w:next w:val="a0"/>
    <w:autoRedefine/>
    <w:uiPriority w:val="39"/>
    <w:qFormat/>
    <w:rsid w:val="007606D0"/>
    <w:pPr>
      <w:ind w:leftChars="200" w:left="420"/>
    </w:pPr>
  </w:style>
  <w:style w:type="paragraph" w:styleId="31">
    <w:name w:val="toc 3"/>
    <w:basedOn w:val="a0"/>
    <w:next w:val="a0"/>
    <w:autoRedefine/>
    <w:uiPriority w:val="39"/>
    <w:unhideWhenUsed/>
    <w:qFormat/>
    <w:rsid w:val="007606D0"/>
    <w:pPr>
      <w:spacing w:line="240" w:lineRule="auto"/>
      <w:ind w:leftChars="400" w:left="840"/>
      <w:jc w:val="both"/>
    </w:pPr>
    <w:rPr>
      <w:rFonts w:ascii="Calibri" w:eastAsia="宋体" w:hAnsi="Calibri"/>
      <w:sz w:val="21"/>
      <w:szCs w:val="22"/>
    </w:rPr>
  </w:style>
  <w:style w:type="paragraph" w:styleId="40">
    <w:name w:val="toc 4"/>
    <w:basedOn w:val="a0"/>
    <w:next w:val="a0"/>
    <w:autoRedefine/>
    <w:uiPriority w:val="39"/>
    <w:unhideWhenUsed/>
    <w:rsid w:val="007606D0"/>
    <w:pPr>
      <w:spacing w:line="240" w:lineRule="auto"/>
      <w:ind w:leftChars="600" w:left="1260"/>
      <w:jc w:val="both"/>
    </w:pPr>
    <w:rPr>
      <w:rFonts w:ascii="Calibri" w:eastAsia="宋体" w:hAnsi="Calibri"/>
      <w:sz w:val="21"/>
      <w:szCs w:val="22"/>
    </w:rPr>
  </w:style>
  <w:style w:type="paragraph" w:styleId="50">
    <w:name w:val="toc 5"/>
    <w:basedOn w:val="a0"/>
    <w:next w:val="a0"/>
    <w:autoRedefine/>
    <w:uiPriority w:val="39"/>
    <w:unhideWhenUsed/>
    <w:rsid w:val="007606D0"/>
    <w:pPr>
      <w:spacing w:line="240" w:lineRule="auto"/>
      <w:ind w:leftChars="800" w:left="1680"/>
      <w:jc w:val="both"/>
    </w:pPr>
    <w:rPr>
      <w:rFonts w:ascii="Calibri" w:eastAsia="宋体" w:hAnsi="Calibri"/>
      <w:sz w:val="21"/>
      <w:szCs w:val="22"/>
    </w:rPr>
  </w:style>
  <w:style w:type="paragraph" w:styleId="60">
    <w:name w:val="toc 6"/>
    <w:basedOn w:val="a0"/>
    <w:next w:val="a0"/>
    <w:autoRedefine/>
    <w:uiPriority w:val="39"/>
    <w:unhideWhenUsed/>
    <w:rsid w:val="007606D0"/>
    <w:pPr>
      <w:spacing w:line="240" w:lineRule="auto"/>
      <w:ind w:leftChars="1000" w:left="2100"/>
      <w:jc w:val="both"/>
    </w:pPr>
    <w:rPr>
      <w:rFonts w:ascii="Calibri" w:eastAsia="宋体" w:hAnsi="Calibri"/>
      <w:sz w:val="21"/>
      <w:szCs w:val="22"/>
    </w:rPr>
  </w:style>
  <w:style w:type="paragraph" w:styleId="70">
    <w:name w:val="toc 7"/>
    <w:basedOn w:val="a0"/>
    <w:next w:val="a0"/>
    <w:autoRedefine/>
    <w:uiPriority w:val="39"/>
    <w:unhideWhenUsed/>
    <w:rsid w:val="007606D0"/>
    <w:pPr>
      <w:spacing w:line="240" w:lineRule="auto"/>
      <w:ind w:leftChars="1200" w:left="2520"/>
      <w:jc w:val="both"/>
    </w:pPr>
    <w:rPr>
      <w:rFonts w:ascii="Calibri" w:eastAsia="宋体" w:hAnsi="Calibri"/>
      <w:sz w:val="21"/>
      <w:szCs w:val="22"/>
    </w:rPr>
  </w:style>
  <w:style w:type="paragraph" w:styleId="80">
    <w:name w:val="toc 8"/>
    <w:basedOn w:val="a0"/>
    <w:next w:val="a0"/>
    <w:autoRedefine/>
    <w:uiPriority w:val="39"/>
    <w:unhideWhenUsed/>
    <w:rsid w:val="007606D0"/>
    <w:pPr>
      <w:spacing w:line="240" w:lineRule="auto"/>
      <w:ind w:leftChars="1400" w:left="2940"/>
      <w:jc w:val="both"/>
    </w:pPr>
    <w:rPr>
      <w:rFonts w:ascii="Calibri" w:eastAsia="宋体" w:hAnsi="Calibri"/>
      <w:sz w:val="21"/>
      <w:szCs w:val="22"/>
    </w:rPr>
  </w:style>
  <w:style w:type="paragraph" w:styleId="90">
    <w:name w:val="toc 9"/>
    <w:basedOn w:val="a0"/>
    <w:next w:val="a0"/>
    <w:autoRedefine/>
    <w:uiPriority w:val="39"/>
    <w:unhideWhenUsed/>
    <w:rsid w:val="007606D0"/>
    <w:pPr>
      <w:spacing w:line="240" w:lineRule="auto"/>
      <w:ind w:leftChars="1600" w:left="3360"/>
      <w:jc w:val="both"/>
    </w:pPr>
    <w:rPr>
      <w:rFonts w:ascii="Calibri" w:eastAsia="宋体" w:hAnsi="Calibri"/>
      <w:sz w:val="21"/>
      <w:szCs w:val="22"/>
    </w:rPr>
  </w:style>
  <w:style w:type="paragraph" w:styleId="af1">
    <w:name w:val="Revision"/>
    <w:hidden/>
    <w:uiPriority w:val="99"/>
    <w:semiHidden/>
    <w:rsid w:val="007606D0"/>
    <w:rPr>
      <w:rFonts w:ascii="Times New Roman" w:eastAsia="仿宋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7606D0"/>
    <w:pPr>
      <w:widowControl w:val="0"/>
      <w:spacing w:line="360" w:lineRule="auto"/>
    </w:pPr>
    <w:rPr>
      <w:rFonts w:ascii="Times New Roman" w:eastAsia="仿宋_GB2312" w:hAnsi="Times New Roman" w:cs="Times New Roman"/>
      <w:sz w:val="24"/>
      <w:szCs w:val="24"/>
    </w:rPr>
  </w:style>
  <w:style w:type="paragraph" w:styleId="1">
    <w:name w:val="heading 1"/>
    <w:basedOn w:val="a0"/>
    <w:next w:val="a0"/>
    <w:link w:val="1Char"/>
    <w:qFormat/>
    <w:rsid w:val="007606D0"/>
    <w:pPr>
      <w:keepNext/>
      <w:keepLines/>
      <w:numPr>
        <w:numId w:val="1"/>
      </w:numPr>
      <w:spacing w:before="340" w:after="330" w:line="578" w:lineRule="auto"/>
      <w:jc w:val="center"/>
      <w:outlineLvl w:val="0"/>
    </w:pPr>
    <w:rPr>
      <w:rFonts w:eastAsia="宋体"/>
      <w:b/>
      <w:kern w:val="44"/>
      <w:sz w:val="28"/>
      <w:szCs w:val="20"/>
    </w:rPr>
  </w:style>
  <w:style w:type="paragraph" w:styleId="2">
    <w:name w:val="heading 2"/>
    <w:basedOn w:val="a0"/>
    <w:next w:val="a0"/>
    <w:link w:val="2Char"/>
    <w:qFormat/>
    <w:rsid w:val="007606D0"/>
    <w:pPr>
      <w:keepNext/>
      <w:keepLines/>
      <w:numPr>
        <w:ilvl w:val="1"/>
        <w:numId w:val="1"/>
      </w:numPr>
      <w:spacing w:before="200" w:after="200"/>
      <w:outlineLvl w:val="1"/>
    </w:pPr>
    <w:rPr>
      <w:rFonts w:ascii="Arial" w:eastAsia="宋体" w:hAnsi="Arial"/>
      <w:b/>
      <w:szCs w:val="20"/>
    </w:rPr>
  </w:style>
  <w:style w:type="paragraph" w:styleId="3">
    <w:name w:val="heading 3"/>
    <w:basedOn w:val="a0"/>
    <w:next w:val="a0"/>
    <w:link w:val="3Char"/>
    <w:qFormat/>
    <w:rsid w:val="007606D0"/>
    <w:pPr>
      <w:numPr>
        <w:ilvl w:val="2"/>
        <w:numId w:val="1"/>
      </w:numPr>
      <w:spacing w:before="120" w:after="120"/>
      <w:outlineLvl w:val="2"/>
    </w:pPr>
    <w:rPr>
      <w:rFonts w:ascii="宋体" w:eastAsia="宋体"/>
      <w:b/>
      <w:sz w:val="21"/>
      <w:szCs w:val="20"/>
    </w:rPr>
  </w:style>
  <w:style w:type="paragraph" w:styleId="4">
    <w:name w:val="heading 4"/>
    <w:basedOn w:val="a0"/>
    <w:next w:val="a0"/>
    <w:link w:val="4Char"/>
    <w:qFormat/>
    <w:rsid w:val="007606D0"/>
    <w:pPr>
      <w:keepNext/>
      <w:keepLines/>
      <w:numPr>
        <w:ilvl w:val="3"/>
        <w:numId w:val="1"/>
      </w:numPr>
      <w:outlineLvl w:val="3"/>
    </w:pPr>
    <w:rPr>
      <w:rFonts w:ascii="Arial" w:eastAsia="宋体" w:hAnsi="Arial"/>
      <w:sz w:val="21"/>
      <w:szCs w:val="20"/>
    </w:rPr>
  </w:style>
  <w:style w:type="paragraph" w:styleId="5">
    <w:name w:val="heading 5"/>
    <w:basedOn w:val="a0"/>
    <w:next w:val="a0"/>
    <w:link w:val="5Char"/>
    <w:qFormat/>
    <w:rsid w:val="007606D0"/>
    <w:pPr>
      <w:keepNext/>
      <w:keepLines/>
      <w:numPr>
        <w:ilvl w:val="4"/>
        <w:numId w:val="1"/>
      </w:numPr>
      <w:adjustRightInd w:val="0"/>
      <w:snapToGrid w:val="0"/>
      <w:outlineLvl w:val="4"/>
    </w:pPr>
    <w:rPr>
      <w:rFonts w:eastAsia="宋体"/>
      <w:sz w:val="21"/>
      <w:szCs w:val="20"/>
    </w:rPr>
  </w:style>
  <w:style w:type="paragraph" w:styleId="6">
    <w:name w:val="heading 6"/>
    <w:basedOn w:val="a0"/>
    <w:next w:val="a0"/>
    <w:link w:val="6Char"/>
    <w:qFormat/>
    <w:rsid w:val="007606D0"/>
    <w:pPr>
      <w:keepNext/>
      <w:keepLines/>
      <w:numPr>
        <w:ilvl w:val="5"/>
        <w:numId w:val="1"/>
      </w:numPr>
      <w:spacing w:before="240" w:after="64" w:line="320" w:lineRule="auto"/>
      <w:outlineLvl w:val="5"/>
    </w:pPr>
    <w:rPr>
      <w:rFonts w:ascii="Arial" w:eastAsia="黑体" w:hAnsi="Arial"/>
      <w:b/>
      <w:szCs w:val="20"/>
    </w:rPr>
  </w:style>
  <w:style w:type="paragraph" w:styleId="7">
    <w:name w:val="heading 7"/>
    <w:basedOn w:val="a0"/>
    <w:next w:val="a0"/>
    <w:link w:val="7Char"/>
    <w:qFormat/>
    <w:rsid w:val="007606D0"/>
    <w:pPr>
      <w:keepNext/>
      <w:keepLines/>
      <w:numPr>
        <w:ilvl w:val="6"/>
        <w:numId w:val="1"/>
      </w:numPr>
      <w:spacing w:before="240" w:after="64" w:line="320" w:lineRule="auto"/>
      <w:outlineLvl w:val="6"/>
    </w:pPr>
    <w:rPr>
      <w:rFonts w:eastAsia="宋体"/>
      <w:b/>
      <w:szCs w:val="20"/>
    </w:rPr>
  </w:style>
  <w:style w:type="paragraph" w:styleId="8">
    <w:name w:val="heading 8"/>
    <w:basedOn w:val="a0"/>
    <w:next w:val="a0"/>
    <w:link w:val="8Char"/>
    <w:qFormat/>
    <w:rsid w:val="007606D0"/>
    <w:pPr>
      <w:keepNext/>
      <w:keepLines/>
      <w:numPr>
        <w:ilvl w:val="7"/>
        <w:numId w:val="1"/>
      </w:numPr>
      <w:spacing w:before="240" w:after="64" w:line="320" w:lineRule="auto"/>
      <w:outlineLvl w:val="7"/>
    </w:pPr>
    <w:rPr>
      <w:rFonts w:ascii="Arial" w:eastAsia="黑体" w:hAnsi="Arial"/>
      <w:szCs w:val="20"/>
    </w:rPr>
  </w:style>
  <w:style w:type="paragraph" w:styleId="9">
    <w:name w:val="heading 9"/>
    <w:basedOn w:val="a0"/>
    <w:next w:val="a0"/>
    <w:link w:val="9Char"/>
    <w:qFormat/>
    <w:rsid w:val="007606D0"/>
    <w:pPr>
      <w:keepNext/>
      <w:keepLines/>
      <w:numPr>
        <w:ilvl w:val="8"/>
        <w:numId w:val="1"/>
      </w:numPr>
      <w:spacing w:before="240" w:after="64" w:line="320" w:lineRule="auto"/>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760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606D0"/>
    <w:rPr>
      <w:sz w:val="18"/>
      <w:szCs w:val="18"/>
    </w:rPr>
  </w:style>
  <w:style w:type="paragraph" w:styleId="a5">
    <w:name w:val="footer"/>
    <w:basedOn w:val="a0"/>
    <w:link w:val="Char0"/>
    <w:unhideWhenUsed/>
    <w:rsid w:val="007606D0"/>
    <w:pPr>
      <w:tabs>
        <w:tab w:val="center" w:pos="4153"/>
        <w:tab w:val="right" w:pos="8306"/>
      </w:tabs>
      <w:snapToGrid w:val="0"/>
    </w:pPr>
    <w:rPr>
      <w:sz w:val="18"/>
      <w:szCs w:val="18"/>
    </w:rPr>
  </w:style>
  <w:style w:type="character" w:customStyle="1" w:styleId="Char0">
    <w:name w:val="页脚 Char"/>
    <w:basedOn w:val="a1"/>
    <w:link w:val="a5"/>
    <w:uiPriority w:val="99"/>
    <w:rsid w:val="007606D0"/>
    <w:rPr>
      <w:sz w:val="18"/>
      <w:szCs w:val="18"/>
    </w:rPr>
  </w:style>
  <w:style w:type="character" w:customStyle="1" w:styleId="1Char">
    <w:name w:val="标题 1 Char"/>
    <w:basedOn w:val="a1"/>
    <w:link w:val="1"/>
    <w:rsid w:val="007606D0"/>
    <w:rPr>
      <w:rFonts w:ascii="Times New Roman" w:eastAsia="宋体" w:hAnsi="Times New Roman" w:cs="Times New Roman"/>
      <w:b/>
      <w:kern w:val="44"/>
      <w:sz w:val="28"/>
      <w:szCs w:val="20"/>
    </w:rPr>
  </w:style>
  <w:style w:type="character" w:customStyle="1" w:styleId="2Char">
    <w:name w:val="标题 2 Char"/>
    <w:basedOn w:val="a1"/>
    <w:link w:val="2"/>
    <w:rsid w:val="007606D0"/>
    <w:rPr>
      <w:rFonts w:ascii="Arial" w:eastAsia="宋体" w:hAnsi="Arial" w:cs="Times New Roman"/>
      <w:b/>
      <w:sz w:val="24"/>
      <w:szCs w:val="20"/>
    </w:rPr>
  </w:style>
  <w:style w:type="character" w:customStyle="1" w:styleId="3Char">
    <w:name w:val="标题 3 Char"/>
    <w:basedOn w:val="a1"/>
    <w:link w:val="3"/>
    <w:rsid w:val="007606D0"/>
    <w:rPr>
      <w:rFonts w:ascii="宋体" w:eastAsia="宋体" w:hAnsi="Times New Roman" w:cs="Times New Roman"/>
      <w:b/>
      <w:szCs w:val="20"/>
    </w:rPr>
  </w:style>
  <w:style w:type="character" w:customStyle="1" w:styleId="4Char">
    <w:name w:val="标题 4 Char"/>
    <w:basedOn w:val="a1"/>
    <w:link w:val="4"/>
    <w:rsid w:val="007606D0"/>
    <w:rPr>
      <w:rFonts w:ascii="Arial" w:eastAsia="宋体" w:hAnsi="Arial" w:cs="Times New Roman"/>
      <w:szCs w:val="20"/>
    </w:rPr>
  </w:style>
  <w:style w:type="character" w:customStyle="1" w:styleId="5Char">
    <w:name w:val="标题 5 Char"/>
    <w:basedOn w:val="a1"/>
    <w:link w:val="5"/>
    <w:rsid w:val="007606D0"/>
    <w:rPr>
      <w:rFonts w:ascii="Times New Roman" w:eastAsia="宋体" w:hAnsi="Times New Roman" w:cs="Times New Roman"/>
      <w:szCs w:val="20"/>
    </w:rPr>
  </w:style>
  <w:style w:type="character" w:customStyle="1" w:styleId="6Char">
    <w:name w:val="标题 6 Char"/>
    <w:basedOn w:val="a1"/>
    <w:link w:val="6"/>
    <w:rsid w:val="007606D0"/>
    <w:rPr>
      <w:rFonts w:ascii="Arial" w:eastAsia="黑体" w:hAnsi="Arial" w:cs="Times New Roman"/>
      <w:b/>
      <w:sz w:val="24"/>
      <w:szCs w:val="20"/>
    </w:rPr>
  </w:style>
  <w:style w:type="character" w:customStyle="1" w:styleId="7Char">
    <w:name w:val="标题 7 Char"/>
    <w:basedOn w:val="a1"/>
    <w:link w:val="7"/>
    <w:rsid w:val="007606D0"/>
    <w:rPr>
      <w:rFonts w:ascii="Times New Roman" w:eastAsia="宋体" w:hAnsi="Times New Roman" w:cs="Times New Roman"/>
      <w:b/>
      <w:sz w:val="24"/>
      <w:szCs w:val="20"/>
    </w:rPr>
  </w:style>
  <w:style w:type="character" w:customStyle="1" w:styleId="8Char">
    <w:name w:val="标题 8 Char"/>
    <w:basedOn w:val="a1"/>
    <w:link w:val="8"/>
    <w:rsid w:val="007606D0"/>
    <w:rPr>
      <w:rFonts w:ascii="Arial" w:eastAsia="黑体" w:hAnsi="Arial" w:cs="Times New Roman"/>
      <w:sz w:val="24"/>
      <w:szCs w:val="20"/>
    </w:rPr>
  </w:style>
  <w:style w:type="character" w:customStyle="1" w:styleId="9Char">
    <w:name w:val="标题 9 Char"/>
    <w:basedOn w:val="a1"/>
    <w:link w:val="9"/>
    <w:rsid w:val="007606D0"/>
    <w:rPr>
      <w:rFonts w:ascii="Arial" w:eastAsia="黑体" w:hAnsi="Arial" w:cs="Times New Roman"/>
      <w:szCs w:val="20"/>
    </w:rPr>
  </w:style>
  <w:style w:type="paragraph" w:styleId="a6">
    <w:name w:val="Body Text"/>
    <w:basedOn w:val="a0"/>
    <w:link w:val="Char1"/>
    <w:rsid w:val="007606D0"/>
    <w:pPr>
      <w:spacing w:line="580" w:lineRule="exact"/>
      <w:ind w:right="17"/>
    </w:pPr>
    <w:rPr>
      <w:rFonts w:eastAsia="方正仿宋简体"/>
      <w:sz w:val="30"/>
      <w:szCs w:val="20"/>
    </w:rPr>
  </w:style>
  <w:style w:type="character" w:customStyle="1" w:styleId="Char1">
    <w:name w:val="正文文本 Char"/>
    <w:basedOn w:val="a1"/>
    <w:link w:val="a6"/>
    <w:rsid w:val="007606D0"/>
    <w:rPr>
      <w:rFonts w:ascii="Times New Roman" w:eastAsia="方正仿宋简体" w:hAnsi="Times New Roman" w:cs="Times New Roman"/>
      <w:sz w:val="30"/>
      <w:szCs w:val="20"/>
    </w:rPr>
  </w:style>
  <w:style w:type="paragraph" w:customStyle="1" w:styleId="a7">
    <w:name w:val="正文（首行缩进两字）"/>
    <w:aliases w:val="特点,表正文,正文非缩进,段1"/>
    <w:basedOn w:val="a0"/>
    <w:next w:val="a0"/>
    <w:rsid w:val="007606D0"/>
    <w:pPr>
      <w:autoSpaceDE w:val="0"/>
      <w:autoSpaceDN w:val="0"/>
      <w:adjustRightInd w:val="0"/>
      <w:spacing w:after="120" w:line="240" w:lineRule="auto"/>
    </w:pPr>
    <w:rPr>
      <w:rFonts w:ascii="华文细黑" w:eastAsia="华文细黑" w:cs="华文细黑"/>
      <w:kern w:val="0"/>
    </w:rPr>
  </w:style>
  <w:style w:type="paragraph" w:styleId="10">
    <w:name w:val="toc 1"/>
    <w:basedOn w:val="a0"/>
    <w:next w:val="a0"/>
    <w:autoRedefine/>
    <w:uiPriority w:val="39"/>
    <w:qFormat/>
    <w:rsid w:val="007606D0"/>
    <w:pPr>
      <w:tabs>
        <w:tab w:val="right" w:leader="dot" w:pos="8296"/>
      </w:tabs>
      <w:autoSpaceDE w:val="0"/>
      <w:autoSpaceDN w:val="0"/>
      <w:adjustRightInd w:val="0"/>
      <w:spacing w:before="120" w:after="120" w:line="240" w:lineRule="auto"/>
      <w:jc w:val="center"/>
    </w:pPr>
    <w:rPr>
      <w:rFonts w:ascii="黑体" w:eastAsia="黑体" w:hAnsi="宋体"/>
      <w:bCs/>
      <w:caps/>
      <w:kern w:val="0"/>
      <w:sz w:val="32"/>
      <w:szCs w:val="32"/>
    </w:rPr>
  </w:style>
  <w:style w:type="character" w:styleId="a8">
    <w:name w:val="Hyperlink"/>
    <w:uiPriority w:val="99"/>
    <w:rsid w:val="007606D0"/>
    <w:rPr>
      <w:color w:val="0000FF"/>
      <w:u w:val="single"/>
    </w:rPr>
  </w:style>
  <w:style w:type="paragraph" w:styleId="a9">
    <w:name w:val="Document Map"/>
    <w:basedOn w:val="a0"/>
    <w:link w:val="Char2"/>
    <w:semiHidden/>
    <w:rsid w:val="007606D0"/>
    <w:pPr>
      <w:shd w:val="clear" w:color="auto" w:fill="000080"/>
    </w:pPr>
  </w:style>
  <w:style w:type="character" w:customStyle="1" w:styleId="Char2">
    <w:name w:val="文档结构图 Char"/>
    <w:basedOn w:val="a1"/>
    <w:link w:val="a9"/>
    <w:semiHidden/>
    <w:rsid w:val="007606D0"/>
    <w:rPr>
      <w:rFonts w:ascii="Times New Roman" w:eastAsia="仿宋_GB2312" w:hAnsi="Times New Roman" w:cs="Times New Roman"/>
      <w:sz w:val="24"/>
      <w:szCs w:val="24"/>
      <w:shd w:val="clear" w:color="auto" w:fill="000080"/>
    </w:rPr>
  </w:style>
  <w:style w:type="character" w:styleId="aa">
    <w:name w:val="page number"/>
    <w:basedOn w:val="a1"/>
    <w:rsid w:val="007606D0"/>
  </w:style>
  <w:style w:type="paragraph" w:styleId="ab">
    <w:name w:val="Normal (Web)"/>
    <w:basedOn w:val="a0"/>
    <w:rsid w:val="007606D0"/>
    <w:pPr>
      <w:widowControl/>
      <w:spacing w:before="100" w:beforeAutospacing="1" w:after="100" w:afterAutospacing="1" w:line="240" w:lineRule="auto"/>
    </w:pPr>
    <w:rPr>
      <w:rFonts w:ascii="宋体" w:eastAsia="宋体" w:hAnsi="宋体" w:cs="宋体"/>
      <w:color w:val="000000"/>
      <w:kern w:val="0"/>
    </w:rPr>
  </w:style>
  <w:style w:type="paragraph" w:styleId="ac">
    <w:name w:val="Balloon Text"/>
    <w:basedOn w:val="a0"/>
    <w:link w:val="Char3"/>
    <w:semiHidden/>
    <w:rsid w:val="007606D0"/>
    <w:rPr>
      <w:sz w:val="18"/>
      <w:szCs w:val="18"/>
    </w:rPr>
  </w:style>
  <w:style w:type="character" w:customStyle="1" w:styleId="Char3">
    <w:name w:val="批注框文本 Char"/>
    <w:basedOn w:val="a1"/>
    <w:link w:val="ac"/>
    <w:semiHidden/>
    <w:rsid w:val="007606D0"/>
    <w:rPr>
      <w:rFonts w:ascii="Times New Roman" w:eastAsia="仿宋_GB2312" w:hAnsi="Times New Roman" w:cs="Times New Roman"/>
      <w:sz w:val="18"/>
      <w:szCs w:val="18"/>
    </w:rPr>
  </w:style>
  <w:style w:type="paragraph" w:customStyle="1" w:styleId="ad">
    <w:name w:val="内容"/>
    <w:basedOn w:val="a0"/>
    <w:rsid w:val="007606D0"/>
    <w:pPr>
      <w:ind w:firstLineChars="200" w:firstLine="200"/>
    </w:pPr>
    <w:rPr>
      <w:rFonts w:eastAsia="宋体"/>
      <w:sz w:val="21"/>
      <w:szCs w:val="21"/>
    </w:rPr>
  </w:style>
  <w:style w:type="paragraph" w:styleId="30">
    <w:name w:val="Body Text Indent 3"/>
    <w:basedOn w:val="a0"/>
    <w:link w:val="3Char0"/>
    <w:rsid w:val="007606D0"/>
    <w:pPr>
      <w:spacing w:after="120"/>
      <w:ind w:leftChars="200" w:left="420"/>
    </w:pPr>
    <w:rPr>
      <w:sz w:val="16"/>
      <w:szCs w:val="16"/>
    </w:rPr>
  </w:style>
  <w:style w:type="character" w:customStyle="1" w:styleId="3Char0">
    <w:name w:val="正文文本缩进 3 Char"/>
    <w:basedOn w:val="a1"/>
    <w:link w:val="30"/>
    <w:rsid w:val="007606D0"/>
    <w:rPr>
      <w:rFonts w:ascii="Times New Roman" w:eastAsia="仿宋_GB2312" w:hAnsi="Times New Roman" w:cs="Times New Roman"/>
      <w:sz w:val="16"/>
      <w:szCs w:val="16"/>
    </w:rPr>
  </w:style>
  <w:style w:type="paragraph" w:styleId="20">
    <w:name w:val="Body Text Indent 2"/>
    <w:basedOn w:val="a0"/>
    <w:link w:val="2Char0"/>
    <w:rsid w:val="007606D0"/>
    <w:pPr>
      <w:spacing w:after="120" w:line="480" w:lineRule="auto"/>
      <w:ind w:leftChars="200" w:left="420"/>
    </w:pPr>
  </w:style>
  <w:style w:type="character" w:customStyle="1" w:styleId="2Char0">
    <w:name w:val="正文文本缩进 2 Char"/>
    <w:basedOn w:val="a1"/>
    <w:link w:val="20"/>
    <w:rsid w:val="007606D0"/>
    <w:rPr>
      <w:rFonts w:ascii="Times New Roman" w:eastAsia="仿宋_GB2312" w:hAnsi="Times New Roman" w:cs="Times New Roman"/>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0"/>
    <w:rsid w:val="007606D0"/>
    <w:pPr>
      <w:spacing w:line="240" w:lineRule="auto"/>
    </w:pPr>
    <w:rPr>
      <w:rFonts w:eastAsia="宋体"/>
      <w:sz w:val="21"/>
    </w:rPr>
  </w:style>
  <w:style w:type="paragraph" w:customStyle="1" w:styleId="Char4">
    <w:name w:val="Char"/>
    <w:basedOn w:val="a0"/>
    <w:rsid w:val="007606D0"/>
    <w:pPr>
      <w:spacing w:line="240" w:lineRule="auto"/>
    </w:pPr>
    <w:rPr>
      <w:rFonts w:eastAsia="宋体"/>
      <w:sz w:val="21"/>
    </w:rPr>
  </w:style>
  <w:style w:type="paragraph" w:customStyle="1" w:styleId="21">
    <w:name w:val="款2"/>
    <w:basedOn w:val="a0"/>
    <w:rsid w:val="007606D0"/>
    <w:pPr>
      <w:ind w:firstLineChars="225" w:firstLine="540"/>
    </w:pPr>
    <w:rPr>
      <w:rFonts w:eastAsia="宋体"/>
    </w:rPr>
  </w:style>
  <w:style w:type="table" w:styleId="ae">
    <w:name w:val="Table Grid"/>
    <w:basedOn w:val="a2"/>
    <w:rsid w:val="007606D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0"/>
    <w:rsid w:val="007606D0"/>
    <w:pPr>
      <w:spacing w:line="240" w:lineRule="auto"/>
    </w:pPr>
    <w:rPr>
      <w:rFonts w:eastAsia="宋体"/>
      <w:sz w:val="21"/>
    </w:rPr>
  </w:style>
  <w:style w:type="character" w:customStyle="1" w:styleId="txtcontent11">
    <w:name w:val="txtcontent11"/>
    <w:rsid w:val="007606D0"/>
    <w:rPr>
      <w:rFonts w:ascii="ˎ̥" w:hAnsi="ˎ̥" w:hint="default"/>
      <w:b w:val="0"/>
      <w:bCs w:val="0"/>
      <w:color w:val="000000"/>
      <w:sz w:val="21"/>
      <w:szCs w:val="21"/>
    </w:rPr>
  </w:style>
  <w:style w:type="paragraph" w:customStyle="1" w:styleId="a">
    <w:name w:val="正文条"/>
    <w:basedOn w:val="a0"/>
    <w:rsid w:val="007606D0"/>
    <w:pPr>
      <w:numPr>
        <w:numId w:val="16"/>
      </w:numPr>
    </w:pPr>
    <w:rPr>
      <w:rFonts w:eastAsia="宋体"/>
    </w:rPr>
  </w:style>
  <w:style w:type="paragraph" w:customStyle="1" w:styleId="xl33">
    <w:name w:val="xl33"/>
    <w:basedOn w:val="a0"/>
    <w:rsid w:val="007606D0"/>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rPr>
  </w:style>
  <w:style w:type="paragraph" w:customStyle="1" w:styleId="CharCharCharCharCharChar1CharCharChar">
    <w:name w:val="Char Char Char Char Char Char1 Char Char Char"/>
    <w:basedOn w:val="a0"/>
    <w:rsid w:val="007606D0"/>
    <w:pPr>
      <w:autoSpaceDE w:val="0"/>
      <w:autoSpaceDN w:val="0"/>
      <w:adjustRightInd w:val="0"/>
      <w:spacing w:line="240" w:lineRule="auto"/>
      <w:textAlignment w:val="baseline"/>
    </w:pPr>
    <w:rPr>
      <w:rFonts w:ascii="宋体" w:eastAsia="宋体"/>
      <w:kern w:val="0"/>
      <w:sz w:val="34"/>
      <w:szCs w:val="20"/>
    </w:rPr>
  </w:style>
  <w:style w:type="paragraph" w:customStyle="1" w:styleId="Char5">
    <w:name w:val="Char"/>
    <w:basedOn w:val="a0"/>
    <w:autoRedefine/>
    <w:rsid w:val="007606D0"/>
    <w:pPr>
      <w:tabs>
        <w:tab w:val="num" w:pos="840"/>
      </w:tabs>
      <w:adjustRightInd w:val="0"/>
      <w:spacing w:line="360" w:lineRule="atLeast"/>
      <w:ind w:left="840" w:hanging="360"/>
    </w:pPr>
    <w:rPr>
      <w:rFonts w:eastAsia="宋体"/>
      <w:color w:val="000000"/>
      <w:kern w:val="0"/>
    </w:rPr>
  </w:style>
  <w:style w:type="paragraph" w:customStyle="1" w:styleId="CharCharCharCharCharChar1CharCharChar0">
    <w:name w:val="Char Char Char Char Char Char1 Char Char Char"/>
    <w:basedOn w:val="a0"/>
    <w:rsid w:val="007606D0"/>
    <w:pPr>
      <w:autoSpaceDE w:val="0"/>
      <w:autoSpaceDN w:val="0"/>
      <w:adjustRightInd w:val="0"/>
      <w:spacing w:line="240" w:lineRule="auto"/>
    </w:pPr>
    <w:rPr>
      <w:rFonts w:ascii="宋体" w:eastAsia="宋体"/>
      <w:kern w:val="0"/>
      <w:sz w:val="34"/>
      <w:szCs w:val="20"/>
    </w:rPr>
  </w:style>
  <w:style w:type="character" w:customStyle="1" w:styleId="CharChar1">
    <w:name w:val="Char Char1"/>
    <w:locked/>
    <w:rsid w:val="007606D0"/>
    <w:rPr>
      <w:rFonts w:ascii="Arial" w:eastAsia="黑体" w:hAnsi="Arial"/>
      <w:b/>
      <w:bCs/>
      <w:kern w:val="2"/>
      <w:sz w:val="32"/>
      <w:szCs w:val="32"/>
      <w:lang w:val="en-US" w:eastAsia="zh-CN" w:bidi="ar-SA"/>
    </w:rPr>
  </w:style>
  <w:style w:type="paragraph" w:customStyle="1" w:styleId="Default">
    <w:name w:val="Default"/>
    <w:rsid w:val="007606D0"/>
    <w:pPr>
      <w:widowControl w:val="0"/>
      <w:autoSpaceDE w:val="0"/>
      <w:autoSpaceDN w:val="0"/>
      <w:adjustRightInd w:val="0"/>
    </w:pPr>
    <w:rPr>
      <w:rFonts w:ascii="宋体" w:eastAsia="宋体" w:hAnsi="Times New Roman" w:cs="宋体"/>
      <w:color w:val="000000"/>
      <w:kern w:val="0"/>
      <w:sz w:val="24"/>
      <w:szCs w:val="24"/>
    </w:rPr>
  </w:style>
  <w:style w:type="paragraph" w:styleId="af">
    <w:name w:val="Subtitle"/>
    <w:basedOn w:val="2"/>
    <w:next w:val="3"/>
    <w:link w:val="Char6"/>
    <w:qFormat/>
    <w:rsid w:val="007606D0"/>
    <w:pPr>
      <w:numPr>
        <w:ilvl w:val="0"/>
        <w:numId w:val="0"/>
      </w:numPr>
      <w:spacing w:before="240" w:after="60" w:line="312" w:lineRule="auto"/>
    </w:pPr>
    <w:rPr>
      <w:rFonts w:ascii="Cambria" w:hAnsi="Cambria"/>
      <w:kern w:val="28"/>
      <w:szCs w:val="32"/>
    </w:rPr>
  </w:style>
  <w:style w:type="character" w:customStyle="1" w:styleId="Char6">
    <w:name w:val="副标题 Char"/>
    <w:basedOn w:val="a1"/>
    <w:link w:val="af"/>
    <w:rsid w:val="007606D0"/>
    <w:rPr>
      <w:rFonts w:ascii="Cambria" w:eastAsia="宋体" w:hAnsi="Cambria" w:cs="Times New Roman"/>
      <w:b/>
      <w:kern w:val="28"/>
      <w:sz w:val="24"/>
      <w:szCs w:val="32"/>
    </w:rPr>
  </w:style>
  <w:style w:type="paragraph" w:customStyle="1" w:styleId="XBRLTitle1">
    <w:name w:val="XBRLTitle1"/>
    <w:basedOn w:val="1"/>
    <w:next w:val="2"/>
    <w:qFormat/>
    <w:rsid w:val="007606D0"/>
    <w:pPr>
      <w:numPr>
        <w:numId w:val="21"/>
      </w:numPr>
      <w:spacing w:beforeLines="50" w:afterLines="50" w:line="240" w:lineRule="auto"/>
    </w:pPr>
    <w:rPr>
      <w:rFonts w:ascii="Cambria" w:hAnsi="Cambria"/>
      <w:bCs/>
      <w:szCs w:val="44"/>
    </w:rPr>
  </w:style>
  <w:style w:type="paragraph" w:customStyle="1" w:styleId="XBRLTitle2">
    <w:name w:val="XBRLTitle2"/>
    <w:basedOn w:val="af"/>
    <w:next w:val="4"/>
    <w:qFormat/>
    <w:rsid w:val="007606D0"/>
    <w:pPr>
      <w:numPr>
        <w:ilvl w:val="1"/>
        <w:numId w:val="21"/>
      </w:numPr>
      <w:spacing w:beforeLines="50" w:afterLines="50" w:line="240" w:lineRule="auto"/>
    </w:pPr>
    <w:rPr>
      <w:bCs/>
    </w:rPr>
  </w:style>
  <w:style w:type="paragraph" w:customStyle="1" w:styleId="XBRLTitle3">
    <w:name w:val="XBRLTitle3"/>
    <w:basedOn w:val="af"/>
    <w:next w:val="4"/>
    <w:qFormat/>
    <w:rsid w:val="007606D0"/>
    <w:pPr>
      <w:numPr>
        <w:ilvl w:val="2"/>
        <w:numId w:val="21"/>
      </w:numPr>
      <w:spacing w:beforeLines="50" w:afterLines="50" w:line="240" w:lineRule="auto"/>
      <w:outlineLvl w:val="9"/>
    </w:pPr>
    <w:rPr>
      <w:bCs/>
    </w:rPr>
  </w:style>
  <w:style w:type="paragraph" w:customStyle="1" w:styleId="XBRLTitle4">
    <w:name w:val="XBRLTitle4"/>
    <w:basedOn w:val="af"/>
    <w:next w:val="4"/>
    <w:qFormat/>
    <w:rsid w:val="007606D0"/>
    <w:pPr>
      <w:numPr>
        <w:ilvl w:val="3"/>
        <w:numId w:val="21"/>
      </w:numPr>
      <w:spacing w:beforeLines="50" w:afterLines="50" w:line="240" w:lineRule="auto"/>
      <w:outlineLvl w:val="9"/>
    </w:pPr>
    <w:rPr>
      <w:bCs/>
    </w:rPr>
  </w:style>
  <w:style w:type="paragraph" w:customStyle="1" w:styleId="XBRLTitle5">
    <w:name w:val="XBRLTitle5"/>
    <w:basedOn w:val="af"/>
    <w:next w:val="4"/>
    <w:qFormat/>
    <w:rsid w:val="007606D0"/>
    <w:pPr>
      <w:numPr>
        <w:ilvl w:val="4"/>
        <w:numId w:val="21"/>
      </w:numPr>
      <w:spacing w:beforeLines="50" w:afterLines="50" w:line="240" w:lineRule="auto"/>
      <w:outlineLvl w:val="9"/>
    </w:pPr>
    <w:rPr>
      <w:bCs/>
    </w:rPr>
  </w:style>
  <w:style w:type="paragraph" w:customStyle="1" w:styleId="XBRLTitle6">
    <w:name w:val="XBRLTitle6"/>
    <w:basedOn w:val="af"/>
    <w:next w:val="4"/>
    <w:qFormat/>
    <w:rsid w:val="007606D0"/>
    <w:pPr>
      <w:numPr>
        <w:ilvl w:val="5"/>
        <w:numId w:val="21"/>
      </w:numPr>
      <w:spacing w:beforeLines="50" w:afterLines="50" w:line="240" w:lineRule="auto"/>
      <w:outlineLvl w:val="9"/>
    </w:pPr>
    <w:rPr>
      <w:bCs/>
    </w:rPr>
  </w:style>
  <w:style w:type="paragraph" w:styleId="af0">
    <w:name w:val="No Spacing"/>
    <w:uiPriority w:val="99"/>
    <w:qFormat/>
    <w:rsid w:val="007606D0"/>
    <w:pPr>
      <w:widowControl w:val="0"/>
      <w:jc w:val="center"/>
      <w:outlineLvl w:val="0"/>
    </w:pPr>
    <w:rPr>
      <w:rFonts w:ascii="宋体" w:eastAsia="宋体" w:hAnsi="宋体" w:cs="宋体"/>
      <w:b/>
      <w:bCs/>
      <w:sz w:val="28"/>
      <w:szCs w:val="28"/>
    </w:rPr>
  </w:style>
  <w:style w:type="paragraph" w:styleId="TOC">
    <w:name w:val="TOC Heading"/>
    <w:basedOn w:val="1"/>
    <w:next w:val="a0"/>
    <w:uiPriority w:val="39"/>
    <w:unhideWhenUsed/>
    <w:qFormat/>
    <w:rsid w:val="007606D0"/>
    <w:pPr>
      <w:widowControl/>
      <w:numPr>
        <w:numId w:val="0"/>
      </w:numPr>
      <w:spacing w:before="480" w:after="0" w:line="276" w:lineRule="auto"/>
      <w:jc w:val="left"/>
      <w:outlineLvl w:val="9"/>
    </w:pPr>
    <w:rPr>
      <w:rFonts w:ascii="Cambria" w:hAnsi="Cambria"/>
      <w:bCs/>
      <w:color w:val="365F91"/>
      <w:kern w:val="0"/>
      <w:szCs w:val="28"/>
    </w:rPr>
  </w:style>
  <w:style w:type="paragraph" w:styleId="22">
    <w:name w:val="toc 2"/>
    <w:basedOn w:val="a0"/>
    <w:next w:val="a0"/>
    <w:autoRedefine/>
    <w:uiPriority w:val="39"/>
    <w:qFormat/>
    <w:rsid w:val="007606D0"/>
    <w:pPr>
      <w:ind w:leftChars="200" w:left="420"/>
    </w:pPr>
  </w:style>
  <w:style w:type="paragraph" w:styleId="31">
    <w:name w:val="toc 3"/>
    <w:basedOn w:val="a0"/>
    <w:next w:val="a0"/>
    <w:autoRedefine/>
    <w:uiPriority w:val="39"/>
    <w:unhideWhenUsed/>
    <w:qFormat/>
    <w:rsid w:val="007606D0"/>
    <w:pPr>
      <w:spacing w:line="240" w:lineRule="auto"/>
      <w:ind w:leftChars="400" w:left="840"/>
      <w:jc w:val="both"/>
    </w:pPr>
    <w:rPr>
      <w:rFonts w:ascii="Calibri" w:eastAsia="宋体" w:hAnsi="Calibri"/>
      <w:sz w:val="21"/>
      <w:szCs w:val="22"/>
    </w:rPr>
  </w:style>
  <w:style w:type="paragraph" w:styleId="40">
    <w:name w:val="toc 4"/>
    <w:basedOn w:val="a0"/>
    <w:next w:val="a0"/>
    <w:autoRedefine/>
    <w:uiPriority w:val="39"/>
    <w:unhideWhenUsed/>
    <w:rsid w:val="007606D0"/>
    <w:pPr>
      <w:spacing w:line="240" w:lineRule="auto"/>
      <w:ind w:leftChars="600" w:left="1260"/>
      <w:jc w:val="both"/>
    </w:pPr>
    <w:rPr>
      <w:rFonts w:ascii="Calibri" w:eastAsia="宋体" w:hAnsi="Calibri"/>
      <w:sz w:val="21"/>
      <w:szCs w:val="22"/>
    </w:rPr>
  </w:style>
  <w:style w:type="paragraph" w:styleId="50">
    <w:name w:val="toc 5"/>
    <w:basedOn w:val="a0"/>
    <w:next w:val="a0"/>
    <w:autoRedefine/>
    <w:uiPriority w:val="39"/>
    <w:unhideWhenUsed/>
    <w:rsid w:val="007606D0"/>
    <w:pPr>
      <w:spacing w:line="240" w:lineRule="auto"/>
      <w:ind w:leftChars="800" w:left="1680"/>
      <w:jc w:val="both"/>
    </w:pPr>
    <w:rPr>
      <w:rFonts w:ascii="Calibri" w:eastAsia="宋体" w:hAnsi="Calibri"/>
      <w:sz w:val="21"/>
      <w:szCs w:val="22"/>
    </w:rPr>
  </w:style>
  <w:style w:type="paragraph" w:styleId="60">
    <w:name w:val="toc 6"/>
    <w:basedOn w:val="a0"/>
    <w:next w:val="a0"/>
    <w:autoRedefine/>
    <w:uiPriority w:val="39"/>
    <w:unhideWhenUsed/>
    <w:rsid w:val="007606D0"/>
    <w:pPr>
      <w:spacing w:line="240" w:lineRule="auto"/>
      <w:ind w:leftChars="1000" w:left="2100"/>
      <w:jc w:val="both"/>
    </w:pPr>
    <w:rPr>
      <w:rFonts w:ascii="Calibri" w:eastAsia="宋体" w:hAnsi="Calibri"/>
      <w:sz w:val="21"/>
      <w:szCs w:val="22"/>
    </w:rPr>
  </w:style>
  <w:style w:type="paragraph" w:styleId="70">
    <w:name w:val="toc 7"/>
    <w:basedOn w:val="a0"/>
    <w:next w:val="a0"/>
    <w:autoRedefine/>
    <w:uiPriority w:val="39"/>
    <w:unhideWhenUsed/>
    <w:rsid w:val="007606D0"/>
    <w:pPr>
      <w:spacing w:line="240" w:lineRule="auto"/>
      <w:ind w:leftChars="1200" w:left="2520"/>
      <w:jc w:val="both"/>
    </w:pPr>
    <w:rPr>
      <w:rFonts w:ascii="Calibri" w:eastAsia="宋体" w:hAnsi="Calibri"/>
      <w:sz w:val="21"/>
      <w:szCs w:val="22"/>
    </w:rPr>
  </w:style>
  <w:style w:type="paragraph" w:styleId="80">
    <w:name w:val="toc 8"/>
    <w:basedOn w:val="a0"/>
    <w:next w:val="a0"/>
    <w:autoRedefine/>
    <w:uiPriority w:val="39"/>
    <w:unhideWhenUsed/>
    <w:rsid w:val="007606D0"/>
    <w:pPr>
      <w:spacing w:line="240" w:lineRule="auto"/>
      <w:ind w:leftChars="1400" w:left="2940"/>
      <w:jc w:val="both"/>
    </w:pPr>
    <w:rPr>
      <w:rFonts w:ascii="Calibri" w:eastAsia="宋体" w:hAnsi="Calibri"/>
      <w:sz w:val="21"/>
      <w:szCs w:val="22"/>
    </w:rPr>
  </w:style>
  <w:style w:type="paragraph" w:styleId="90">
    <w:name w:val="toc 9"/>
    <w:basedOn w:val="a0"/>
    <w:next w:val="a0"/>
    <w:autoRedefine/>
    <w:uiPriority w:val="39"/>
    <w:unhideWhenUsed/>
    <w:rsid w:val="007606D0"/>
    <w:pPr>
      <w:spacing w:line="240" w:lineRule="auto"/>
      <w:ind w:leftChars="1600" w:left="3360"/>
      <w:jc w:val="both"/>
    </w:pPr>
    <w:rPr>
      <w:rFonts w:ascii="Calibri" w:eastAsia="宋体" w:hAnsi="Calibri"/>
      <w:sz w:val="21"/>
      <w:szCs w:val="22"/>
    </w:rPr>
  </w:style>
  <w:style w:type="paragraph" w:styleId="af1">
    <w:name w:val="Revision"/>
    <w:hidden/>
    <w:uiPriority w:val="99"/>
    <w:semiHidden/>
    <w:rsid w:val="007606D0"/>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07389">
      <w:bodyDiv w:val="1"/>
      <w:marLeft w:val="0"/>
      <w:marRight w:val="0"/>
      <w:marTop w:val="0"/>
      <w:marBottom w:val="0"/>
      <w:divBdr>
        <w:top w:val="none" w:sz="0" w:space="0" w:color="auto"/>
        <w:left w:val="none" w:sz="0" w:space="0" w:color="auto"/>
        <w:bottom w:val="none" w:sz="0" w:space="0" w:color="auto"/>
        <w:right w:val="none" w:sz="0" w:space="0" w:color="auto"/>
      </w:divBdr>
    </w:div>
    <w:div w:id="6116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sc.cn" TargetMode="External"/><Relationship Id="rId21" Type="http://schemas.openxmlformats.org/officeDocument/2006/relationships/hyperlink" Target="http://www.gtja.com" TargetMode="External"/><Relationship Id="rId42" Type="http://schemas.openxmlformats.org/officeDocument/2006/relationships/hyperlink" Target="http://www.ajzq.com/" TargetMode="External"/><Relationship Id="rId47" Type="http://schemas.openxmlformats.org/officeDocument/2006/relationships/hyperlink" Target="http://www.ebscn.com/" TargetMode="External"/><Relationship Id="rId63" Type="http://schemas.openxmlformats.org/officeDocument/2006/relationships/hyperlink" Target="http://www.wy-fund.com" TargetMode="External"/><Relationship Id="rId68" Type="http://schemas.openxmlformats.org/officeDocument/2006/relationships/image" Target="http://172.16.1.12:8081/XBRL/temp/CN_50190000_519508_FB030010_20150003_1.jpg" TargetMode="External"/><Relationship Id="rId84" Type="http://schemas.openxmlformats.org/officeDocument/2006/relationships/oleObject" Target="embeddings/oleObject2.bin"/><Relationship Id="rId89" Type="http://schemas.openxmlformats.org/officeDocument/2006/relationships/fontTable" Target="fontTable.xml"/><Relationship Id="rId16" Type="http://schemas.openxmlformats.org/officeDocument/2006/relationships/hyperlink" Target="http://www.abchina.com" TargetMode="External"/><Relationship Id="rId11" Type="http://schemas.openxmlformats.org/officeDocument/2006/relationships/footer" Target="footer2.xml"/><Relationship Id="rId32" Type="http://schemas.openxmlformats.org/officeDocument/2006/relationships/hyperlink" Target="http://www.swsc.com.cn" TargetMode="External"/><Relationship Id="rId37" Type="http://schemas.openxmlformats.org/officeDocument/2006/relationships/hyperlink" Target="http://www.i618.com.cn/" TargetMode="External"/><Relationship Id="rId53" Type="http://schemas.openxmlformats.org/officeDocument/2006/relationships/hyperlink" Target="http://www.fund123.cn" TargetMode="External"/><Relationship Id="rId58" Type="http://schemas.openxmlformats.org/officeDocument/2006/relationships/hyperlink" Target="http://www.cfsc.com.cn/" TargetMode="External"/><Relationship Id="rId74" Type="http://schemas.openxmlformats.org/officeDocument/2006/relationships/image" Target="cid:image006.png@01D01940.7FE352B0" TargetMode="External"/><Relationship Id="rId79" Type="http://schemas.openxmlformats.org/officeDocument/2006/relationships/image" Target="media/image8.png"/><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www.icbc.com.cn/" TargetMode="External"/><Relationship Id="rId22" Type="http://schemas.openxmlformats.org/officeDocument/2006/relationships/hyperlink" Target="http://www.chinastock.com.cn" TargetMode="External"/><Relationship Id="rId27" Type="http://schemas.openxmlformats.org/officeDocument/2006/relationships/hyperlink" Target="http://www.gf.com.cn" TargetMode="External"/><Relationship Id="rId30" Type="http://schemas.openxmlformats.org/officeDocument/2006/relationships/hyperlink" Target="http://www.csc108.com" TargetMode="External"/><Relationship Id="rId35" Type="http://schemas.openxmlformats.org/officeDocument/2006/relationships/hyperlink" Target="http://www.jhzq.com.cn" TargetMode="External"/><Relationship Id="rId43" Type="http://schemas.openxmlformats.org/officeDocument/2006/relationships/hyperlink" Target="http://www.wkzq.com.cn" TargetMode="External"/><Relationship Id="rId48" Type="http://schemas.openxmlformats.org/officeDocument/2006/relationships/hyperlink" Target="http://www.zxwt.com.cn/" TargetMode="External"/><Relationship Id="rId56" Type="http://schemas.openxmlformats.org/officeDocument/2006/relationships/hyperlink" Target="http://www.myfund.com/" TargetMode="External"/><Relationship Id="rId64" Type="http://schemas.openxmlformats.org/officeDocument/2006/relationships/hyperlink" Target="http://www.longone.com.cn" TargetMode="External"/><Relationship Id="rId69" Type="http://schemas.openxmlformats.org/officeDocument/2006/relationships/image" Target="media/image3.png"/><Relationship Id="rId77"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yperlink" Target="http://www.rxzq.com.cn/" TargetMode="External"/><Relationship Id="rId72" Type="http://schemas.openxmlformats.org/officeDocument/2006/relationships/image" Target="http://172.16.1.12:8081/XBRL/temp/CN_50190000_519508_FB030010_20150003_2.jpg" TargetMode="External"/><Relationship Id="rId80" Type="http://schemas.openxmlformats.org/officeDocument/2006/relationships/image" Target="http://172.16.1.12:8081/XBRL/temp/CN_50190000_519508_FB030010_20150003_1D.jpg" TargetMode="External"/><Relationship Id="rId85" Type="http://schemas.openxmlformats.org/officeDocument/2006/relationships/hyperlink" Target="javascript:SLC(49963,0)"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bankcomm.com" TargetMode="External"/><Relationship Id="rId25" Type="http://schemas.openxmlformats.org/officeDocument/2006/relationships/hyperlink" Target="http://www.dfzq.com.cn" TargetMode="External"/><Relationship Id="rId33" Type="http://schemas.openxmlformats.org/officeDocument/2006/relationships/hyperlink" Target="http://www.htsc.com.cn" TargetMode="External"/><Relationship Id="rId38" Type="http://schemas.openxmlformats.org/officeDocument/2006/relationships/hyperlink" Target="http://www.cindasc.com" TargetMode="External"/><Relationship Id="rId46" Type="http://schemas.openxmlformats.org/officeDocument/2006/relationships/hyperlink" Target="http://www.cicc.com.cn/" TargetMode="External"/><Relationship Id="rId59" Type="http://schemas.openxmlformats.org/officeDocument/2006/relationships/hyperlink" Target="http://www.zcvc.com.cn/" TargetMode="External"/><Relationship Id="rId67" Type="http://schemas.openxmlformats.org/officeDocument/2006/relationships/image" Target="media/image2.png"/><Relationship Id="rId20" Type="http://schemas.openxmlformats.org/officeDocument/2006/relationships/hyperlink" Target="http://www.cib.com.cn" TargetMode="External"/><Relationship Id="rId41" Type="http://schemas.openxmlformats.org/officeDocument/2006/relationships/hyperlink" Target="http://www.citics.com/" TargetMode="External"/><Relationship Id="rId54" Type="http://schemas.openxmlformats.org/officeDocument/2006/relationships/hyperlink" Target="http://www.noah-fund.com" TargetMode="External"/><Relationship Id="rId62" Type="http://schemas.openxmlformats.org/officeDocument/2006/relationships/hyperlink" Target="http://www.jyzq.cn" TargetMode="External"/><Relationship Id="rId70" Type="http://schemas.openxmlformats.org/officeDocument/2006/relationships/image" Target="cid:image004.png@01D01940.7FE352B0" TargetMode="External"/><Relationship Id="rId75" Type="http://schemas.openxmlformats.org/officeDocument/2006/relationships/image" Target="media/image6.png"/><Relationship Id="rId83" Type="http://schemas.openxmlformats.org/officeDocument/2006/relationships/image" Target="media/image10.wmf"/><Relationship Id="rId88"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cb.com" TargetMode="External"/><Relationship Id="rId23" Type="http://schemas.openxmlformats.org/officeDocument/2006/relationships/hyperlink" Target="http://www.newone.com.cn" TargetMode="External"/><Relationship Id="rId28" Type="http://schemas.openxmlformats.org/officeDocument/2006/relationships/hyperlink" Target="http://www.962518.com" TargetMode="External"/><Relationship Id="rId36" Type="http://schemas.openxmlformats.org/officeDocument/2006/relationships/hyperlink" Target="http://www.spdb.com.cn" TargetMode="External"/><Relationship Id="rId49" Type="http://schemas.openxmlformats.org/officeDocument/2006/relationships/hyperlink" Target="http://www.sywg.com/" TargetMode="External"/><Relationship Id="rId57" Type="http://schemas.openxmlformats.org/officeDocument/2006/relationships/hyperlink" Target="http://www.1234567.com.cn/" TargetMode="External"/><Relationship Id="rId10" Type="http://schemas.openxmlformats.org/officeDocument/2006/relationships/footer" Target="footer1.xml"/><Relationship Id="rId31" Type="http://schemas.openxmlformats.org/officeDocument/2006/relationships/hyperlink" Target="http://www.mszq" TargetMode="External"/><Relationship Id="rId44" Type="http://schemas.openxmlformats.org/officeDocument/2006/relationships/hyperlink" Target="http://www.hlzqgs.com" TargetMode="External"/><Relationship Id="rId52" Type="http://schemas.openxmlformats.org/officeDocument/2006/relationships/hyperlink" Target="http://www.bocichina.com" TargetMode="External"/><Relationship Id="rId60" Type="http://schemas.openxmlformats.org/officeDocument/2006/relationships/hyperlink" Target="http://www.china-invs.cn/" TargetMode="External"/><Relationship Id="rId65" Type="http://schemas.openxmlformats.org/officeDocument/2006/relationships/image" Target="media/image1.wmf"/><Relationship Id="rId73" Type="http://schemas.openxmlformats.org/officeDocument/2006/relationships/image" Target="media/image5.png"/><Relationship Id="rId78" Type="http://schemas.openxmlformats.org/officeDocument/2006/relationships/image" Target="cid:image008.png@01D01940.7FE352B0" TargetMode="External"/><Relationship Id="rId81" Type="http://schemas.openxmlformats.org/officeDocument/2006/relationships/image" Target="media/image9.png"/><Relationship Id="rId86" Type="http://schemas.openxmlformats.org/officeDocument/2006/relationships/hyperlink" Target="javascript:SLC(53472,0)"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hxb.com.cn" TargetMode="External"/><Relationship Id="rId18" Type="http://schemas.openxmlformats.org/officeDocument/2006/relationships/hyperlink" Target="http://bank.ecitic.com/" TargetMode="External"/><Relationship Id="rId39" Type="http://schemas.openxmlformats.org/officeDocument/2006/relationships/hyperlink" Target="http://www.gfhfzq.com.cn/" TargetMode="External"/><Relationship Id="rId34" Type="http://schemas.openxmlformats.org/officeDocument/2006/relationships/hyperlink" Target="http://www.xcsc.com" TargetMode="External"/><Relationship Id="rId50" Type="http://schemas.openxmlformats.org/officeDocument/2006/relationships/hyperlink" Target="http://www.bigsun.com.cn/" TargetMode="External"/><Relationship Id="rId55" Type="http://schemas.openxmlformats.org/officeDocument/2006/relationships/hyperlink" Target="http://www.erichfund.com/" TargetMode="External"/><Relationship Id="rId76" Type="http://schemas.openxmlformats.org/officeDocument/2006/relationships/image" Target="http://172.16.1.12:8081/XBRL/temp/CN_50190000_519508_FB030010_20150003_3.jpg" TargetMode="External"/><Relationship Id="rId7" Type="http://schemas.openxmlformats.org/officeDocument/2006/relationships/footnotes" Target="foot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www.xyzq.com.cn" TargetMode="External"/><Relationship Id="rId24" Type="http://schemas.openxmlformats.org/officeDocument/2006/relationships/hyperlink" Target="http://www.dwjq.com.cn" TargetMode="External"/><Relationship Id="rId40" Type="http://schemas.openxmlformats.org/officeDocument/2006/relationships/hyperlink" Target="http://www.txsec.com" TargetMode="External"/><Relationship Id="rId45" Type="http://schemas.openxmlformats.org/officeDocument/2006/relationships/hyperlink" Target="http://www.hysec.com/" TargetMode="External"/><Relationship Id="rId66" Type="http://schemas.openxmlformats.org/officeDocument/2006/relationships/oleObject" Target="embeddings/oleObject1.bin"/><Relationship Id="rId87" Type="http://schemas.openxmlformats.org/officeDocument/2006/relationships/oleObject" Target="embeddings/oleObject3.bin"/><Relationship Id="rId61" Type="http://schemas.openxmlformats.org/officeDocument/2006/relationships/hyperlink" Target="http://www.jyzq.cn/jyzq/service/index.jsp?infoID=2674395" TargetMode="External"/><Relationship Id="rId82" Type="http://schemas.openxmlformats.org/officeDocument/2006/relationships/image" Target="cid:image001.png@01D019E4.C00E39A0" TargetMode="External"/><Relationship Id="rId19" Type="http://schemas.openxmlformats.org/officeDocument/2006/relationships/hyperlink" Target="http://www.cmb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5771-342A-461B-B54E-7D727C79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12200</Words>
  <Characters>69545</Characters>
  <Application>Microsoft Office Word</Application>
  <DocSecurity>0</DocSecurity>
  <Lines>579</Lines>
  <Paragraphs>163</Paragraphs>
  <ScaleCrop>false</ScaleCrop>
  <Company/>
  <LinksUpToDate>false</LinksUpToDate>
  <CharactersWithSpaces>81582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马晓倩</dc:creator>
  <cp:keywords/>
  <dc:description/>
  <cp:lastModifiedBy>马晓倩</cp:lastModifiedBy>
  <cp:revision>27</cp:revision>
  <dcterms:created xsi:type="dcterms:W3CDTF">2014-12-17T03:15:00Z</dcterms:created>
  <dcterms:modified xsi:type="dcterms:W3CDTF">2015-07-07T10:18:00Z</dcterms:modified>
</cp:coreProperties>
</file>